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E2" w:rsidRDefault="00D225E2">
      <w:pPr>
        <w:rPr>
          <w:b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5E2" w:rsidRPr="00D225E2" w:rsidRDefault="00D225E2">
      <w:pPr>
        <w:rPr>
          <w:b/>
          <w:sz w:val="36"/>
          <w:lang w:val="en-US"/>
        </w:rPr>
      </w:pPr>
    </w:p>
    <w:p w:rsidR="00A9506D" w:rsidRPr="00223DE6" w:rsidRDefault="00D225E2" w:rsidP="00350D6E">
      <w:pPr>
        <w:tabs>
          <w:tab w:val="center" w:pos="10465"/>
        </w:tabs>
        <w:rPr>
          <w:rFonts w:cstheme="minorHAnsi"/>
          <w:b/>
          <w:sz w:val="32"/>
          <w:u w:val="single"/>
          <w:lang w:val="en-US"/>
        </w:rPr>
      </w:pPr>
      <w:r w:rsidRPr="00223DE6">
        <w:rPr>
          <w:rFonts w:cstheme="minorHAnsi"/>
          <w:b/>
          <w:sz w:val="28"/>
          <w:lang w:val="en-US"/>
        </w:rPr>
        <w:t>Year Group:</w:t>
      </w:r>
      <w:r w:rsidR="00153FB1" w:rsidRPr="00223DE6">
        <w:rPr>
          <w:rFonts w:cstheme="minorHAnsi"/>
          <w:b/>
          <w:sz w:val="28"/>
          <w:lang w:val="en-US"/>
        </w:rPr>
        <w:t xml:space="preserve"> 6</w:t>
      </w:r>
      <w:r w:rsidR="00350D6E" w:rsidRPr="00223DE6">
        <w:rPr>
          <w:rFonts w:cstheme="minorHAnsi"/>
          <w:b/>
          <w:sz w:val="28"/>
          <w:lang w:val="en-US"/>
        </w:rPr>
        <w:t xml:space="preserve">                                              </w:t>
      </w:r>
      <w:r w:rsidR="00223DE6" w:rsidRPr="00223DE6">
        <w:rPr>
          <w:rFonts w:cstheme="minorHAnsi"/>
          <w:b/>
          <w:sz w:val="28"/>
          <w:lang w:val="en-US"/>
        </w:rPr>
        <w:t xml:space="preserve">                                                  </w:t>
      </w:r>
      <w:r w:rsidR="00C80AA4" w:rsidRPr="00223DE6">
        <w:rPr>
          <w:rFonts w:cstheme="minorHAnsi"/>
          <w:b/>
          <w:sz w:val="32"/>
          <w:u w:val="single"/>
          <w:lang w:val="en-US"/>
        </w:rPr>
        <w:t>Shared</w:t>
      </w:r>
      <w:r w:rsidR="00350D6E" w:rsidRPr="00223DE6">
        <w:rPr>
          <w:rFonts w:cstheme="minorHAnsi"/>
          <w:b/>
          <w:sz w:val="32"/>
          <w:u w:val="single"/>
          <w:lang w:val="en-US"/>
        </w:rPr>
        <w:t xml:space="preserve"> Reading Long Term Plan</w:t>
      </w:r>
    </w:p>
    <w:p w:rsidR="00D225E2" w:rsidRPr="00223DE6" w:rsidRDefault="00D225E2">
      <w:pPr>
        <w:rPr>
          <w:rFonts w:cstheme="minorHAnsi"/>
          <w:lang w:val="en-US"/>
        </w:rPr>
      </w:pPr>
    </w:p>
    <w:tbl>
      <w:tblPr>
        <w:tblStyle w:val="TableGrid"/>
        <w:tblW w:w="22033" w:type="dxa"/>
        <w:tblInd w:w="-526" w:type="dxa"/>
        <w:tblLook w:val="04A0" w:firstRow="1" w:lastRow="0" w:firstColumn="1" w:lastColumn="0" w:noHBand="0" w:noVBand="1"/>
      </w:tblPr>
      <w:tblGrid>
        <w:gridCol w:w="1111"/>
        <w:gridCol w:w="1111"/>
        <w:gridCol w:w="6804"/>
        <w:gridCol w:w="6711"/>
        <w:gridCol w:w="6296"/>
      </w:tblGrid>
      <w:tr w:rsidR="00B51F1F" w:rsidRPr="00223DE6" w:rsidTr="006D3AC4">
        <w:trPr>
          <w:trHeight w:val="375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223DE6" w:rsidRDefault="006D3AC4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Term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:rsidR="006D3AC4" w:rsidRPr="00223DE6" w:rsidRDefault="006D3AC4" w:rsidP="006D3AC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Autumn Term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6D3AC4" w:rsidRPr="00223DE6" w:rsidRDefault="006D3AC4" w:rsidP="006D3AC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Spring Term</w:t>
            </w:r>
          </w:p>
        </w:tc>
        <w:tc>
          <w:tcPr>
            <w:tcW w:w="6296" w:type="dxa"/>
            <w:shd w:val="clear" w:color="auto" w:fill="DEEAF6" w:themeFill="accent1" w:themeFillTint="33"/>
          </w:tcPr>
          <w:p w:rsidR="006D3AC4" w:rsidRPr="00223DE6" w:rsidRDefault="006D3AC4" w:rsidP="006D3AC4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Summer Term</w:t>
            </w:r>
          </w:p>
        </w:tc>
      </w:tr>
      <w:tr w:rsidR="00B51F1F" w:rsidRPr="00223DE6" w:rsidTr="00D575BB">
        <w:trPr>
          <w:trHeight w:val="1487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223DE6" w:rsidRDefault="006D3AC4" w:rsidP="00785E56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 xml:space="preserve">Fiction  </w:t>
            </w:r>
          </w:p>
        </w:tc>
        <w:tc>
          <w:tcPr>
            <w:tcW w:w="6804" w:type="dxa"/>
          </w:tcPr>
          <w:p w:rsidR="00D575BB" w:rsidRPr="00223DE6" w:rsidRDefault="00D575BB" w:rsidP="00D575BB">
            <w:pPr>
              <w:rPr>
                <w:rFonts w:cstheme="minorHAnsi"/>
                <w:b/>
              </w:rPr>
            </w:pPr>
            <w:r w:rsidRPr="00223DE6">
              <w:rPr>
                <w:rFonts w:cstheme="minorHAnsi"/>
                <w:b/>
              </w:rPr>
              <w:t>Percy Jackson and the Lightning Thief</w:t>
            </w:r>
          </w:p>
          <w:p w:rsidR="00D575BB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>Rick Riordon</w:t>
            </w:r>
          </w:p>
          <w:p w:rsidR="00D575BB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>Fiction</w:t>
            </w:r>
          </w:p>
          <w:p w:rsidR="00D575BB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 xml:space="preserve">Fantasy </w:t>
            </w:r>
          </w:p>
          <w:p w:rsidR="006D3AC4" w:rsidRPr="00223DE6" w:rsidRDefault="006D3AC4" w:rsidP="00D575BB">
            <w:pPr>
              <w:rPr>
                <w:rFonts w:cstheme="minorHAnsi"/>
              </w:rPr>
            </w:pPr>
          </w:p>
        </w:tc>
        <w:tc>
          <w:tcPr>
            <w:tcW w:w="6711" w:type="dxa"/>
          </w:tcPr>
          <w:p w:rsidR="00D575BB" w:rsidRPr="00223DE6" w:rsidRDefault="00D575BB" w:rsidP="00D575BB">
            <w:pPr>
              <w:rPr>
                <w:rFonts w:cstheme="minorHAnsi"/>
                <w:b/>
              </w:rPr>
            </w:pPr>
            <w:r w:rsidRPr="00223DE6">
              <w:rPr>
                <w:rFonts w:cstheme="minorHAnsi"/>
                <w:b/>
              </w:rPr>
              <w:t>Cogheart</w:t>
            </w:r>
          </w:p>
          <w:p w:rsidR="00D575BB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>Peter Bunzl</w:t>
            </w:r>
          </w:p>
          <w:p w:rsidR="00D575BB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>Fiction</w:t>
            </w:r>
          </w:p>
          <w:p w:rsidR="006D3AC4" w:rsidRPr="00223DE6" w:rsidRDefault="00D575BB" w:rsidP="00D575BB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</w:rPr>
              <w:t>Adventure/Historical Setting</w:t>
            </w:r>
          </w:p>
        </w:tc>
        <w:tc>
          <w:tcPr>
            <w:tcW w:w="6296" w:type="dxa"/>
          </w:tcPr>
          <w:p w:rsidR="00D575BB" w:rsidRPr="00223DE6" w:rsidRDefault="00D575BB" w:rsidP="00D575BB">
            <w:pPr>
              <w:rPr>
                <w:rFonts w:cstheme="minorHAnsi"/>
                <w:b/>
                <w:lang w:val="en-US"/>
              </w:rPr>
            </w:pPr>
            <w:r w:rsidRPr="00223DE6">
              <w:rPr>
                <w:rFonts w:cstheme="minorHAnsi"/>
                <w:b/>
                <w:lang w:val="en-US"/>
              </w:rPr>
              <w:t>Murder Most Unladylike</w:t>
            </w:r>
          </w:p>
          <w:p w:rsidR="00D575BB" w:rsidRPr="00223DE6" w:rsidRDefault="00D575BB" w:rsidP="00D575BB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Robin Stevens</w:t>
            </w:r>
          </w:p>
          <w:p w:rsidR="00D575BB" w:rsidRPr="00223DE6" w:rsidRDefault="00D575BB" w:rsidP="00D575BB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Fiction</w:t>
            </w:r>
          </w:p>
          <w:p w:rsidR="00696589" w:rsidRPr="00223DE6" w:rsidRDefault="00D575BB" w:rsidP="00D575BB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 xml:space="preserve">Mystery </w:t>
            </w:r>
          </w:p>
          <w:p w:rsidR="006D3AC4" w:rsidRPr="00223DE6" w:rsidRDefault="006D3AC4" w:rsidP="00696589">
            <w:pPr>
              <w:rPr>
                <w:rFonts w:cstheme="minorHAnsi"/>
                <w:lang w:val="en-US"/>
              </w:rPr>
            </w:pPr>
          </w:p>
        </w:tc>
      </w:tr>
      <w:tr w:rsidR="00B51F1F" w:rsidRPr="00223DE6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223DE6" w:rsidRDefault="006D3AC4" w:rsidP="00785E56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Non-Fiction</w:t>
            </w:r>
          </w:p>
        </w:tc>
        <w:tc>
          <w:tcPr>
            <w:tcW w:w="6804" w:type="dxa"/>
          </w:tcPr>
          <w:p w:rsidR="00D575BB" w:rsidRPr="00223DE6" w:rsidRDefault="00D575BB" w:rsidP="00D575BB">
            <w:pPr>
              <w:rPr>
                <w:rFonts w:cstheme="minorHAnsi"/>
                <w:b/>
              </w:rPr>
            </w:pPr>
            <w:r w:rsidRPr="00223DE6">
              <w:rPr>
                <w:rFonts w:cstheme="minorHAnsi"/>
                <w:b/>
              </w:rPr>
              <w:t>Tales of the Ancient Worlds Adventures in Archaeology</w:t>
            </w:r>
          </w:p>
          <w:p w:rsidR="00D575BB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>Stefan Milosavljevich</w:t>
            </w:r>
          </w:p>
          <w:p w:rsidR="00D575BB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>Sam Caldwell</w:t>
            </w:r>
          </w:p>
          <w:p w:rsidR="00D575BB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>Non-fiction</w:t>
            </w:r>
          </w:p>
          <w:p w:rsidR="006D3AC4" w:rsidRPr="00223DE6" w:rsidRDefault="00D575BB" w:rsidP="00D575BB">
            <w:pPr>
              <w:rPr>
                <w:rFonts w:cstheme="minorHAnsi"/>
              </w:rPr>
            </w:pPr>
            <w:r w:rsidRPr="00223DE6">
              <w:rPr>
                <w:rFonts w:cstheme="minorHAnsi"/>
              </w:rPr>
              <w:t>Non-chronological report (Historical)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23DE6">
              <w:rPr>
                <w:rFonts w:cstheme="minorHAnsi"/>
              </w:rPr>
              <w:t>Ancient Greece pg 108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23DE6">
              <w:rPr>
                <w:rFonts w:cstheme="minorHAnsi"/>
              </w:rPr>
              <w:t>Roman Empire pg 96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23DE6">
              <w:rPr>
                <w:rFonts w:cstheme="minorHAnsi"/>
              </w:rPr>
              <w:t>The City at the Bottom of the Ocean pg 92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23DE6">
              <w:rPr>
                <w:rFonts w:cstheme="minorHAnsi"/>
              </w:rPr>
              <w:t>The Secret at the Temple of Inscriptions pg 96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23DE6">
              <w:rPr>
                <w:rFonts w:cstheme="minorHAnsi"/>
              </w:rPr>
              <w:t>The Temple of Bones pg 24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23DE6">
              <w:rPr>
                <w:rFonts w:cstheme="minorHAnsi"/>
              </w:rPr>
              <w:t>A Stink in the Bank pg 126</w:t>
            </w:r>
          </w:p>
        </w:tc>
        <w:tc>
          <w:tcPr>
            <w:tcW w:w="6711" w:type="dxa"/>
          </w:tcPr>
          <w:p w:rsidR="006D3AC4" w:rsidRPr="00223DE6" w:rsidRDefault="006D3AC4" w:rsidP="00785E56">
            <w:pPr>
              <w:rPr>
                <w:rFonts w:cstheme="minorHAnsi"/>
                <w:lang w:val="en-US"/>
              </w:rPr>
            </w:pPr>
          </w:p>
        </w:tc>
        <w:tc>
          <w:tcPr>
            <w:tcW w:w="6296" w:type="dxa"/>
          </w:tcPr>
          <w:p w:rsidR="001C534D" w:rsidRPr="00223DE6" w:rsidRDefault="001C534D" w:rsidP="001C534D">
            <w:pPr>
              <w:rPr>
                <w:rFonts w:cstheme="minorHAnsi"/>
                <w:b/>
                <w:sz w:val="24"/>
              </w:rPr>
            </w:pPr>
            <w:r w:rsidRPr="00223DE6">
              <w:rPr>
                <w:rFonts w:cstheme="minorHAnsi"/>
                <w:b/>
                <w:sz w:val="24"/>
              </w:rPr>
              <w:t xml:space="preserve">Herstory 50 Women and Girls Who Shook the World </w:t>
            </w:r>
          </w:p>
          <w:p w:rsidR="001C534D" w:rsidRPr="00223DE6" w:rsidRDefault="001C534D" w:rsidP="001C534D">
            <w:pPr>
              <w:rPr>
                <w:rFonts w:cstheme="minorHAnsi"/>
                <w:sz w:val="24"/>
              </w:rPr>
            </w:pPr>
            <w:r w:rsidRPr="00223DE6">
              <w:rPr>
                <w:rFonts w:cstheme="minorHAnsi"/>
                <w:sz w:val="24"/>
              </w:rPr>
              <w:t xml:space="preserve">Katherine Halligan </w:t>
            </w:r>
          </w:p>
          <w:p w:rsidR="001C534D" w:rsidRPr="00223DE6" w:rsidRDefault="001C534D" w:rsidP="001C534D">
            <w:pPr>
              <w:rPr>
                <w:rFonts w:cstheme="minorHAnsi"/>
                <w:sz w:val="24"/>
              </w:rPr>
            </w:pPr>
            <w:r w:rsidRPr="00223DE6">
              <w:rPr>
                <w:rFonts w:cstheme="minorHAnsi"/>
                <w:sz w:val="24"/>
              </w:rPr>
              <w:t>Non-fiction (Historical)</w:t>
            </w:r>
          </w:p>
          <w:p w:rsidR="001C534D" w:rsidRPr="00223DE6" w:rsidRDefault="001C534D" w:rsidP="001C534D">
            <w:pPr>
              <w:rPr>
                <w:rFonts w:cstheme="minorHAnsi"/>
                <w:sz w:val="24"/>
              </w:rPr>
            </w:pPr>
            <w:r w:rsidRPr="00223DE6">
              <w:rPr>
                <w:rFonts w:cstheme="minorHAnsi"/>
                <w:sz w:val="24"/>
              </w:rPr>
              <w:t xml:space="preserve">Non-chronological report 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04040" w:themeColor="text1" w:themeTint="BF"/>
                <w:sz w:val="24"/>
              </w:rPr>
            </w:pPr>
            <w:r w:rsidRPr="00223DE6">
              <w:rPr>
                <w:rFonts w:cstheme="minorHAnsi"/>
                <w:color w:val="404040" w:themeColor="text1" w:themeTint="BF"/>
                <w:sz w:val="24"/>
              </w:rPr>
              <w:t>Elizabeth I pg 6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04040" w:themeColor="text1" w:themeTint="BF"/>
                <w:sz w:val="24"/>
              </w:rPr>
            </w:pPr>
            <w:r w:rsidRPr="00223DE6">
              <w:rPr>
                <w:rFonts w:cstheme="minorHAnsi"/>
                <w:color w:val="404040" w:themeColor="text1" w:themeTint="BF"/>
                <w:sz w:val="24"/>
              </w:rPr>
              <w:t>Hatshepsut pg 20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04040" w:themeColor="text1" w:themeTint="BF"/>
                <w:sz w:val="24"/>
              </w:rPr>
            </w:pPr>
            <w:r w:rsidRPr="00223DE6">
              <w:rPr>
                <w:rFonts w:cstheme="minorHAnsi"/>
                <w:color w:val="404040" w:themeColor="text1" w:themeTint="BF"/>
                <w:sz w:val="24"/>
              </w:rPr>
              <w:t>Emily Bronte pg 42 (show examples of work)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04040" w:themeColor="text1" w:themeTint="BF"/>
                <w:sz w:val="24"/>
              </w:rPr>
            </w:pPr>
            <w:r w:rsidRPr="00223DE6">
              <w:rPr>
                <w:rFonts w:cstheme="minorHAnsi"/>
                <w:color w:val="404040" w:themeColor="text1" w:themeTint="BF"/>
                <w:sz w:val="24"/>
              </w:rPr>
              <w:t>Shirin Ebadi pg 54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04040" w:themeColor="text1" w:themeTint="BF"/>
                <w:sz w:val="24"/>
              </w:rPr>
            </w:pPr>
            <w:r w:rsidRPr="00223DE6">
              <w:rPr>
                <w:rFonts w:cstheme="minorHAnsi"/>
                <w:color w:val="404040" w:themeColor="text1" w:themeTint="BF"/>
                <w:sz w:val="24"/>
              </w:rPr>
              <w:t>Valentina Tereshkova pg 84</w:t>
            </w:r>
          </w:p>
          <w:p w:rsidR="001C534D" w:rsidRPr="00223DE6" w:rsidRDefault="001C534D" w:rsidP="00223D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04040" w:themeColor="text1" w:themeTint="BF"/>
                <w:sz w:val="24"/>
              </w:rPr>
            </w:pPr>
            <w:r w:rsidRPr="00223DE6">
              <w:rPr>
                <w:rFonts w:cstheme="minorHAnsi"/>
                <w:color w:val="404040" w:themeColor="text1" w:themeTint="BF"/>
                <w:sz w:val="24"/>
              </w:rPr>
              <w:t>Katherine Johnson pg 78</w:t>
            </w:r>
          </w:p>
          <w:p w:rsidR="001C534D" w:rsidRPr="00223DE6" w:rsidRDefault="001C534D" w:rsidP="001C534D">
            <w:pPr>
              <w:rPr>
                <w:rFonts w:cstheme="minorHAnsi"/>
                <w:lang w:val="en-US"/>
              </w:rPr>
            </w:pPr>
          </w:p>
        </w:tc>
      </w:tr>
      <w:tr w:rsidR="00BC64D5" w:rsidRPr="00223DE6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BC64D5" w:rsidRPr="00223DE6" w:rsidRDefault="00BC64D5" w:rsidP="00BC64D5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Poetry</w:t>
            </w:r>
          </w:p>
        </w:tc>
        <w:tc>
          <w:tcPr>
            <w:tcW w:w="6804" w:type="dxa"/>
          </w:tcPr>
          <w:p w:rsidR="00BC64D5" w:rsidRPr="00223DE6" w:rsidRDefault="00BC64D5" w:rsidP="00BC64D5">
            <w:pPr>
              <w:rPr>
                <w:rFonts w:cstheme="minorHAnsi"/>
                <w:b/>
                <w:lang w:val="en-US"/>
              </w:rPr>
            </w:pPr>
            <w:r w:rsidRPr="00223DE6">
              <w:rPr>
                <w:rFonts w:cstheme="minorHAnsi"/>
                <w:b/>
                <w:lang w:val="en-US"/>
              </w:rPr>
              <w:t>Poems From a Green and Blue Planet</w:t>
            </w:r>
          </w:p>
          <w:p w:rsidR="00BC64D5" w:rsidRPr="00223DE6" w:rsidRDefault="00BC64D5" w:rsidP="00BC64D5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Sabrina Mahfouz</w:t>
            </w:r>
          </w:p>
          <w:p w:rsidR="00BC64D5" w:rsidRPr="00223DE6" w:rsidRDefault="00BC64D5" w:rsidP="00BC64D5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Poetry</w:t>
            </w:r>
          </w:p>
          <w:p w:rsidR="00380F0E" w:rsidRPr="00223DE6" w:rsidRDefault="00380F0E" w:rsidP="00223DE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</w:rPr>
            </w:pPr>
            <w:r w:rsidRPr="00223DE6">
              <w:rPr>
                <w:rFonts w:cstheme="minorHAnsi"/>
                <w:sz w:val="24"/>
              </w:rPr>
              <w:t>Narrative – Winter Lull pg 358</w:t>
            </w:r>
          </w:p>
          <w:p w:rsidR="00380F0E" w:rsidRPr="00223DE6" w:rsidRDefault="00380F0E" w:rsidP="00223DE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sz w:val="24"/>
              </w:rPr>
              <w:t>Free Verse – From London Snow pg 335</w:t>
            </w:r>
          </w:p>
          <w:p w:rsidR="00380F0E" w:rsidRPr="00223DE6" w:rsidRDefault="00380F0E" w:rsidP="00BC64D5">
            <w:pPr>
              <w:rPr>
                <w:rFonts w:cstheme="minorHAnsi"/>
                <w:lang w:val="en-US"/>
              </w:rPr>
            </w:pPr>
          </w:p>
        </w:tc>
        <w:tc>
          <w:tcPr>
            <w:tcW w:w="6711" w:type="dxa"/>
          </w:tcPr>
          <w:p w:rsidR="00BC64D5" w:rsidRPr="00223DE6" w:rsidRDefault="00BC64D5" w:rsidP="00BC64D5">
            <w:pPr>
              <w:rPr>
                <w:rFonts w:cstheme="minorHAnsi"/>
                <w:b/>
                <w:lang w:val="en-US"/>
              </w:rPr>
            </w:pPr>
            <w:r w:rsidRPr="00223DE6">
              <w:rPr>
                <w:rFonts w:cstheme="minorHAnsi"/>
                <w:b/>
                <w:lang w:val="en-US"/>
              </w:rPr>
              <w:t>Poems From a Green and Blue Planet</w:t>
            </w:r>
          </w:p>
          <w:p w:rsidR="00BC64D5" w:rsidRPr="00223DE6" w:rsidRDefault="00BC64D5" w:rsidP="00BC64D5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Sabrina Mahfouz</w:t>
            </w:r>
          </w:p>
          <w:p w:rsidR="00BC64D5" w:rsidRPr="00223DE6" w:rsidRDefault="00BC64D5" w:rsidP="00BC64D5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Poetry</w:t>
            </w:r>
          </w:p>
          <w:p w:rsidR="00380F0E" w:rsidRPr="00223DE6" w:rsidRDefault="00380F0E" w:rsidP="00223D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</w:rPr>
            </w:pPr>
            <w:r w:rsidRPr="00223DE6">
              <w:rPr>
                <w:rFonts w:cstheme="minorHAnsi"/>
                <w:sz w:val="24"/>
              </w:rPr>
              <w:t xml:space="preserve">Personification </w:t>
            </w:r>
            <w:r w:rsidR="009B1D3A" w:rsidRPr="00223DE6">
              <w:rPr>
                <w:rFonts w:cstheme="minorHAnsi"/>
                <w:sz w:val="24"/>
              </w:rPr>
              <w:t xml:space="preserve">– The Mother Moon pg 410 </w:t>
            </w:r>
          </w:p>
          <w:p w:rsidR="00380F0E" w:rsidRPr="00223DE6" w:rsidRDefault="00380F0E" w:rsidP="00223DE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</w:rPr>
            </w:pPr>
            <w:r w:rsidRPr="00223DE6">
              <w:rPr>
                <w:rFonts w:cstheme="minorHAnsi"/>
                <w:sz w:val="24"/>
              </w:rPr>
              <w:t xml:space="preserve">Couplet </w:t>
            </w:r>
            <w:r w:rsidR="009B1D3A" w:rsidRPr="00223DE6">
              <w:rPr>
                <w:rFonts w:cstheme="minorHAnsi"/>
                <w:sz w:val="24"/>
              </w:rPr>
              <w:t>– Night 379</w:t>
            </w:r>
          </w:p>
          <w:p w:rsidR="00380F0E" w:rsidRPr="00223DE6" w:rsidRDefault="00380F0E" w:rsidP="00BC64D5">
            <w:pPr>
              <w:rPr>
                <w:rFonts w:cstheme="minorHAnsi"/>
                <w:lang w:val="en-US"/>
              </w:rPr>
            </w:pPr>
          </w:p>
        </w:tc>
        <w:tc>
          <w:tcPr>
            <w:tcW w:w="6296" w:type="dxa"/>
          </w:tcPr>
          <w:p w:rsidR="00BC64D5" w:rsidRPr="00223DE6" w:rsidRDefault="00BC64D5" w:rsidP="00BC64D5">
            <w:pPr>
              <w:rPr>
                <w:rFonts w:cstheme="minorHAnsi"/>
                <w:b/>
                <w:lang w:val="en-US"/>
              </w:rPr>
            </w:pPr>
            <w:r w:rsidRPr="00223DE6">
              <w:rPr>
                <w:rFonts w:cstheme="minorHAnsi"/>
                <w:b/>
                <w:lang w:val="en-US"/>
              </w:rPr>
              <w:t>Poems From a Green and Blue Planet</w:t>
            </w:r>
          </w:p>
          <w:p w:rsidR="00BC64D5" w:rsidRPr="00223DE6" w:rsidRDefault="00BC64D5" w:rsidP="00BC64D5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Sabrina Mahfouz</w:t>
            </w:r>
          </w:p>
          <w:p w:rsidR="00BC64D5" w:rsidRPr="00223DE6" w:rsidRDefault="00BC64D5" w:rsidP="00BC64D5">
            <w:p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Poetry</w:t>
            </w:r>
          </w:p>
          <w:p w:rsidR="009B1D3A" w:rsidRPr="00223DE6" w:rsidRDefault="009B1D3A" w:rsidP="00223D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</w:rPr>
            </w:pPr>
            <w:r w:rsidRPr="00223DE6">
              <w:rPr>
                <w:rFonts w:cstheme="minorHAnsi"/>
                <w:sz w:val="24"/>
              </w:rPr>
              <w:t>Narrative – Wondered Lonely as a Cloud pg 50</w:t>
            </w:r>
          </w:p>
          <w:p w:rsidR="009B1D3A" w:rsidRPr="00223DE6" w:rsidRDefault="009B1D3A" w:rsidP="00223D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lang w:val="en-US"/>
              </w:rPr>
            </w:pPr>
            <w:r w:rsidRPr="00223DE6">
              <w:rPr>
                <w:rFonts w:cstheme="minorHAnsi"/>
                <w:sz w:val="24"/>
              </w:rPr>
              <w:t xml:space="preserve">Ballad – Legend of First Wind pg 43 </w:t>
            </w:r>
          </w:p>
        </w:tc>
      </w:tr>
      <w:tr w:rsidR="00E26F03" w:rsidRPr="00223DE6" w:rsidTr="00D53EE8">
        <w:trPr>
          <w:cantSplit/>
          <w:trHeight w:val="1411"/>
        </w:trPr>
        <w:tc>
          <w:tcPr>
            <w:tcW w:w="1111" w:type="dxa"/>
            <w:vMerge w:val="restart"/>
            <w:shd w:val="clear" w:color="auto" w:fill="DEEAF6" w:themeFill="accent1" w:themeFillTint="33"/>
            <w:textDirection w:val="btLr"/>
          </w:tcPr>
          <w:p w:rsidR="00E26F03" w:rsidRPr="00223DE6" w:rsidRDefault="00E26F03" w:rsidP="00416475">
            <w:pPr>
              <w:ind w:left="113" w:right="113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Reading Objectives</w:t>
            </w:r>
          </w:p>
          <w:p w:rsidR="00E26F03" w:rsidRPr="00223DE6" w:rsidRDefault="00E26F03" w:rsidP="00BC64D5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</w:p>
          <w:p w:rsidR="00E26F03" w:rsidRPr="00223DE6" w:rsidRDefault="00E26F03" w:rsidP="00BC64D5">
            <w:pPr>
              <w:ind w:left="113" w:right="113"/>
              <w:rPr>
                <w:rFonts w:cstheme="minorHAnsi"/>
                <w:b/>
                <w:sz w:val="28"/>
                <w:lang w:val="en-US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textDirection w:val="btLr"/>
          </w:tcPr>
          <w:p w:rsidR="00E26F03" w:rsidRPr="00223DE6" w:rsidRDefault="00E26F03" w:rsidP="00BC64D5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 xml:space="preserve">Word Reading </w:t>
            </w:r>
          </w:p>
        </w:tc>
        <w:tc>
          <w:tcPr>
            <w:tcW w:w="19811" w:type="dxa"/>
            <w:gridSpan w:val="3"/>
          </w:tcPr>
          <w:p w:rsidR="00E26F03" w:rsidRPr="00223DE6" w:rsidRDefault="00E26F03" w:rsidP="00E26F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apply knowledge of root words to read aloud and to understand the meaning of  unfamiliar words</w:t>
            </w:r>
            <w:r w:rsidRPr="00223DE6">
              <w:rPr>
                <w:rFonts w:cstheme="minorHAnsi"/>
                <w:lang w:val="en-US"/>
              </w:rPr>
              <w:tab/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apply knowledge of prefixes and suffixes to read aloud and to understand the meaning of  unfamiliar words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use combined knowledge of phonemes and word derivations to pronounce words correctly. For example: arachnophobia, audience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attempt pronunciation of unfamiliar words drawing on prior knowledge of similar looking words</w:t>
            </w:r>
          </w:p>
          <w:p w:rsidR="00E26F03" w:rsidRPr="00223DE6" w:rsidRDefault="00E26F03" w:rsidP="00BC64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read fluently, using punctuation to inform meaning</w:t>
            </w: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  <w:p w:rsidR="00E26F03" w:rsidRPr="00223DE6" w:rsidRDefault="00E26F03" w:rsidP="00E26F03">
            <w:pPr>
              <w:rPr>
                <w:rFonts w:cstheme="minorHAnsi"/>
                <w:lang w:val="en-US"/>
              </w:rPr>
            </w:pPr>
          </w:p>
        </w:tc>
      </w:tr>
      <w:tr w:rsidR="00E26F03" w:rsidRPr="00223DE6" w:rsidTr="00F37026">
        <w:trPr>
          <w:cantSplit/>
          <w:trHeight w:val="1411"/>
        </w:trPr>
        <w:tc>
          <w:tcPr>
            <w:tcW w:w="1111" w:type="dxa"/>
            <w:vMerge/>
            <w:shd w:val="clear" w:color="auto" w:fill="DEEAF6" w:themeFill="accent1" w:themeFillTint="33"/>
            <w:textDirection w:val="btLr"/>
          </w:tcPr>
          <w:p w:rsidR="00E26F03" w:rsidRPr="00223DE6" w:rsidRDefault="00E26F03" w:rsidP="00BC64D5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textDirection w:val="btLr"/>
          </w:tcPr>
          <w:p w:rsidR="00E26F03" w:rsidRPr="00223DE6" w:rsidRDefault="00E26F03" w:rsidP="00BC64D5">
            <w:pPr>
              <w:ind w:left="113" w:right="113"/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 xml:space="preserve">Composition </w:t>
            </w:r>
          </w:p>
        </w:tc>
        <w:tc>
          <w:tcPr>
            <w:tcW w:w="19811" w:type="dxa"/>
            <w:gridSpan w:val="3"/>
          </w:tcPr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make connections between other similar texts, prior knowledge and experience and explain the links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compare different versions of texts and explain the differences and similarities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summarise key information from different parts of a text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recognise the writer’s point of view and discuss it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present a personal point of view based on what has been read and refer to the text to support opinion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present a counter-argument in response to others’ points of view and  provide reasoned justifications for their views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distinguish between statements of fact and opinion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find information using skimming to establish main idea  and to find specific information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text mark to make research efficient and fast and  organise information or evidence appropriately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read and become familiar with a wide range of books, including modern fiction, fiction from our literary heritage, and books from other cultures and traditions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read books that are structured in different ways  and consider and evaluate how effectively texts are structured and laid out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recognise texts that contain features from more than one text type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read non-fiction texts to support other curriculum areas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read closely to ensure understanding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recommend books that I have read to my peers, giving reasons for my choices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identify and discuss themes in a range of writing and across longer texts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identify and discuss the conventions of different text types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identify key points in an appropriate text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learn a range of poetry by heart. For example, narrative verse, sonnet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prepare poems and plays  to read aloud and to perform, showing understanding through intonation, tone, volume and action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identify and comment on writer’s choice of vocabulary, giving examples and explanation.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identify and explain how writers use grammatical features for effect. For example, the use of short sentences to build tension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show awareness of the writers’ craft by commenting on use of language, grammatical features and structure of texts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express a personal point of view about a text, giving reasons linked to evidence from texts</w:t>
            </w:r>
          </w:p>
          <w:p w:rsidR="00E26F03" w:rsidRPr="00223DE6" w:rsidRDefault="00E26F03" w:rsidP="00E26F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raise queries about texts</w:t>
            </w:r>
          </w:p>
          <w:p w:rsidR="00E26F03" w:rsidRPr="00223DE6" w:rsidRDefault="00E26F03" w:rsidP="00BC64D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23DE6">
              <w:rPr>
                <w:rFonts w:cstheme="minorHAnsi"/>
                <w:lang w:val="en-US"/>
              </w:rPr>
              <w:t>I can listen to others’ ideas and opinions about a text and build on others’ ideas and opinions about a text in discussion</w:t>
            </w:r>
          </w:p>
        </w:tc>
      </w:tr>
      <w:tr w:rsidR="00BC64D5" w:rsidRPr="00223DE6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416475" w:rsidRPr="00223DE6" w:rsidRDefault="00BC64D5" w:rsidP="00BC64D5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Reading Skills</w:t>
            </w:r>
          </w:p>
          <w:p w:rsidR="00416475" w:rsidRPr="00223DE6" w:rsidRDefault="00416475" w:rsidP="00BC64D5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</w:p>
          <w:p w:rsidR="00BC64D5" w:rsidRPr="00223DE6" w:rsidRDefault="00416475" w:rsidP="00BC64D5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223DE6">
              <w:rPr>
                <w:rFonts w:cstheme="minorHAnsi"/>
                <w:b/>
                <w:sz w:val="28"/>
                <w:lang w:val="en-US"/>
              </w:rPr>
              <w:t>VIPERS</w:t>
            </w:r>
            <w:r w:rsidR="00BC64D5" w:rsidRPr="00223DE6">
              <w:rPr>
                <w:rFonts w:cstheme="minorHAnsi"/>
                <w:b/>
                <w:sz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BC64D5" w:rsidRPr="001F7745" w:rsidRDefault="001F7745" w:rsidP="001F77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F7745">
              <w:rPr>
                <w:rFonts w:cstheme="minorHAnsi"/>
                <w:lang w:val="en-US"/>
              </w:rPr>
              <w:t xml:space="preserve">Vocabulary </w:t>
            </w:r>
          </w:p>
          <w:p w:rsidR="001F7745" w:rsidRPr="001F7745" w:rsidRDefault="001F7745" w:rsidP="001F77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F7745">
              <w:rPr>
                <w:rFonts w:cstheme="minorHAnsi"/>
                <w:lang w:val="en-US"/>
              </w:rPr>
              <w:t xml:space="preserve">Inference </w:t>
            </w:r>
          </w:p>
          <w:p w:rsidR="001F7745" w:rsidRDefault="001F7745" w:rsidP="001F77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F7745">
              <w:rPr>
                <w:rFonts w:cstheme="minorHAnsi"/>
                <w:lang w:val="en-US"/>
              </w:rPr>
              <w:t xml:space="preserve">Explain </w:t>
            </w:r>
          </w:p>
          <w:p w:rsidR="001F7745" w:rsidRPr="001F7745" w:rsidRDefault="001F7745" w:rsidP="001F774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1F7745">
              <w:rPr>
                <w:rFonts w:cstheme="minorHAnsi"/>
                <w:lang w:val="en-US"/>
              </w:rPr>
              <w:t xml:space="preserve">Retrieval </w:t>
            </w:r>
            <w:bookmarkStart w:id="0" w:name="_GoBack"/>
            <w:bookmarkEnd w:id="0"/>
          </w:p>
        </w:tc>
        <w:tc>
          <w:tcPr>
            <w:tcW w:w="6711" w:type="dxa"/>
          </w:tcPr>
          <w:p w:rsidR="00BC64D5" w:rsidRPr="00223DE6" w:rsidRDefault="00BC64D5" w:rsidP="00BC64D5">
            <w:pPr>
              <w:rPr>
                <w:rFonts w:cstheme="minorHAnsi"/>
                <w:lang w:val="en-US"/>
              </w:rPr>
            </w:pPr>
          </w:p>
        </w:tc>
        <w:tc>
          <w:tcPr>
            <w:tcW w:w="6296" w:type="dxa"/>
          </w:tcPr>
          <w:p w:rsidR="00BC64D5" w:rsidRPr="00223DE6" w:rsidRDefault="00BC64D5" w:rsidP="00BC64D5">
            <w:pPr>
              <w:rPr>
                <w:rFonts w:cstheme="minorHAnsi"/>
                <w:lang w:val="en-US"/>
              </w:rPr>
            </w:pPr>
          </w:p>
        </w:tc>
      </w:tr>
    </w:tbl>
    <w:p w:rsidR="00D225E2" w:rsidRPr="00223DE6" w:rsidRDefault="00D225E2">
      <w:pPr>
        <w:rPr>
          <w:rFonts w:cstheme="minorHAnsi"/>
          <w:lang w:val="en-US"/>
        </w:rPr>
      </w:pPr>
    </w:p>
    <w:sectPr w:rsidR="00D225E2" w:rsidRPr="00223DE6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18" w:rsidRDefault="00652B18" w:rsidP="00AC0DC8">
      <w:pPr>
        <w:spacing w:after="0" w:line="240" w:lineRule="auto"/>
      </w:pPr>
      <w:r>
        <w:separator/>
      </w:r>
    </w:p>
  </w:endnote>
  <w:endnote w:type="continuationSeparator" w:id="0">
    <w:p w:rsidR="00652B18" w:rsidRDefault="00652B18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18" w:rsidRDefault="00652B18" w:rsidP="00AC0DC8">
      <w:pPr>
        <w:spacing w:after="0" w:line="240" w:lineRule="auto"/>
      </w:pPr>
      <w:r>
        <w:separator/>
      </w:r>
    </w:p>
  </w:footnote>
  <w:footnote w:type="continuationSeparator" w:id="0">
    <w:p w:rsidR="00652B18" w:rsidRDefault="00652B18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7.5pt" o:bullet="t">
        <v:imagedata r:id="rId1" o:title=""/>
      </v:shape>
    </w:pict>
  </w:numPicBullet>
  <w:abstractNum w:abstractNumId="0" w15:restartNumberingAfterBreak="0">
    <w:nsid w:val="00F61558"/>
    <w:multiLevelType w:val="hybridMultilevel"/>
    <w:tmpl w:val="0D54A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0C9"/>
    <w:multiLevelType w:val="hybridMultilevel"/>
    <w:tmpl w:val="56902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D6DF3"/>
    <w:multiLevelType w:val="hybridMultilevel"/>
    <w:tmpl w:val="AAEC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897"/>
    <w:multiLevelType w:val="hybridMultilevel"/>
    <w:tmpl w:val="0A0A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EFD"/>
    <w:multiLevelType w:val="hybridMultilevel"/>
    <w:tmpl w:val="A726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94596"/>
    <w:multiLevelType w:val="hybridMultilevel"/>
    <w:tmpl w:val="C2DE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4B27"/>
    <w:multiLevelType w:val="hybridMultilevel"/>
    <w:tmpl w:val="ACF0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4829"/>
    <w:multiLevelType w:val="hybridMultilevel"/>
    <w:tmpl w:val="3F52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A523C"/>
    <w:multiLevelType w:val="hybridMultilevel"/>
    <w:tmpl w:val="FCB6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64B1"/>
    <w:multiLevelType w:val="hybridMultilevel"/>
    <w:tmpl w:val="580C195C"/>
    <w:lvl w:ilvl="0" w:tplc="58981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606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45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85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4E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CB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6C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E8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007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70AC2"/>
    <w:rsid w:val="001104BD"/>
    <w:rsid w:val="00153FB1"/>
    <w:rsid w:val="001A69EB"/>
    <w:rsid w:val="001B7D69"/>
    <w:rsid w:val="001C18D0"/>
    <w:rsid w:val="001C534D"/>
    <w:rsid w:val="001F76D2"/>
    <w:rsid w:val="001F7745"/>
    <w:rsid w:val="00223DE6"/>
    <w:rsid w:val="00277079"/>
    <w:rsid w:val="002A0376"/>
    <w:rsid w:val="00316B58"/>
    <w:rsid w:val="00350D6E"/>
    <w:rsid w:val="00380F0E"/>
    <w:rsid w:val="00416475"/>
    <w:rsid w:val="0044102E"/>
    <w:rsid w:val="00491381"/>
    <w:rsid w:val="005253F8"/>
    <w:rsid w:val="005276CD"/>
    <w:rsid w:val="005E46A6"/>
    <w:rsid w:val="005F07B7"/>
    <w:rsid w:val="005F3B9F"/>
    <w:rsid w:val="00652B18"/>
    <w:rsid w:val="006712E0"/>
    <w:rsid w:val="00696589"/>
    <w:rsid w:val="006D3AC4"/>
    <w:rsid w:val="00703470"/>
    <w:rsid w:val="00715416"/>
    <w:rsid w:val="00785E56"/>
    <w:rsid w:val="008301DC"/>
    <w:rsid w:val="00885D98"/>
    <w:rsid w:val="008D6F6E"/>
    <w:rsid w:val="008F23E0"/>
    <w:rsid w:val="009B1D3A"/>
    <w:rsid w:val="00A9506D"/>
    <w:rsid w:val="00AB5456"/>
    <w:rsid w:val="00AC0DC8"/>
    <w:rsid w:val="00AE6B5A"/>
    <w:rsid w:val="00B51F1F"/>
    <w:rsid w:val="00BC64D5"/>
    <w:rsid w:val="00C80AA4"/>
    <w:rsid w:val="00CD24B9"/>
    <w:rsid w:val="00D225E2"/>
    <w:rsid w:val="00D575BB"/>
    <w:rsid w:val="00D61519"/>
    <w:rsid w:val="00D62988"/>
    <w:rsid w:val="00D774A9"/>
    <w:rsid w:val="00D94BAF"/>
    <w:rsid w:val="00DB4AE6"/>
    <w:rsid w:val="00E26F03"/>
    <w:rsid w:val="00E30DC0"/>
    <w:rsid w:val="00EF7FFB"/>
    <w:rsid w:val="00F14BE6"/>
    <w:rsid w:val="00F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D529"/>
  <w15:chartTrackingRefBased/>
  <w15:docId w15:val="{3BED1F1C-AF88-472A-B17A-0478C64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BalloonText">
    <w:name w:val="Balloon Text"/>
    <w:basedOn w:val="Normal"/>
    <w:link w:val="BalloonTextChar"/>
    <w:uiPriority w:val="99"/>
    <w:semiHidden/>
    <w:unhideWhenUsed/>
    <w:rsid w:val="001F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Karla Thorley</cp:lastModifiedBy>
  <cp:revision>12</cp:revision>
  <cp:lastPrinted>2021-02-24T15:58:00Z</cp:lastPrinted>
  <dcterms:created xsi:type="dcterms:W3CDTF">2023-11-24T09:41:00Z</dcterms:created>
  <dcterms:modified xsi:type="dcterms:W3CDTF">2023-12-11T14:14:00Z</dcterms:modified>
</cp:coreProperties>
</file>