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F39B78" w14:textId="77777777" w:rsidR="00051F80" w:rsidRDefault="00051F80" w:rsidP="00051F80">
      <w:pPr>
        <w:pStyle w:val="Heading1"/>
      </w:pPr>
      <w:bookmarkStart w:id="0" w:name="_GoBack"/>
      <w:bookmarkEnd w:id="0"/>
      <w:r>
        <w:t>Pupil Premium Expenditure and Impact Report 202</w:t>
      </w:r>
      <w:r w:rsidR="00C1491B">
        <w:t>1-22</w:t>
      </w:r>
    </w:p>
    <w:p w14:paraId="58A04B52" w14:textId="77777777" w:rsidR="00051F80" w:rsidRPr="0008382F" w:rsidRDefault="00051F80" w:rsidP="00051F80">
      <w:pPr>
        <w:jc w:val="center"/>
      </w:pPr>
      <w:r>
        <w:rPr>
          <w:noProof/>
        </w:rPr>
        <w:drawing>
          <wp:inline distT="0" distB="0" distL="0" distR="0" wp14:anchorId="1E96BAC4" wp14:editId="1787BC36">
            <wp:extent cx="2308860" cy="754380"/>
            <wp:effectExtent l="0" t="0" r="0" b="7620"/>
            <wp:docPr id="4" name="Picture 4" descr="E:\logo\School Logo 201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ogo\School Logo 2013[1].bmp"/>
                    <pic:cNvPicPr>
                      <a:picLocks noChangeAspect="1" noChangeArrowheads="1"/>
                    </pic:cNvPicPr>
                  </pic:nvPicPr>
                  <pic:blipFill>
                    <a:blip r:embed="rId7" cstate="print"/>
                    <a:srcRect/>
                    <a:stretch>
                      <a:fillRect/>
                    </a:stretch>
                  </pic:blipFill>
                  <pic:spPr bwMode="auto">
                    <a:xfrm>
                      <a:off x="0" y="0"/>
                      <a:ext cx="2418834" cy="790312"/>
                    </a:xfrm>
                    <a:prstGeom prst="rect">
                      <a:avLst/>
                    </a:prstGeom>
                    <a:noFill/>
                    <a:ln w="9525">
                      <a:noFill/>
                      <a:miter lim="800000"/>
                      <a:headEnd/>
                      <a:tailEnd/>
                    </a:ln>
                  </pic:spPr>
                </pic:pic>
              </a:graphicData>
            </a:graphic>
          </wp:inline>
        </w:drawing>
      </w:r>
    </w:p>
    <w:p w14:paraId="18766507" w14:textId="77777777" w:rsidR="00051F80" w:rsidRPr="007B05EE" w:rsidRDefault="00051F80" w:rsidP="00051F80"/>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4978"/>
        <w:gridCol w:w="5228"/>
      </w:tblGrid>
      <w:tr w:rsidR="00051F80" w:rsidRPr="00467E55" w14:paraId="0DC7F73D" w14:textId="77777777" w:rsidTr="00CE4845">
        <w:trPr>
          <w:trHeight w:val="624"/>
          <w:jc w:val="center"/>
        </w:trPr>
        <w:tc>
          <w:tcPr>
            <w:tcW w:w="4978" w:type="dxa"/>
            <w:shd w:val="clear" w:color="auto" w:fill="C6D9F1"/>
          </w:tcPr>
          <w:p w14:paraId="110E8806" w14:textId="77777777" w:rsidR="00051F80" w:rsidRPr="00281D32" w:rsidRDefault="00051F80" w:rsidP="00CE4845">
            <w:pPr>
              <w:jc w:val="center"/>
              <w:rPr>
                <w:b/>
              </w:rPr>
            </w:pPr>
            <w:r w:rsidRPr="00281D32">
              <w:rPr>
                <w:b/>
              </w:rPr>
              <w:t>PUPIL</w:t>
            </w:r>
            <w:r>
              <w:rPr>
                <w:b/>
              </w:rPr>
              <w:t xml:space="preserve">S ELIGIBLE FOR PP GRANT </w:t>
            </w:r>
          </w:p>
        </w:tc>
        <w:tc>
          <w:tcPr>
            <w:tcW w:w="5228" w:type="dxa"/>
            <w:shd w:val="clear" w:color="auto" w:fill="C6D9F1"/>
          </w:tcPr>
          <w:p w14:paraId="758516C8" w14:textId="77777777" w:rsidR="00051F80" w:rsidRPr="00281D32" w:rsidRDefault="00051F80" w:rsidP="00CE4845">
            <w:pPr>
              <w:jc w:val="center"/>
              <w:rPr>
                <w:b/>
              </w:rPr>
            </w:pPr>
            <w:r w:rsidRPr="00281D32">
              <w:rPr>
                <w:b/>
              </w:rPr>
              <w:t>AMOUNT OF PP</w:t>
            </w:r>
          </w:p>
        </w:tc>
      </w:tr>
      <w:tr w:rsidR="00051F80" w:rsidRPr="00467E55" w14:paraId="2BC27EEA" w14:textId="77777777" w:rsidTr="00CE4845">
        <w:trPr>
          <w:trHeight w:val="283"/>
          <w:jc w:val="center"/>
        </w:trPr>
        <w:tc>
          <w:tcPr>
            <w:tcW w:w="4978" w:type="dxa"/>
            <w:vAlign w:val="center"/>
          </w:tcPr>
          <w:p w14:paraId="4B6486F2" w14:textId="77777777" w:rsidR="00051F80" w:rsidRPr="0008382F" w:rsidRDefault="00051F80" w:rsidP="00F42628">
            <w:pPr>
              <w:spacing w:after="0"/>
              <w:jc w:val="center"/>
            </w:pPr>
            <w:r w:rsidRPr="0008382F">
              <w:t xml:space="preserve"> Pupil Premium</w:t>
            </w:r>
            <w:r w:rsidR="00476B62">
              <w:t xml:space="preserve"> (152)</w:t>
            </w:r>
          </w:p>
        </w:tc>
        <w:tc>
          <w:tcPr>
            <w:tcW w:w="5228" w:type="dxa"/>
            <w:shd w:val="clear" w:color="auto" w:fill="auto"/>
            <w:vAlign w:val="center"/>
          </w:tcPr>
          <w:p w14:paraId="6A99DD0F" w14:textId="77777777" w:rsidR="00051F80" w:rsidRPr="0008382F" w:rsidRDefault="0079253E" w:rsidP="00CE4845">
            <w:pPr>
              <w:spacing w:after="0"/>
              <w:jc w:val="center"/>
            </w:pPr>
            <w:r>
              <w:t>£204,440</w:t>
            </w:r>
          </w:p>
        </w:tc>
      </w:tr>
      <w:tr w:rsidR="00051F80" w:rsidRPr="00467E55" w14:paraId="74A0A480" w14:textId="77777777" w:rsidTr="00CE4845">
        <w:trPr>
          <w:trHeight w:val="283"/>
          <w:jc w:val="center"/>
        </w:trPr>
        <w:tc>
          <w:tcPr>
            <w:tcW w:w="4978" w:type="dxa"/>
            <w:vAlign w:val="center"/>
          </w:tcPr>
          <w:p w14:paraId="5F8B9127" w14:textId="77777777" w:rsidR="00051F80" w:rsidRPr="0008382F" w:rsidRDefault="00C1491B" w:rsidP="00C1491B">
            <w:pPr>
              <w:spacing w:after="0"/>
              <w:jc w:val="center"/>
            </w:pPr>
            <w:r>
              <w:t xml:space="preserve">  </w:t>
            </w:r>
            <w:r w:rsidR="00051F80" w:rsidRPr="0008382F">
              <w:t>EY Pupil Premium</w:t>
            </w:r>
            <w:r w:rsidR="00476B62">
              <w:t xml:space="preserve"> (</w:t>
            </w:r>
            <w:r w:rsidR="00AE0622">
              <w:t>12</w:t>
            </w:r>
            <w:r w:rsidR="00476B62">
              <w:t>)</w:t>
            </w:r>
          </w:p>
        </w:tc>
        <w:tc>
          <w:tcPr>
            <w:tcW w:w="5228" w:type="dxa"/>
            <w:vAlign w:val="center"/>
          </w:tcPr>
          <w:p w14:paraId="084C5D36" w14:textId="77777777" w:rsidR="00051F80" w:rsidRPr="0008382F" w:rsidRDefault="00476B62" w:rsidP="00CE4845">
            <w:pPr>
              <w:spacing w:after="0"/>
              <w:jc w:val="center"/>
            </w:pPr>
            <w:r>
              <w:t>£    3,898</w:t>
            </w:r>
          </w:p>
        </w:tc>
      </w:tr>
      <w:tr w:rsidR="00A36C77" w:rsidRPr="00467E55" w14:paraId="13165C59" w14:textId="77777777" w:rsidTr="00CE4845">
        <w:trPr>
          <w:trHeight w:val="283"/>
          <w:jc w:val="center"/>
        </w:trPr>
        <w:tc>
          <w:tcPr>
            <w:tcW w:w="4978" w:type="dxa"/>
            <w:vAlign w:val="center"/>
          </w:tcPr>
          <w:p w14:paraId="51D3B211" w14:textId="77777777" w:rsidR="00A36C77" w:rsidRDefault="00A36C77" w:rsidP="00C1491B">
            <w:pPr>
              <w:spacing w:after="0"/>
              <w:jc w:val="center"/>
            </w:pPr>
            <w:r>
              <w:t>Pupil premium funding c/f from 20/21</w:t>
            </w:r>
          </w:p>
        </w:tc>
        <w:tc>
          <w:tcPr>
            <w:tcW w:w="5228" w:type="dxa"/>
            <w:vAlign w:val="center"/>
          </w:tcPr>
          <w:p w14:paraId="416321D9" w14:textId="77777777" w:rsidR="00A36C77" w:rsidRDefault="00A36C77" w:rsidP="00CE4845">
            <w:pPr>
              <w:spacing w:after="0"/>
              <w:jc w:val="center"/>
            </w:pPr>
            <w:r>
              <w:t>£  15,030</w:t>
            </w:r>
          </w:p>
        </w:tc>
      </w:tr>
      <w:tr w:rsidR="00A36C77" w:rsidRPr="00467E55" w14:paraId="69AE37C8" w14:textId="77777777" w:rsidTr="00CE4845">
        <w:trPr>
          <w:trHeight w:val="283"/>
          <w:jc w:val="center"/>
        </w:trPr>
        <w:tc>
          <w:tcPr>
            <w:tcW w:w="4978" w:type="dxa"/>
            <w:vAlign w:val="center"/>
          </w:tcPr>
          <w:p w14:paraId="5BE185FE" w14:textId="77777777" w:rsidR="00A36C77" w:rsidRDefault="00A36C77" w:rsidP="00C1491B">
            <w:pPr>
              <w:spacing w:after="0"/>
              <w:jc w:val="center"/>
            </w:pPr>
            <w:r>
              <w:t>Recovery Premium Funding allocation 21/22</w:t>
            </w:r>
          </w:p>
        </w:tc>
        <w:tc>
          <w:tcPr>
            <w:tcW w:w="5228" w:type="dxa"/>
            <w:vAlign w:val="center"/>
          </w:tcPr>
          <w:p w14:paraId="75DE3BEF" w14:textId="77777777" w:rsidR="00A36C77" w:rsidRDefault="00A36C77" w:rsidP="00CE4845">
            <w:pPr>
              <w:spacing w:after="0"/>
              <w:jc w:val="center"/>
            </w:pPr>
            <w:r>
              <w:t>£   22,040</w:t>
            </w:r>
          </w:p>
        </w:tc>
      </w:tr>
      <w:tr w:rsidR="00051F80" w:rsidRPr="00467E55" w14:paraId="25DAE753" w14:textId="77777777" w:rsidTr="00CE4845">
        <w:trPr>
          <w:trHeight w:val="283"/>
          <w:jc w:val="center"/>
        </w:trPr>
        <w:tc>
          <w:tcPr>
            <w:tcW w:w="4978" w:type="dxa"/>
            <w:vAlign w:val="center"/>
          </w:tcPr>
          <w:p w14:paraId="5B9EEC84" w14:textId="77777777" w:rsidR="00051F80" w:rsidRPr="0008382F" w:rsidRDefault="00051F80" w:rsidP="00CE4845">
            <w:pPr>
              <w:spacing w:after="0"/>
              <w:jc w:val="center"/>
              <w:rPr>
                <w:b/>
              </w:rPr>
            </w:pPr>
            <w:r w:rsidRPr="0008382F">
              <w:rPr>
                <w:b/>
              </w:rPr>
              <w:t>Total</w:t>
            </w:r>
          </w:p>
        </w:tc>
        <w:tc>
          <w:tcPr>
            <w:tcW w:w="5228" w:type="dxa"/>
            <w:vAlign w:val="center"/>
          </w:tcPr>
          <w:p w14:paraId="7AE45D44" w14:textId="77777777" w:rsidR="00051F80" w:rsidRPr="0008382F" w:rsidRDefault="00476B62" w:rsidP="00A36C77">
            <w:pPr>
              <w:spacing w:after="0"/>
              <w:jc w:val="center"/>
              <w:rPr>
                <w:b/>
              </w:rPr>
            </w:pPr>
            <w:r>
              <w:rPr>
                <w:b/>
              </w:rPr>
              <w:t>£</w:t>
            </w:r>
            <w:r w:rsidR="00A36C77">
              <w:rPr>
                <w:b/>
              </w:rPr>
              <w:t xml:space="preserve"> 245,408</w:t>
            </w:r>
          </w:p>
        </w:tc>
      </w:tr>
    </w:tbl>
    <w:tbl>
      <w:tblPr>
        <w:tblpPr w:leftFromText="180" w:rightFromText="180" w:vertAnchor="text" w:horzAnchor="margin" w:tblpXSpec="center" w:tblpY="91"/>
        <w:tblOverlap w:val="never"/>
        <w:tblW w:w="10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7366"/>
        <w:gridCol w:w="1560"/>
        <w:gridCol w:w="1356"/>
      </w:tblGrid>
      <w:tr w:rsidR="00051F80" w:rsidRPr="00A96F18" w14:paraId="2B2259CC" w14:textId="77777777" w:rsidTr="00AE20D6">
        <w:trPr>
          <w:trHeight w:val="850"/>
        </w:trPr>
        <w:tc>
          <w:tcPr>
            <w:tcW w:w="7366" w:type="dxa"/>
            <w:shd w:val="clear" w:color="auto" w:fill="C6D9F1"/>
            <w:vAlign w:val="center"/>
          </w:tcPr>
          <w:p w14:paraId="59E92B19" w14:textId="77777777" w:rsidR="00D46155" w:rsidRPr="00A96F18" w:rsidRDefault="00051F80" w:rsidP="00AE0622">
            <w:pPr>
              <w:spacing w:after="0"/>
              <w:jc w:val="center"/>
              <w:rPr>
                <w:b/>
              </w:rPr>
            </w:pPr>
            <w:r>
              <w:rPr>
                <w:b/>
              </w:rPr>
              <w:t>SUMMARY OF SPENDING</w:t>
            </w:r>
            <w:r w:rsidR="00AE0622">
              <w:rPr>
                <w:b/>
              </w:rPr>
              <w:t xml:space="preserve"> ACTIVITY</w:t>
            </w:r>
            <w:r w:rsidR="00D46155">
              <w:rPr>
                <w:b/>
              </w:rPr>
              <w:t xml:space="preserve"> 2021-2022 </w:t>
            </w:r>
          </w:p>
        </w:tc>
        <w:tc>
          <w:tcPr>
            <w:tcW w:w="1560" w:type="dxa"/>
            <w:shd w:val="clear" w:color="auto" w:fill="C6D9F1"/>
            <w:vAlign w:val="center"/>
          </w:tcPr>
          <w:p w14:paraId="61275704" w14:textId="77777777" w:rsidR="00051F80" w:rsidRPr="00A96F18" w:rsidRDefault="00051F80" w:rsidP="00C40E1B">
            <w:pPr>
              <w:spacing w:after="0"/>
              <w:ind w:left="-105" w:right="-147"/>
              <w:jc w:val="center"/>
              <w:rPr>
                <w:b/>
              </w:rPr>
            </w:pPr>
            <w:r>
              <w:rPr>
                <w:b/>
              </w:rPr>
              <w:t>ESTIMATED AMOUNT</w:t>
            </w:r>
          </w:p>
        </w:tc>
        <w:tc>
          <w:tcPr>
            <w:tcW w:w="1356" w:type="dxa"/>
            <w:shd w:val="clear" w:color="auto" w:fill="C6D9F1"/>
            <w:vAlign w:val="center"/>
          </w:tcPr>
          <w:p w14:paraId="3D4214BD" w14:textId="77777777" w:rsidR="00051F80" w:rsidRDefault="00051F80" w:rsidP="00CE4845">
            <w:pPr>
              <w:spacing w:after="0"/>
              <w:jc w:val="center"/>
              <w:rPr>
                <w:b/>
              </w:rPr>
            </w:pPr>
            <w:r>
              <w:rPr>
                <w:b/>
              </w:rPr>
              <w:t>ACTUAL SPEND</w:t>
            </w:r>
          </w:p>
        </w:tc>
      </w:tr>
      <w:tr w:rsidR="00051F80" w:rsidRPr="00A96F18" w14:paraId="75143F20" w14:textId="77777777" w:rsidTr="00AE20D6">
        <w:trPr>
          <w:trHeight w:val="624"/>
        </w:trPr>
        <w:tc>
          <w:tcPr>
            <w:tcW w:w="7366" w:type="dxa"/>
            <w:vAlign w:val="center"/>
          </w:tcPr>
          <w:tbl>
            <w:tblPr>
              <w:tblW w:w="7366" w:type="dxa"/>
              <w:tblBorders>
                <w:top w:val="nil"/>
                <w:left w:val="nil"/>
                <w:bottom w:val="nil"/>
                <w:right w:val="nil"/>
              </w:tblBorders>
              <w:tblLayout w:type="fixed"/>
              <w:tblLook w:val="0000" w:firstRow="0" w:lastRow="0" w:firstColumn="0" w:lastColumn="0" w:noHBand="0" w:noVBand="0"/>
            </w:tblPr>
            <w:tblGrid>
              <w:gridCol w:w="7366"/>
            </w:tblGrid>
            <w:tr w:rsidR="00051F80" w:rsidRPr="0008382F" w14:paraId="5CD2EADA" w14:textId="77777777" w:rsidTr="00C40E1B">
              <w:trPr>
                <w:trHeight w:val="913"/>
              </w:trPr>
              <w:tc>
                <w:tcPr>
                  <w:tcW w:w="7366" w:type="dxa"/>
                  <w:vAlign w:val="center"/>
                </w:tcPr>
                <w:p w14:paraId="5FDBB75B" w14:textId="54940789" w:rsidR="00051F80" w:rsidRDefault="008417DF" w:rsidP="00AE0622">
                  <w:pPr>
                    <w:pStyle w:val="ListParagraph"/>
                    <w:framePr w:hSpace="180" w:wrap="around" w:vAnchor="text" w:hAnchor="margin" w:xAlign="center" w:y="91"/>
                    <w:numPr>
                      <w:ilvl w:val="0"/>
                      <w:numId w:val="5"/>
                    </w:numPr>
                    <w:spacing w:after="0" w:line="240" w:lineRule="auto"/>
                    <w:suppressOverlap/>
                  </w:pPr>
                  <w:r>
                    <w:t>Quality First T</w:t>
                  </w:r>
                  <w:r w:rsidR="00D46155">
                    <w:t>eaching</w:t>
                  </w:r>
                </w:p>
                <w:p w14:paraId="0B160C82" w14:textId="77777777" w:rsidR="00D46155" w:rsidRDefault="00D46155" w:rsidP="00AE0622">
                  <w:pPr>
                    <w:pStyle w:val="ListParagraph"/>
                    <w:framePr w:hSpace="180" w:wrap="around" w:vAnchor="text" w:hAnchor="margin" w:xAlign="center" w:y="91"/>
                    <w:numPr>
                      <w:ilvl w:val="0"/>
                      <w:numId w:val="0"/>
                    </w:numPr>
                    <w:spacing w:after="0" w:line="240" w:lineRule="auto"/>
                    <w:ind w:left="252"/>
                    <w:suppressOverlap/>
                  </w:pPr>
                </w:p>
                <w:p w14:paraId="67EA80A9" w14:textId="77777777" w:rsidR="00D46155" w:rsidRDefault="00D46155" w:rsidP="00AE0622">
                  <w:pPr>
                    <w:pStyle w:val="ListParagraph"/>
                    <w:framePr w:hSpace="180" w:wrap="around" w:vAnchor="text" w:hAnchor="margin" w:xAlign="center" w:y="91"/>
                    <w:numPr>
                      <w:ilvl w:val="0"/>
                      <w:numId w:val="0"/>
                    </w:numPr>
                    <w:spacing w:after="0" w:line="240" w:lineRule="auto"/>
                    <w:ind w:left="252"/>
                    <w:suppressOverlap/>
                  </w:pPr>
                  <w:r>
                    <w:t>Challenge number</w:t>
                  </w:r>
                  <w:r w:rsidR="00384CB6">
                    <w:t>s</w:t>
                  </w:r>
                  <w:r>
                    <w:t xml:space="preserve"> addressed: 1,2,3,4,5,6,7,8,9</w:t>
                  </w:r>
                </w:p>
                <w:p w14:paraId="2A56BE65" w14:textId="77777777" w:rsidR="00AE0622" w:rsidRPr="0008382F" w:rsidRDefault="00AE0622" w:rsidP="00AE0622">
                  <w:pPr>
                    <w:pStyle w:val="ListParagraph"/>
                    <w:framePr w:hSpace="180" w:wrap="around" w:vAnchor="text" w:hAnchor="margin" w:xAlign="center" w:y="91"/>
                    <w:numPr>
                      <w:ilvl w:val="0"/>
                      <w:numId w:val="0"/>
                    </w:numPr>
                    <w:spacing w:after="0" w:line="240" w:lineRule="auto"/>
                    <w:ind w:left="252"/>
                    <w:suppressOverlap/>
                  </w:pPr>
                </w:p>
              </w:tc>
            </w:tr>
          </w:tbl>
          <w:p w14:paraId="228895F2" w14:textId="77777777" w:rsidR="00051F80" w:rsidRPr="0008382F" w:rsidRDefault="00051F80" w:rsidP="00CE4845">
            <w:pPr>
              <w:spacing w:after="0" w:line="240" w:lineRule="auto"/>
            </w:pPr>
          </w:p>
        </w:tc>
        <w:tc>
          <w:tcPr>
            <w:tcW w:w="1560" w:type="dxa"/>
            <w:vAlign w:val="center"/>
          </w:tcPr>
          <w:p w14:paraId="6CED3C34" w14:textId="77777777" w:rsidR="00051F80" w:rsidRPr="0008382F" w:rsidRDefault="00DD0452" w:rsidP="00D46155">
            <w:pPr>
              <w:jc w:val="center"/>
              <w:rPr>
                <w:b/>
              </w:rPr>
            </w:pPr>
            <w:r>
              <w:rPr>
                <w:b/>
              </w:rPr>
              <w:t>£44,873</w:t>
            </w:r>
          </w:p>
        </w:tc>
        <w:tc>
          <w:tcPr>
            <w:tcW w:w="1356" w:type="dxa"/>
            <w:vAlign w:val="center"/>
          </w:tcPr>
          <w:p w14:paraId="642B882E" w14:textId="77777777" w:rsidR="00051F80" w:rsidRPr="0008382F" w:rsidRDefault="00DD0452" w:rsidP="00CE4845">
            <w:pPr>
              <w:jc w:val="center"/>
              <w:rPr>
                <w:b/>
              </w:rPr>
            </w:pPr>
            <w:r>
              <w:rPr>
                <w:b/>
              </w:rPr>
              <w:t>£47,070</w:t>
            </w:r>
          </w:p>
        </w:tc>
      </w:tr>
      <w:tr w:rsidR="00051F80" w:rsidRPr="00A96F18" w14:paraId="39C0D8BB" w14:textId="77777777" w:rsidTr="00AE20D6">
        <w:trPr>
          <w:trHeight w:val="624"/>
        </w:trPr>
        <w:tc>
          <w:tcPr>
            <w:tcW w:w="7366" w:type="dxa"/>
            <w:vAlign w:val="center"/>
          </w:tcPr>
          <w:p w14:paraId="24C6967A" w14:textId="77777777" w:rsidR="00051F80" w:rsidRDefault="00AE0622" w:rsidP="00D46155">
            <w:pPr>
              <w:pStyle w:val="ListParagraph"/>
              <w:numPr>
                <w:ilvl w:val="0"/>
                <w:numId w:val="5"/>
              </w:numPr>
              <w:spacing w:after="0" w:line="240" w:lineRule="auto"/>
              <w:ind w:hanging="218"/>
            </w:pPr>
            <w:r>
              <w:t xml:space="preserve">  </w:t>
            </w:r>
            <w:r w:rsidR="00D46155">
              <w:t>Targeted academic support</w:t>
            </w:r>
          </w:p>
          <w:p w14:paraId="718796DE" w14:textId="77777777" w:rsidR="00D46155" w:rsidRDefault="00D46155" w:rsidP="00D46155">
            <w:pPr>
              <w:pStyle w:val="ListParagraph"/>
              <w:numPr>
                <w:ilvl w:val="0"/>
                <w:numId w:val="0"/>
              </w:numPr>
              <w:spacing w:after="0" w:line="240" w:lineRule="auto"/>
              <w:ind w:left="252"/>
            </w:pPr>
          </w:p>
          <w:p w14:paraId="79B3A699" w14:textId="77777777" w:rsidR="00D46155" w:rsidRDefault="00AE0622" w:rsidP="00D46155">
            <w:pPr>
              <w:pStyle w:val="ListParagraph"/>
              <w:numPr>
                <w:ilvl w:val="0"/>
                <w:numId w:val="0"/>
              </w:numPr>
              <w:spacing w:after="0" w:line="240" w:lineRule="auto"/>
              <w:ind w:left="252"/>
            </w:pPr>
            <w:r>
              <w:t xml:space="preserve">  </w:t>
            </w:r>
            <w:r w:rsidR="00D46155">
              <w:t>Challenge number</w:t>
            </w:r>
            <w:r w:rsidR="00384CB6">
              <w:t>s</w:t>
            </w:r>
            <w:r w:rsidR="00D46155">
              <w:t xml:space="preserve"> addressed: 1,2,3,4,5,6,7,8,9</w:t>
            </w:r>
          </w:p>
          <w:p w14:paraId="7C0B47C5" w14:textId="77777777" w:rsidR="00AE0622" w:rsidRPr="0008382F" w:rsidRDefault="00AE0622" w:rsidP="00D46155">
            <w:pPr>
              <w:pStyle w:val="ListParagraph"/>
              <w:numPr>
                <w:ilvl w:val="0"/>
                <w:numId w:val="0"/>
              </w:numPr>
              <w:spacing w:after="0" w:line="240" w:lineRule="auto"/>
              <w:ind w:left="252"/>
            </w:pPr>
          </w:p>
        </w:tc>
        <w:tc>
          <w:tcPr>
            <w:tcW w:w="1560" w:type="dxa"/>
            <w:vAlign w:val="center"/>
          </w:tcPr>
          <w:p w14:paraId="57CD4B13" w14:textId="77777777" w:rsidR="00051F80" w:rsidRPr="0008382F" w:rsidRDefault="00DD0452" w:rsidP="00CE4845">
            <w:pPr>
              <w:spacing w:after="0" w:line="240" w:lineRule="auto"/>
              <w:jc w:val="center"/>
              <w:rPr>
                <w:b/>
              </w:rPr>
            </w:pPr>
            <w:r>
              <w:rPr>
                <w:b/>
              </w:rPr>
              <w:t>£148,575</w:t>
            </w:r>
          </w:p>
        </w:tc>
        <w:tc>
          <w:tcPr>
            <w:tcW w:w="1356" w:type="dxa"/>
            <w:vAlign w:val="center"/>
          </w:tcPr>
          <w:p w14:paraId="79C5F124" w14:textId="77777777" w:rsidR="00051F80" w:rsidRPr="0008382F" w:rsidRDefault="00DD0452" w:rsidP="00CE4845">
            <w:pPr>
              <w:spacing w:after="0" w:line="240" w:lineRule="auto"/>
              <w:jc w:val="center"/>
              <w:rPr>
                <w:b/>
              </w:rPr>
            </w:pPr>
            <w:r>
              <w:rPr>
                <w:b/>
              </w:rPr>
              <w:t>£163,416</w:t>
            </w:r>
          </w:p>
        </w:tc>
      </w:tr>
      <w:tr w:rsidR="00051F80" w:rsidRPr="00A96F18" w14:paraId="22392492" w14:textId="77777777" w:rsidTr="00AE20D6">
        <w:trPr>
          <w:trHeight w:val="624"/>
        </w:trPr>
        <w:tc>
          <w:tcPr>
            <w:tcW w:w="7366" w:type="dxa"/>
            <w:vAlign w:val="center"/>
          </w:tcPr>
          <w:p w14:paraId="36475214" w14:textId="77777777" w:rsidR="00051F80" w:rsidRDefault="00AE0622" w:rsidP="00D46155">
            <w:pPr>
              <w:pStyle w:val="ListParagraph"/>
              <w:numPr>
                <w:ilvl w:val="0"/>
                <w:numId w:val="5"/>
              </w:numPr>
              <w:spacing w:after="0" w:line="240" w:lineRule="auto"/>
              <w:ind w:hanging="252"/>
            </w:pPr>
            <w:r>
              <w:t xml:space="preserve">  </w:t>
            </w:r>
            <w:r w:rsidR="00D46155">
              <w:t>Wider Strategies</w:t>
            </w:r>
          </w:p>
          <w:p w14:paraId="6924A26E" w14:textId="77777777" w:rsidR="00D46155" w:rsidRDefault="00D46155" w:rsidP="00D46155">
            <w:pPr>
              <w:spacing w:after="0" w:line="240" w:lineRule="auto"/>
            </w:pPr>
          </w:p>
          <w:p w14:paraId="3D7835A5" w14:textId="77777777" w:rsidR="00D46155" w:rsidRDefault="00D46155" w:rsidP="00D46155">
            <w:pPr>
              <w:spacing w:after="0" w:line="240" w:lineRule="auto"/>
            </w:pPr>
            <w:r>
              <w:t xml:space="preserve">    </w:t>
            </w:r>
            <w:r w:rsidR="00AE0622">
              <w:t xml:space="preserve">  </w:t>
            </w:r>
            <w:r>
              <w:t>Challenge number</w:t>
            </w:r>
            <w:r w:rsidR="00384CB6">
              <w:t>s</w:t>
            </w:r>
            <w:r>
              <w:t xml:space="preserve"> addressed: </w:t>
            </w:r>
            <w:r w:rsidR="00DD0452">
              <w:t>1,2,3,4,5,6,7,8,9</w:t>
            </w:r>
          </w:p>
          <w:p w14:paraId="47AED30F" w14:textId="77777777" w:rsidR="00D46155" w:rsidRDefault="00D46155" w:rsidP="00D46155">
            <w:pPr>
              <w:spacing w:after="0" w:line="240" w:lineRule="auto"/>
            </w:pPr>
          </w:p>
          <w:p w14:paraId="18E3B14E" w14:textId="77777777" w:rsidR="00D46155" w:rsidRPr="0008382F" w:rsidRDefault="00D46155" w:rsidP="00D46155">
            <w:pPr>
              <w:spacing w:after="0" w:line="240" w:lineRule="auto"/>
            </w:pPr>
            <w:r>
              <w:t xml:space="preserve">  </w:t>
            </w:r>
          </w:p>
        </w:tc>
        <w:tc>
          <w:tcPr>
            <w:tcW w:w="1560" w:type="dxa"/>
            <w:vAlign w:val="center"/>
          </w:tcPr>
          <w:p w14:paraId="7215C26B" w14:textId="77777777" w:rsidR="00C1491B" w:rsidRPr="0008382F" w:rsidRDefault="00DD0452" w:rsidP="00AE20D6">
            <w:pPr>
              <w:spacing w:after="0" w:line="240" w:lineRule="auto"/>
              <w:jc w:val="center"/>
              <w:rPr>
                <w:b/>
              </w:rPr>
            </w:pPr>
            <w:r>
              <w:rPr>
                <w:b/>
              </w:rPr>
              <w:t>£</w:t>
            </w:r>
            <w:r w:rsidR="00AE20D6">
              <w:rPr>
                <w:b/>
              </w:rPr>
              <w:t>46,066</w:t>
            </w:r>
          </w:p>
        </w:tc>
        <w:tc>
          <w:tcPr>
            <w:tcW w:w="1356" w:type="dxa"/>
            <w:vAlign w:val="center"/>
          </w:tcPr>
          <w:p w14:paraId="47D06ED8" w14:textId="77777777" w:rsidR="00051F80" w:rsidRPr="0008382F" w:rsidRDefault="00AE20D6" w:rsidP="00EA2864">
            <w:pPr>
              <w:spacing w:after="0" w:line="240" w:lineRule="auto"/>
              <w:jc w:val="center"/>
              <w:rPr>
                <w:b/>
              </w:rPr>
            </w:pPr>
            <w:r>
              <w:rPr>
                <w:b/>
              </w:rPr>
              <w:t>£</w:t>
            </w:r>
            <w:r w:rsidR="00EA2864">
              <w:rPr>
                <w:b/>
              </w:rPr>
              <w:t>44,343</w:t>
            </w:r>
          </w:p>
        </w:tc>
      </w:tr>
      <w:tr w:rsidR="00051F80" w:rsidRPr="00A96F18" w14:paraId="0E57883A" w14:textId="77777777" w:rsidTr="00AE20D6">
        <w:trPr>
          <w:trHeight w:val="624"/>
        </w:trPr>
        <w:tc>
          <w:tcPr>
            <w:tcW w:w="7366" w:type="dxa"/>
            <w:vAlign w:val="center"/>
          </w:tcPr>
          <w:p w14:paraId="053CAF30" w14:textId="77777777" w:rsidR="00051F80" w:rsidRPr="0008382F" w:rsidRDefault="00051F80" w:rsidP="00CE4845">
            <w:pPr>
              <w:spacing w:after="0" w:line="240" w:lineRule="auto"/>
              <w:rPr>
                <w:b/>
              </w:rPr>
            </w:pPr>
            <w:r w:rsidRPr="0008382F">
              <w:rPr>
                <w:b/>
              </w:rPr>
              <w:t>Total</w:t>
            </w:r>
          </w:p>
        </w:tc>
        <w:tc>
          <w:tcPr>
            <w:tcW w:w="1560" w:type="dxa"/>
            <w:vAlign w:val="center"/>
          </w:tcPr>
          <w:p w14:paraId="0419761E" w14:textId="77777777" w:rsidR="00051F80" w:rsidRPr="0008382F" w:rsidRDefault="00CE4845" w:rsidP="00AE20D6">
            <w:pPr>
              <w:spacing w:after="0" w:line="240" w:lineRule="auto"/>
              <w:jc w:val="center"/>
              <w:rPr>
                <w:b/>
              </w:rPr>
            </w:pPr>
            <w:r>
              <w:rPr>
                <w:b/>
              </w:rPr>
              <w:t>£</w:t>
            </w:r>
            <w:r w:rsidR="00AE20D6">
              <w:rPr>
                <w:b/>
              </w:rPr>
              <w:t>239,514</w:t>
            </w:r>
          </w:p>
        </w:tc>
        <w:tc>
          <w:tcPr>
            <w:tcW w:w="1356" w:type="dxa"/>
            <w:vAlign w:val="center"/>
          </w:tcPr>
          <w:p w14:paraId="5FD520C8" w14:textId="77777777" w:rsidR="00051F80" w:rsidRPr="00AE20D6" w:rsidRDefault="00B858DB" w:rsidP="00CE4845">
            <w:pPr>
              <w:suppressAutoHyphens w:val="0"/>
              <w:autoSpaceDN/>
              <w:spacing w:after="0" w:line="240" w:lineRule="auto"/>
              <w:jc w:val="center"/>
              <w:rPr>
                <w:rFonts w:cs="Arial"/>
                <w:b/>
                <w:color w:val="000000"/>
              </w:rPr>
            </w:pPr>
            <w:r>
              <w:rPr>
                <w:rFonts w:cs="Arial"/>
                <w:b/>
                <w:color w:val="000000"/>
              </w:rPr>
              <w:t>£</w:t>
            </w:r>
            <w:r w:rsidR="00EA2864">
              <w:rPr>
                <w:rFonts w:cs="Arial"/>
                <w:b/>
                <w:color w:val="000000"/>
              </w:rPr>
              <w:t>254,829</w:t>
            </w:r>
          </w:p>
        </w:tc>
      </w:tr>
      <w:tr w:rsidR="00051F80" w:rsidRPr="00A96F18" w14:paraId="7B8A29E1" w14:textId="77777777" w:rsidTr="00C40E1B">
        <w:trPr>
          <w:trHeight w:val="624"/>
        </w:trPr>
        <w:tc>
          <w:tcPr>
            <w:tcW w:w="10282" w:type="dxa"/>
            <w:gridSpan w:val="3"/>
            <w:vAlign w:val="center"/>
          </w:tcPr>
          <w:p w14:paraId="4F11DE4E" w14:textId="77777777" w:rsidR="00051F80" w:rsidRDefault="00051F80" w:rsidP="00B858DB">
            <w:pPr>
              <w:spacing w:after="0" w:line="240" w:lineRule="auto"/>
              <w:rPr>
                <w:b/>
              </w:rPr>
            </w:pPr>
            <w:r>
              <w:rPr>
                <w:b/>
              </w:rPr>
              <w:t>Total Pupil Premium</w:t>
            </w:r>
            <w:r w:rsidR="00B858DB">
              <w:rPr>
                <w:b/>
              </w:rPr>
              <w:t xml:space="preserve"> funding</w:t>
            </w:r>
            <w:r>
              <w:rPr>
                <w:b/>
              </w:rPr>
              <w:t xml:space="preserve"> </w:t>
            </w:r>
            <w:r w:rsidR="00B858DB">
              <w:rPr>
                <w:b/>
              </w:rPr>
              <w:t xml:space="preserve">(inc. Recovery Funding) received:                           £245,408                           </w:t>
            </w:r>
            <w:r w:rsidR="00CE4845" w:rsidRPr="00B41A09">
              <w:rPr>
                <w:b/>
              </w:rPr>
              <w:t xml:space="preserve">                                              </w:t>
            </w:r>
          </w:p>
        </w:tc>
      </w:tr>
    </w:tbl>
    <w:p w14:paraId="7E758AE1" w14:textId="77777777" w:rsidR="00051F80" w:rsidRDefault="00051F80" w:rsidP="00051F80"/>
    <w:p w14:paraId="7E5DDA89" w14:textId="77777777" w:rsidR="00051F80" w:rsidRDefault="00051F80" w:rsidP="00051F80">
      <w:pPr>
        <w:rPr>
          <w:rFonts w:cs="Arial"/>
          <w:i/>
        </w:rPr>
      </w:pPr>
      <w:r>
        <w:rPr>
          <w:rStyle w:val="CommentReference"/>
        </w:rPr>
        <w:commentReference w:id="1"/>
      </w:r>
      <w:r w:rsidRPr="00DD5756">
        <w:rPr>
          <w:rFonts w:cs="Arial"/>
          <w:i/>
        </w:rPr>
        <w:t xml:space="preserve"> </w:t>
      </w:r>
    </w:p>
    <w:p w14:paraId="7195C343" w14:textId="77777777" w:rsidR="00A957EF" w:rsidRDefault="00A957EF" w:rsidP="00051F80">
      <w:pPr>
        <w:rPr>
          <w:rFonts w:cs="Arial"/>
          <w:i/>
        </w:rPr>
      </w:pPr>
    </w:p>
    <w:p w14:paraId="1970C72C" w14:textId="77777777" w:rsidR="00A957EF" w:rsidRDefault="00A957EF" w:rsidP="00051F80">
      <w:pPr>
        <w:rPr>
          <w:rFonts w:cs="Arial"/>
          <w:i/>
        </w:rPr>
      </w:pPr>
    </w:p>
    <w:p w14:paraId="169590C5" w14:textId="77777777" w:rsidR="00A957EF" w:rsidRPr="007811DD" w:rsidRDefault="00A957EF" w:rsidP="00051F80">
      <w:pPr>
        <w:rPr>
          <w:rFonts w:cs="Arial"/>
        </w:rPr>
      </w:pPr>
    </w:p>
    <w:tbl>
      <w:tblPr>
        <w:tblStyle w:val="TableGrid"/>
        <w:tblW w:w="0" w:type="auto"/>
        <w:tblLook w:val="04A0" w:firstRow="1" w:lastRow="0" w:firstColumn="1" w:lastColumn="0" w:noHBand="0" w:noVBand="1"/>
      </w:tblPr>
      <w:tblGrid>
        <w:gridCol w:w="9486"/>
      </w:tblGrid>
      <w:tr w:rsidR="00051F80" w14:paraId="547F5DD5" w14:textId="77777777" w:rsidTr="00CE4845">
        <w:tc>
          <w:tcPr>
            <w:tcW w:w="9486" w:type="dxa"/>
            <w:shd w:val="clear" w:color="auto" w:fill="BDD6EE" w:themeFill="accent1" w:themeFillTint="66"/>
          </w:tcPr>
          <w:p w14:paraId="02DF885F" w14:textId="77777777" w:rsidR="00051F80" w:rsidRPr="000E71D3" w:rsidRDefault="00051F80" w:rsidP="00A957EF">
            <w:pPr>
              <w:rPr>
                <w:color w:val="FF0000"/>
              </w:rPr>
            </w:pPr>
            <w:r>
              <w:rPr>
                <w:b/>
              </w:rPr>
              <w:lastRenderedPageBreak/>
              <w:t>IMPACT</w:t>
            </w:r>
          </w:p>
        </w:tc>
      </w:tr>
      <w:tr w:rsidR="00051F80" w14:paraId="547470EF" w14:textId="77777777" w:rsidTr="009B7573">
        <w:trPr>
          <w:trHeight w:val="2117"/>
        </w:trPr>
        <w:tc>
          <w:tcPr>
            <w:tcW w:w="9486" w:type="dxa"/>
          </w:tcPr>
          <w:p w14:paraId="353F8C7F" w14:textId="0C62E600" w:rsidR="00051F80" w:rsidRPr="009B7573" w:rsidRDefault="007074AB" w:rsidP="00CE4845">
            <w:pPr>
              <w:ind w:left="-108"/>
            </w:pPr>
            <w:r>
              <w:rPr>
                <w:b/>
              </w:rPr>
              <w:t>Challenge 1, 2, 3, 5</w:t>
            </w:r>
            <w:r w:rsidR="000E40A0" w:rsidRPr="009B7573">
              <w:rPr>
                <w:b/>
              </w:rPr>
              <w:t xml:space="preserve"> &amp; 6.</w:t>
            </w:r>
          </w:p>
          <w:p w14:paraId="61FDC5FE" w14:textId="5CD2A0A2" w:rsidR="00051F80" w:rsidRPr="009B7573" w:rsidRDefault="00051F80" w:rsidP="00051F80">
            <w:pPr>
              <w:pStyle w:val="ListParagraph"/>
              <w:numPr>
                <w:ilvl w:val="0"/>
                <w:numId w:val="2"/>
              </w:numPr>
              <w:suppressAutoHyphens w:val="0"/>
              <w:autoSpaceDN/>
              <w:spacing w:after="0" w:line="240" w:lineRule="auto"/>
            </w:pPr>
            <w:r w:rsidRPr="009B7573">
              <w:t xml:space="preserve">Teaching Support Assistants deployed to pre-cue vocabulary using strategies such as ‘Word Aware’ across the curriculum, to support Quality First Teaching with groups of children in Guided Reading, Read, Write Inc phonics and spellings and when writing using the Talk for Writing sequence. TSAs also delivered interventions such as Inference, daily reads, Read, Write Inc phonics 1:1 interventions and SOS spelling. TSAs supported children new to English following the Racing into English programme. The impact can be seen in the increase in school data, children’s reading ages, progress in children’s books, in </w:t>
            </w:r>
            <w:r w:rsidR="007F0586">
              <w:t>Bell Foundation</w:t>
            </w:r>
            <w:r w:rsidRPr="009B7573">
              <w:t xml:space="preserve"> EAL assessments and in pre and post intervention test scores.</w:t>
            </w:r>
          </w:p>
          <w:p w14:paraId="5FA183A7" w14:textId="0B598BF8" w:rsidR="000E40A0" w:rsidRPr="009B7573" w:rsidRDefault="003645DC" w:rsidP="00051F80">
            <w:pPr>
              <w:pStyle w:val="ListParagraph"/>
              <w:numPr>
                <w:ilvl w:val="0"/>
                <w:numId w:val="2"/>
              </w:numPr>
              <w:suppressAutoHyphens w:val="0"/>
              <w:autoSpaceDN/>
              <w:spacing w:after="0" w:line="240" w:lineRule="auto"/>
            </w:pPr>
            <w:r>
              <w:t>Quality First T</w:t>
            </w:r>
            <w:r w:rsidR="000E40A0" w:rsidRPr="009B7573">
              <w:t>eaching is in place across the school in Mathematics and has be</w:t>
            </w:r>
            <w:r>
              <w:t>en validated by an external Teaching and Learning Review</w:t>
            </w:r>
            <w:r w:rsidR="000E40A0" w:rsidRPr="009B7573">
              <w:t xml:space="preserve">.  Singapore Maths is embedded from Year 1 to Year 5 and a bridging curriculum has been designed for Year 6.  EYFS access NCTEM and White Rose to support their mathematical delivery.  A mastery approach is evident in all lessons.  </w:t>
            </w:r>
          </w:p>
          <w:p w14:paraId="2A80C72E" w14:textId="0EE1DAA1" w:rsidR="00051F80" w:rsidRPr="009B7573" w:rsidRDefault="00051F80" w:rsidP="00051F80">
            <w:pPr>
              <w:pStyle w:val="ListParagraph"/>
              <w:numPr>
                <w:ilvl w:val="0"/>
                <w:numId w:val="2"/>
              </w:numPr>
              <w:suppressAutoHyphens w:val="0"/>
              <w:autoSpaceDN/>
              <w:spacing w:after="0" w:line="240" w:lineRule="auto"/>
            </w:pPr>
            <w:r w:rsidRPr="009B7573">
              <w:t>Collaboration with the Speech and Language service and the Nuffield and Early Talk Boost language interv</w:t>
            </w:r>
            <w:r w:rsidR="00CE4845" w:rsidRPr="009B7573">
              <w:t>ention in EYFS meant that the 17</w:t>
            </w:r>
            <w:r w:rsidRPr="009B7573">
              <w:t xml:space="preserve"> </w:t>
            </w:r>
            <w:r w:rsidR="00CE4845" w:rsidRPr="009B7573">
              <w:t>children (31</w:t>
            </w:r>
            <w:r w:rsidRPr="009B7573">
              <w:t>%) scoring red in Reception on the Speech and L</w:t>
            </w:r>
            <w:r w:rsidR="00CE4845" w:rsidRPr="009B7573">
              <w:t>anguage screen in September 2021</w:t>
            </w:r>
            <w:r w:rsidRPr="009B7573">
              <w:t xml:space="preserve"> had reduced </w:t>
            </w:r>
            <w:r w:rsidR="00CE4845" w:rsidRPr="009B7573">
              <w:t>to 9 children (17</w:t>
            </w:r>
            <w:r w:rsidR="00A423FF" w:rsidRPr="009B7573">
              <w:t>%) by July</w:t>
            </w:r>
            <w:r w:rsidRPr="009B7573">
              <w:t xml:space="preserve"> 202</w:t>
            </w:r>
            <w:r w:rsidR="00CE4845" w:rsidRPr="009B7573">
              <w:t>2</w:t>
            </w:r>
            <w:r w:rsidRPr="009B7573">
              <w:t>.</w:t>
            </w:r>
            <w:r w:rsidR="00CE4845" w:rsidRPr="009B7573">
              <w:t xml:space="preserve"> Of these 9</w:t>
            </w:r>
            <w:r w:rsidR="00A423FF" w:rsidRPr="009B7573">
              <w:t xml:space="preserve">, 3 </w:t>
            </w:r>
            <w:r w:rsidR="00CE4845" w:rsidRPr="009B7573">
              <w:t>were new to school, 3 have</w:t>
            </w:r>
            <w:r w:rsidR="003645DC">
              <w:t xml:space="preserve"> an</w:t>
            </w:r>
            <w:r w:rsidR="00CE4845" w:rsidRPr="009B7573">
              <w:t xml:space="preserve"> EHC and 3 were new to English. </w:t>
            </w:r>
          </w:p>
          <w:p w14:paraId="29660249" w14:textId="7AF50D9B" w:rsidR="00051F80" w:rsidRPr="009B7573" w:rsidRDefault="00051F80" w:rsidP="00051F80">
            <w:pPr>
              <w:pStyle w:val="ListParagraph"/>
              <w:numPr>
                <w:ilvl w:val="0"/>
                <w:numId w:val="2"/>
              </w:numPr>
              <w:suppressAutoHyphens w:val="0"/>
              <w:autoSpaceDN/>
              <w:spacing w:after="0" w:line="240" w:lineRule="auto"/>
            </w:pPr>
            <w:r w:rsidRPr="009B7573">
              <w:t xml:space="preserve">Quote from </w:t>
            </w:r>
            <w:r w:rsidR="003645DC">
              <w:t xml:space="preserve">the </w:t>
            </w:r>
            <w:r w:rsidRPr="009B7573">
              <w:t>Inclusion Assistant who delivers the Inference Intervention - “I really valued the training I had on the Inference Intervention and being able to share this with other staff. I feel that the Inference intervention has made a huge impact to the comprehension skills of the pupils.  The way it is delivered means that the pupils break down the text into smaller ste</w:t>
            </w:r>
            <w:r w:rsidR="003645DC">
              <w:t>ps to extract the information. The strategies taught allow</w:t>
            </w:r>
            <w:r w:rsidRPr="009B7573">
              <w:t xml:space="preserve"> the pupils to use their individual learning styles to complete the questions.  The pre and post assessments showed accelerated progress after the 12 weeks course.  The assessment results were always shared with other members of staff and gave us all a great sense of achievement and job satisfaction.”</w:t>
            </w:r>
          </w:p>
          <w:p w14:paraId="44840630" w14:textId="7602161C" w:rsidR="009B7573" w:rsidRPr="009B7573" w:rsidRDefault="00051F80" w:rsidP="009B7573">
            <w:pPr>
              <w:pStyle w:val="ListParagraph"/>
              <w:numPr>
                <w:ilvl w:val="0"/>
                <w:numId w:val="2"/>
              </w:numPr>
              <w:suppressAutoHyphens w:val="0"/>
              <w:autoSpaceDN/>
              <w:spacing w:after="0" w:line="240" w:lineRule="auto"/>
            </w:pPr>
            <w:r w:rsidRPr="009B7573">
              <w:t>Quote from Inclusion leader - “It has been an extremely valuable service being ab</w:t>
            </w:r>
            <w:r w:rsidR="003645DC">
              <w:t>le to work with the Speech and Language therapists through</w:t>
            </w:r>
            <w:r w:rsidRPr="009B7573">
              <w:t xml:space="preserve"> the Opportunity Area, their advice and training has really helped us to plan referrals and early interventions”.</w:t>
            </w:r>
          </w:p>
          <w:p w14:paraId="17EE2FB0" w14:textId="04642B95" w:rsidR="009B7573" w:rsidRDefault="003645DC" w:rsidP="003645DC">
            <w:pPr>
              <w:pStyle w:val="ListParagraph"/>
              <w:numPr>
                <w:ilvl w:val="0"/>
                <w:numId w:val="2"/>
              </w:numPr>
              <w:suppressAutoHyphens w:val="0"/>
              <w:autoSpaceDN/>
              <w:spacing w:after="0" w:line="240" w:lineRule="auto"/>
            </w:pPr>
            <w:r>
              <w:t>Pupil P</w:t>
            </w:r>
            <w:r w:rsidR="009B7573" w:rsidRPr="009B7573">
              <w:t>remium ch</w:t>
            </w:r>
            <w:r>
              <w:t>ildren were targeted for school led tuition. D</w:t>
            </w:r>
            <w:r w:rsidR="009B7573" w:rsidRPr="009B7573">
              <w:t xml:space="preserve">ata shows </w:t>
            </w:r>
            <w:r>
              <w:t>these children made accelerated progress.</w:t>
            </w:r>
          </w:p>
          <w:p w14:paraId="11E89F44" w14:textId="19EB315A" w:rsidR="003645DC" w:rsidRDefault="003645DC" w:rsidP="003645DC">
            <w:pPr>
              <w:suppressAutoHyphens w:val="0"/>
              <w:autoSpaceDN/>
              <w:spacing w:after="0" w:line="240" w:lineRule="auto"/>
            </w:pPr>
          </w:p>
          <w:p w14:paraId="6ED1060C" w14:textId="64E18664" w:rsidR="003645DC" w:rsidRDefault="003645DC" w:rsidP="003645DC">
            <w:pPr>
              <w:suppressAutoHyphens w:val="0"/>
              <w:autoSpaceDN/>
              <w:spacing w:after="0" w:line="240" w:lineRule="auto"/>
            </w:pPr>
          </w:p>
          <w:p w14:paraId="3AED9327" w14:textId="15573F65" w:rsidR="003645DC" w:rsidRDefault="003645DC" w:rsidP="003645DC">
            <w:pPr>
              <w:suppressAutoHyphens w:val="0"/>
              <w:autoSpaceDN/>
              <w:spacing w:after="0" w:line="240" w:lineRule="auto"/>
            </w:pPr>
          </w:p>
          <w:p w14:paraId="4F27D4BD" w14:textId="77777777" w:rsidR="003645DC" w:rsidRPr="009B7573" w:rsidRDefault="003645DC" w:rsidP="003645DC">
            <w:pPr>
              <w:suppressAutoHyphens w:val="0"/>
              <w:autoSpaceDN/>
              <w:spacing w:after="0" w:line="240" w:lineRule="auto"/>
            </w:pPr>
          </w:p>
          <w:tbl>
            <w:tblPr>
              <w:tblStyle w:val="TableGrid"/>
              <w:tblpPr w:leftFromText="180" w:rightFromText="180" w:vertAnchor="page" w:horzAnchor="margin" w:tblpY="11485"/>
              <w:tblOverlap w:val="never"/>
              <w:tblW w:w="0" w:type="auto"/>
              <w:tblLook w:val="04A0" w:firstRow="1" w:lastRow="0" w:firstColumn="1" w:lastColumn="0" w:noHBand="0" w:noVBand="1"/>
            </w:tblPr>
            <w:tblGrid>
              <w:gridCol w:w="2173"/>
              <w:gridCol w:w="1884"/>
              <w:gridCol w:w="1851"/>
              <w:gridCol w:w="1703"/>
              <w:gridCol w:w="1649"/>
            </w:tblGrid>
            <w:tr w:rsidR="009B7573" w:rsidRPr="009B7573" w14:paraId="5C233C68" w14:textId="77777777" w:rsidTr="009B7573">
              <w:tc>
                <w:tcPr>
                  <w:tcW w:w="2173" w:type="dxa"/>
                </w:tcPr>
                <w:p w14:paraId="27A83B05" w14:textId="77777777" w:rsidR="009B7573" w:rsidRPr="009B7573" w:rsidRDefault="009B7573" w:rsidP="009B7573">
                  <w:pPr>
                    <w:rPr>
                      <w:rFonts w:ascii="SassoonPrimaryInfant" w:hAnsi="SassoonPrimaryInfant"/>
                      <w:sz w:val="20"/>
                      <w:szCs w:val="20"/>
                    </w:rPr>
                  </w:pPr>
                </w:p>
              </w:tc>
              <w:tc>
                <w:tcPr>
                  <w:tcW w:w="1884" w:type="dxa"/>
                </w:tcPr>
                <w:p w14:paraId="7BECFE9D" w14:textId="77777777" w:rsidR="009B7573" w:rsidRPr="007F0586" w:rsidRDefault="009B7573" w:rsidP="009B7573">
                  <w:pPr>
                    <w:rPr>
                      <w:rFonts w:ascii="SassoonPrimaryInfant" w:hAnsi="SassoonPrimaryInfant"/>
                      <w:b/>
                      <w:sz w:val="20"/>
                      <w:szCs w:val="20"/>
                    </w:rPr>
                  </w:pPr>
                  <w:r w:rsidRPr="007F0586">
                    <w:rPr>
                      <w:rFonts w:ascii="SassoonPrimaryInfant" w:hAnsi="SassoonPrimaryInfant"/>
                      <w:b/>
                      <w:sz w:val="20"/>
                      <w:szCs w:val="20"/>
                    </w:rPr>
                    <w:t>All pupils</w:t>
                  </w:r>
                </w:p>
              </w:tc>
              <w:tc>
                <w:tcPr>
                  <w:tcW w:w="1851" w:type="dxa"/>
                </w:tcPr>
                <w:p w14:paraId="4DF0B808" w14:textId="77777777" w:rsidR="009B7573" w:rsidRPr="007F0586" w:rsidRDefault="009B7573" w:rsidP="009B7573">
                  <w:pPr>
                    <w:rPr>
                      <w:rFonts w:ascii="SassoonPrimaryInfant" w:hAnsi="SassoonPrimaryInfant"/>
                      <w:b/>
                      <w:sz w:val="20"/>
                      <w:szCs w:val="20"/>
                    </w:rPr>
                  </w:pPr>
                  <w:r w:rsidRPr="007F0586">
                    <w:rPr>
                      <w:rFonts w:ascii="SassoonPrimaryInfant" w:hAnsi="SassoonPrimaryInfant"/>
                      <w:b/>
                      <w:sz w:val="20"/>
                      <w:szCs w:val="20"/>
                    </w:rPr>
                    <w:t>Pupils who received tuition</w:t>
                  </w:r>
                </w:p>
              </w:tc>
              <w:tc>
                <w:tcPr>
                  <w:tcW w:w="1703" w:type="dxa"/>
                </w:tcPr>
                <w:p w14:paraId="26D0F36F" w14:textId="77777777" w:rsidR="009B7573" w:rsidRPr="007F0586" w:rsidRDefault="009B7573" w:rsidP="009B7573">
                  <w:pPr>
                    <w:rPr>
                      <w:rFonts w:ascii="SassoonPrimaryInfant" w:hAnsi="SassoonPrimaryInfant"/>
                      <w:b/>
                      <w:sz w:val="20"/>
                      <w:szCs w:val="20"/>
                    </w:rPr>
                  </w:pPr>
                  <w:r w:rsidRPr="007F0586">
                    <w:rPr>
                      <w:rFonts w:ascii="SassoonPrimaryInfant" w:hAnsi="SassoonPrimaryInfant"/>
                      <w:b/>
                      <w:sz w:val="20"/>
                      <w:szCs w:val="20"/>
                    </w:rPr>
                    <w:t xml:space="preserve">Difference </w:t>
                  </w:r>
                </w:p>
              </w:tc>
              <w:tc>
                <w:tcPr>
                  <w:tcW w:w="1649" w:type="dxa"/>
                </w:tcPr>
                <w:p w14:paraId="3917ABB6" w14:textId="77777777" w:rsidR="009B7573" w:rsidRPr="007F0586" w:rsidRDefault="009B7573" w:rsidP="009B7573">
                  <w:pPr>
                    <w:rPr>
                      <w:rFonts w:ascii="SassoonPrimaryInfant" w:hAnsi="SassoonPrimaryInfant"/>
                      <w:b/>
                      <w:sz w:val="20"/>
                      <w:szCs w:val="20"/>
                    </w:rPr>
                  </w:pPr>
                  <w:r w:rsidRPr="007F0586">
                    <w:rPr>
                      <w:rFonts w:ascii="SassoonPrimaryInfant" w:hAnsi="SassoonPrimaryInfant"/>
                      <w:b/>
                      <w:sz w:val="20"/>
                      <w:szCs w:val="20"/>
                    </w:rPr>
                    <w:t>Expected progress</w:t>
                  </w:r>
                </w:p>
              </w:tc>
            </w:tr>
            <w:tr w:rsidR="009B7573" w:rsidRPr="009B7573" w14:paraId="66F2B8EB" w14:textId="77777777" w:rsidTr="009B7573">
              <w:tc>
                <w:tcPr>
                  <w:tcW w:w="2173" w:type="dxa"/>
                </w:tcPr>
                <w:p w14:paraId="4ED15312" w14:textId="77777777" w:rsidR="009B7573" w:rsidRPr="007F0586" w:rsidRDefault="009B7573" w:rsidP="009B7573">
                  <w:pPr>
                    <w:rPr>
                      <w:rFonts w:ascii="SassoonPrimaryInfant" w:hAnsi="SassoonPrimaryInfant"/>
                      <w:b/>
                      <w:sz w:val="20"/>
                      <w:szCs w:val="20"/>
                    </w:rPr>
                  </w:pPr>
                  <w:r w:rsidRPr="007F0586">
                    <w:rPr>
                      <w:rFonts w:ascii="SassoonPrimaryInfant" w:hAnsi="SassoonPrimaryInfant"/>
                      <w:b/>
                      <w:sz w:val="20"/>
                      <w:szCs w:val="20"/>
                    </w:rPr>
                    <w:t>Y6 Reading</w:t>
                  </w:r>
                </w:p>
              </w:tc>
              <w:tc>
                <w:tcPr>
                  <w:tcW w:w="1884" w:type="dxa"/>
                </w:tcPr>
                <w:p w14:paraId="4F6CCBF4" w14:textId="77777777" w:rsidR="009B7573" w:rsidRPr="009B7573" w:rsidRDefault="009B7573" w:rsidP="009B7573">
                  <w:pPr>
                    <w:rPr>
                      <w:rFonts w:ascii="SassoonPrimaryInfant" w:hAnsi="SassoonPrimaryInfant"/>
                      <w:sz w:val="20"/>
                      <w:szCs w:val="20"/>
                    </w:rPr>
                  </w:pPr>
                  <w:r w:rsidRPr="009B7573">
                    <w:rPr>
                      <w:rFonts w:ascii="SassoonPrimaryInfant" w:hAnsi="SassoonPrimaryInfant"/>
                      <w:sz w:val="20"/>
                      <w:szCs w:val="20"/>
                    </w:rPr>
                    <w:t>4 points progress</w:t>
                  </w:r>
                </w:p>
              </w:tc>
              <w:tc>
                <w:tcPr>
                  <w:tcW w:w="1851" w:type="dxa"/>
                </w:tcPr>
                <w:p w14:paraId="1BD9377E" w14:textId="77777777" w:rsidR="009B7573" w:rsidRPr="009B7573" w:rsidRDefault="009B7573" w:rsidP="009B7573">
                  <w:pPr>
                    <w:rPr>
                      <w:rFonts w:ascii="SassoonPrimaryInfant" w:hAnsi="SassoonPrimaryInfant"/>
                      <w:sz w:val="20"/>
                      <w:szCs w:val="20"/>
                    </w:rPr>
                  </w:pPr>
                  <w:r w:rsidRPr="009B7573">
                    <w:rPr>
                      <w:rFonts w:ascii="SassoonPrimaryInfant" w:hAnsi="SassoonPrimaryInfant"/>
                      <w:sz w:val="20"/>
                      <w:szCs w:val="20"/>
                    </w:rPr>
                    <w:t>5 points progress</w:t>
                  </w:r>
                </w:p>
              </w:tc>
              <w:tc>
                <w:tcPr>
                  <w:tcW w:w="1703" w:type="dxa"/>
                </w:tcPr>
                <w:p w14:paraId="7732AD2B" w14:textId="77777777" w:rsidR="009B7573" w:rsidRPr="009B7573" w:rsidRDefault="009B7573" w:rsidP="009B7573">
                  <w:pPr>
                    <w:rPr>
                      <w:rFonts w:ascii="SassoonPrimaryInfant" w:hAnsi="SassoonPrimaryInfant"/>
                      <w:sz w:val="20"/>
                      <w:szCs w:val="20"/>
                    </w:rPr>
                  </w:pPr>
                  <w:r w:rsidRPr="009B7573">
                    <w:rPr>
                      <w:rFonts w:ascii="SassoonPrimaryInfant" w:hAnsi="SassoonPrimaryInfant"/>
                      <w:sz w:val="20"/>
                      <w:szCs w:val="20"/>
                    </w:rPr>
                    <w:t xml:space="preserve">+1 </w:t>
                  </w:r>
                </w:p>
              </w:tc>
              <w:tc>
                <w:tcPr>
                  <w:tcW w:w="1649" w:type="dxa"/>
                </w:tcPr>
                <w:p w14:paraId="6E2A4700" w14:textId="77777777" w:rsidR="009B7573" w:rsidRPr="009B7573" w:rsidRDefault="009B7573" w:rsidP="009B7573">
                  <w:pPr>
                    <w:rPr>
                      <w:rFonts w:ascii="SassoonPrimaryInfant" w:hAnsi="SassoonPrimaryInfant"/>
                      <w:sz w:val="20"/>
                      <w:szCs w:val="20"/>
                    </w:rPr>
                  </w:pPr>
                  <w:r w:rsidRPr="009B7573">
                    <w:rPr>
                      <w:rFonts w:ascii="SassoonPrimaryInfant" w:hAnsi="SassoonPrimaryInfant"/>
                      <w:sz w:val="20"/>
                      <w:szCs w:val="20"/>
                    </w:rPr>
                    <w:t>3 points</w:t>
                  </w:r>
                </w:p>
              </w:tc>
            </w:tr>
            <w:tr w:rsidR="009B7573" w:rsidRPr="009B7573" w14:paraId="678CA76E" w14:textId="77777777" w:rsidTr="009B7573">
              <w:tc>
                <w:tcPr>
                  <w:tcW w:w="2173" w:type="dxa"/>
                </w:tcPr>
                <w:p w14:paraId="08ACFB32" w14:textId="77777777" w:rsidR="009B7573" w:rsidRPr="007F0586" w:rsidRDefault="009B7573" w:rsidP="009B7573">
                  <w:pPr>
                    <w:rPr>
                      <w:rFonts w:ascii="SassoonPrimaryInfant" w:hAnsi="SassoonPrimaryInfant"/>
                      <w:b/>
                      <w:sz w:val="20"/>
                      <w:szCs w:val="20"/>
                    </w:rPr>
                  </w:pPr>
                  <w:r w:rsidRPr="007F0586">
                    <w:rPr>
                      <w:rFonts w:ascii="SassoonPrimaryInfant" w:hAnsi="SassoonPrimaryInfant"/>
                      <w:b/>
                      <w:sz w:val="20"/>
                      <w:szCs w:val="20"/>
                    </w:rPr>
                    <w:t>Y1- 5 reading</w:t>
                  </w:r>
                </w:p>
              </w:tc>
              <w:tc>
                <w:tcPr>
                  <w:tcW w:w="1884" w:type="dxa"/>
                </w:tcPr>
                <w:p w14:paraId="6F2D6F40" w14:textId="77777777" w:rsidR="009B7573" w:rsidRPr="009B7573" w:rsidRDefault="009B7573" w:rsidP="009B7573">
                  <w:pPr>
                    <w:rPr>
                      <w:rFonts w:ascii="SassoonPrimaryInfant" w:hAnsi="SassoonPrimaryInfant"/>
                      <w:sz w:val="20"/>
                      <w:szCs w:val="20"/>
                    </w:rPr>
                  </w:pPr>
                  <w:r w:rsidRPr="009B7573">
                    <w:rPr>
                      <w:rFonts w:ascii="SassoonPrimaryInfant" w:hAnsi="SassoonPrimaryInfant"/>
                      <w:sz w:val="20"/>
                      <w:szCs w:val="20"/>
                    </w:rPr>
                    <w:t>9months progress</w:t>
                  </w:r>
                </w:p>
              </w:tc>
              <w:tc>
                <w:tcPr>
                  <w:tcW w:w="1851" w:type="dxa"/>
                </w:tcPr>
                <w:p w14:paraId="3D11CC08" w14:textId="77777777" w:rsidR="009B7573" w:rsidRPr="009B7573" w:rsidRDefault="009B7573" w:rsidP="009B7573">
                  <w:pPr>
                    <w:rPr>
                      <w:rFonts w:ascii="SassoonPrimaryInfant" w:hAnsi="SassoonPrimaryInfant"/>
                      <w:sz w:val="20"/>
                      <w:szCs w:val="20"/>
                    </w:rPr>
                  </w:pPr>
                  <w:r w:rsidRPr="009B7573">
                    <w:rPr>
                      <w:rFonts w:ascii="SassoonPrimaryInfant" w:hAnsi="SassoonPrimaryInfant"/>
                      <w:sz w:val="20"/>
                      <w:szCs w:val="20"/>
                    </w:rPr>
                    <w:t>13 months progress</w:t>
                  </w:r>
                </w:p>
              </w:tc>
              <w:tc>
                <w:tcPr>
                  <w:tcW w:w="1703" w:type="dxa"/>
                </w:tcPr>
                <w:p w14:paraId="6ECD2A64" w14:textId="77777777" w:rsidR="009B7573" w:rsidRPr="009B7573" w:rsidRDefault="009B7573" w:rsidP="009B7573">
                  <w:pPr>
                    <w:rPr>
                      <w:rFonts w:ascii="SassoonPrimaryInfant" w:hAnsi="SassoonPrimaryInfant"/>
                      <w:sz w:val="20"/>
                      <w:szCs w:val="20"/>
                    </w:rPr>
                  </w:pPr>
                  <w:r w:rsidRPr="009B7573">
                    <w:rPr>
                      <w:rFonts w:ascii="SassoonPrimaryInfant" w:hAnsi="SassoonPrimaryInfant"/>
                      <w:sz w:val="20"/>
                      <w:szCs w:val="20"/>
                    </w:rPr>
                    <w:t>+4 months</w:t>
                  </w:r>
                </w:p>
              </w:tc>
              <w:tc>
                <w:tcPr>
                  <w:tcW w:w="1649" w:type="dxa"/>
                </w:tcPr>
                <w:p w14:paraId="4FE03636" w14:textId="77777777" w:rsidR="009B7573" w:rsidRPr="009B7573" w:rsidRDefault="009B7573" w:rsidP="009B7573">
                  <w:pPr>
                    <w:rPr>
                      <w:rFonts w:ascii="SassoonPrimaryInfant" w:hAnsi="SassoonPrimaryInfant"/>
                      <w:sz w:val="20"/>
                      <w:szCs w:val="20"/>
                    </w:rPr>
                  </w:pPr>
                  <w:r w:rsidRPr="009B7573">
                    <w:rPr>
                      <w:rFonts w:ascii="SassoonPrimaryInfant" w:hAnsi="SassoonPrimaryInfant"/>
                      <w:sz w:val="20"/>
                      <w:szCs w:val="20"/>
                    </w:rPr>
                    <w:t>9 months</w:t>
                  </w:r>
                </w:p>
              </w:tc>
            </w:tr>
            <w:tr w:rsidR="009B7573" w:rsidRPr="009B7573" w14:paraId="1AD54C1A" w14:textId="77777777" w:rsidTr="009B7573">
              <w:tc>
                <w:tcPr>
                  <w:tcW w:w="2173" w:type="dxa"/>
                </w:tcPr>
                <w:p w14:paraId="1A0023CB" w14:textId="77777777" w:rsidR="009B7573" w:rsidRPr="007F0586" w:rsidRDefault="009B7573" w:rsidP="009B7573">
                  <w:pPr>
                    <w:rPr>
                      <w:rFonts w:ascii="SassoonPrimaryInfant" w:hAnsi="SassoonPrimaryInfant"/>
                      <w:b/>
                      <w:sz w:val="20"/>
                      <w:szCs w:val="20"/>
                    </w:rPr>
                  </w:pPr>
                  <w:r w:rsidRPr="007F0586">
                    <w:rPr>
                      <w:rFonts w:ascii="SassoonPrimaryInfant" w:hAnsi="SassoonPrimaryInfant"/>
                      <w:b/>
                      <w:sz w:val="20"/>
                      <w:szCs w:val="20"/>
                    </w:rPr>
                    <w:lastRenderedPageBreak/>
                    <w:t xml:space="preserve">Y 1 – 6 mathematics </w:t>
                  </w:r>
                </w:p>
              </w:tc>
              <w:tc>
                <w:tcPr>
                  <w:tcW w:w="1884" w:type="dxa"/>
                </w:tcPr>
                <w:p w14:paraId="1269EDC1" w14:textId="77777777" w:rsidR="009B7573" w:rsidRPr="009B7573" w:rsidRDefault="009B7573" w:rsidP="009B7573">
                  <w:pPr>
                    <w:rPr>
                      <w:rFonts w:ascii="SassoonPrimaryInfant" w:hAnsi="SassoonPrimaryInfant"/>
                      <w:sz w:val="20"/>
                      <w:szCs w:val="20"/>
                    </w:rPr>
                  </w:pPr>
                  <w:r w:rsidRPr="009B7573">
                    <w:rPr>
                      <w:rFonts w:ascii="SassoonPrimaryInfant" w:hAnsi="SassoonPrimaryInfant"/>
                      <w:sz w:val="20"/>
                      <w:szCs w:val="20"/>
                    </w:rPr>
                    <w:t>3.7 points progress</w:t>
                  </w:r>
                </w:p>
              </w:tc>
              <w:tc>
                <w:tcPr>
                  <w:tcW w:w="1851" w:type="dxa"/>
                </w:tcPr>
                <w:p w14:paraId="04D2B1C6" w14:textId="77777777" w:rsidR="009B7573" w:rsidRPr="009B7573" w:rsidRDefault="009B7573" w:rsidP="009B7573">
                  <w:pPr>
                    <w:rPr>
                      <w:rFonts w:ascii="SassoonPrimaryInfant" w:hAnsi="SassoonPrimaryInfant"/>
                      <w:sz w:val="20"/>
                      <w:szCs w:val="20"/>
                    </w:rPr>
                  </w:pPr>
                  <w:r w:rsidRPr="009B7573">
                    <w:rPr>
                      <w:rFonts w:ascii="SassoonPrimaryInfant" w:hAnsi="SassoonPrimaryInfant"/>
                      <w:sz w:val="20"/>
                      <w:szCs w:val="20"/>
                    </w:rPr>
                    <w:t>4.4 points progress</w:t>
                  </w:r>
                </w:p>
              </w:tc>
              <w:tc>
                <w:tcPr>
                  <w:tcW w:w="1703" w:type="dxa"/>
                </w:tcPr>
                <w:p w14:paraId="21FAB64C" w14:textId="77777777" w:rsidR="009B7573" w:rsidRPr="009B7573" w:rsidRDefault="009B7573" w:rsidP="009B7573">
                  <w:pPr>
                    <w:rPr>
                      <w:rFonts w:ascii="SassoonPrimaryInfant" w:hAnsi="SassoonPrimaryInfant"/>
                      <w:sz w:val="20"/>
                      <w:szCs w:val="20"/>
                    </w:rPr>
                  </w:pPr>
                  <w:r w:rsidRPr="009B7573">
                    <w:rPr>
                      <w:rFonts w:ascii="SassoonPrimaryInfant" w:hAnsi="SassoonPrimaryInfant"/>
                      <w:sz w:val="20"/>
                      <w:szCs w:val="20"/>
                    </w:rPr>
                    <w:t>+0.7 points</w:t>
                  </w:r>
                </w:p>
              </w:tc>
              <w:tc>
                <w:tcPr>
                  <w:tcW w:w="1649" w:type="dxa"/>
                </w:tcPr>
                <w:p w14:paraId="2A305262" w14:textId="77777777" w:rsidR="009B7573" w:rsidRPr="009B7573" w:rsidRDefault="009B7573" w:rsidP="009B7573">
                  <w:pPr>
                    <w:rPr>
                      <w:rFonts w:ascii="SassoonPrimaryInfant" w:hAnsi="SassoonPrimaryInfant"/>
                      <w:sz w:val="20"/>
                      <w:szCs w:val="20"/>
                    </w:rPr>
                  </w:pPr>
                  <w:r w:rsidRPr="009B7573">
                    <w:rPr>
                      <w:rFonts w:ascii="SassoonPrimaryInfant" w:hAnsi="SassoonPrimaryInfant"/>
                      <w:sz w:val="20"/>
                      <w:szCs w:val="20"/>
                    </w:rPr>
                    <w:t>3 points progress</w:t>
                  </w:r>
                </w:p>
              </w:tc>
            </w:tr>
          </w:tbl>
          <w:p w14:paraId="2547F450" w14:textId="42ED108C" w:rsidR="00051F80" w:rsidRPr="009B7573" w:rsidRDefault="009B7573" w:rsidP="007F0586">
            <w:pPr>
              <w:pStyle w:val="ListParagraph"/>
              <w:numPr>
                <w:ilvl w:val="0"/>
                <w:numId w:val="6"/>
              </w:numPr>
              <w:rPr>
                <w:rFonts w:cs="Arial"/>
              </w:rPr>
            </w:pPr>
            <w:r w:rsidRPr="009B7573">
              <w:rPr>
                <w:rFonts w:cs="Arial"/>
              </w:rPr>
              <w:t xml:space="preserve">The assessment leader holds termly pupil progress meetings which ensure children who are not making expected progress are targeted with appropriate interventions.  Their progress is then </w:t>
            </w:r>
            <w:r w:rsidR="007F0586">
              <w:rPr>
                <w:rFonts w:cs="Arial"/>
              </w:rPr>
              <w:t>analysed</w:t>
            </w:r>
            <w:r w:rsidR="003645DC">
              <w:rPr>
                <w:rFonts w:cs="Arial"/>
              </w:rPr>
              <w:t xml:space="preserve"> after six weeks.  Pupil P</w:t>
            </w:r>
            <w:r w:rsidRPr="009B7573">
              <w:rPr>
                <w:rFonts w:cs="Arial"/>
              </w:rPr>
              <w:t>remium data is analysed against non-pupil premium children and gaps are identified and investigated.</w:t>
            </w:r>
            <w:r w:rsidR="007F0586">
              <w:rPr>
                <w:rFonts w:cs="Arial"/>
              </w:rPr>
              <w:t xml:space="preserve"> Interventions, CPD and support is put into place to help children to make accelerated progress. </w:t>
            </w:r>
          </w:p>
        </w:tc>
      </w:tr>
      <w:tr w:rsidR="00051F80" w14:paraId="2A549E4E" w14:textId="77777777" w:rsidTr="00CE4845">
        <w:tc>
          <w:tcPr>
            <w:tcW w:w="9486" w:type="dxa"/>
          </w:tcPr>
          <w:p w14:paraId="121D72CB" w14:textId="77777777" w:rsidR="00051F80" w:rsidRPr="00A237D2" w:rsidRDefault="000E40A0" w:rsidP="00CE4845">
            <w:pPr>
              <w:ind w:left="-108"/>
              <w:rPr>
                <w:b/>
              </w:rPr>
            </w:pPr>
            <w:r>
              <w:rPr>
                <w:b/>
              </w:rPr>
              <w:lastRenderedPageBreak/>
              <w:t>Challenge 4.</w:t>
            </w:r>
          </w:p>
          <w:p w14:paraId="0EC993CA" w14:textId="07E91C36" w:rsidR="00051F80" w:rsidRPr="00D90228" w:rsidRDefault="00051F80" w:rsidP="00051F80">
            <w:pPr>
              <w:pStyle w:val="ListParagraph"/>
              <w:numPr>
                <w:ilvl w:val="0"/>
                <w:numId w:val="3"/>
              </w:numPr>
              <w:suppressAutoHyphens w:val="0"/>
              <w:autoSpaceDN/>
              <w:spacing w:after="0" w:line="240" w:lineRule="auto"/>
            </w:pPr>
            <w:r w:rsidRPr="00A237D2">
              <w:t xml:space="preserve">Teachers planned a ‘wow’ each half term </w:t>
            </w:r>
            <w:r>
              <w:t xml:space="preserve">children were in school, </w:t>
            </w:r>
            <w:r w:rsidRPr="00A237D2">
              <w:t xml:space="preserve">linked to the Learning Challenge Curriculum and also activities from the </w:t>
            </w:r>
            <w:r w:rsidR="007232D9">
              <w:t>Children’s</w:t>
            </w:r>
            <w:r w:rsidR="007F0586">
              <w:t xml:space="preserve"> </w:t>
            </w:r>
            <w:r w:rsidR="007232D9">
              <w:t xml:space="preserve">Guarantee. </w:t>
            </w:r>
            <w:r>
              <w:t xml:space="preserve">Because of the pandemic, we </w:t>
            </w:r>
            <w:r w:rsidRPr="00A237D2">
              <w:t xml:space="preserve">were not able to go out on visits </w:t>
            </w:r>
            <w:r w:rsidR="007F0586">
              <w:t>until Dec</w:t>
            </w:r>
            <w:r w:rsidR="007074AB">
              <w:t>ember</w:t>
            </w:r>
            <w:r w:rsidR="007F0586">
              <w:t xml:space="preserve"> 2021.</w:t>
            </w:r>
            <w:r w:rsidRPr="00A237D2">
              <w:t xml:space="preserve"> Teachers did, however, provide ‘in-house’ wo</w:t>
            </w:r>
            <w:r w:rsidR="007F0586">
              <w:t xml:space="preserve">ws to hook children into their </w:t>
            </w:r>
            <w:r w:rsidRPr="00A237D2">
              <w:t>learning, such as hatching out baby chicks in an in</w:t>
            </w:r>
            <w:r w:rsidR="007F0586">
              <w:t>cubator in Foundation Stage and</w:t>
            </w:r>
            <w:r w:rsidRPr="00A237D2">
              <w:t xml:space="preserve"> making a dragon’s nest and egg fo</w:t>
            </w:r>
            <w:r w:rsidR="00CE4845">
              <w:t>r the children to find in Year 3</w:t>
            </w:r>
            <w:r w:rsidRPr="00A237D2">
              <w:t xml:space="preserve"> as a stimulus for the children’s writing</w:t>
            </w:r>
            <w:r w:rsidRPr="00D90228">
              <w:t>.</w:t>
            </w:r>
            <w:r w:rsidR="00CE4845" w:rsidRPr="00D90228">
              <w:t xml:space="preserve"> From January 2021, trips</w:t>
            </w:r>
            <w:r w:rsidR="00B858DB" w:rsidRPr="00D90228">
              <w:t xml:space="preserve"> and visitors</w:t>
            </w:r>
            <w:r w:rsidR="00CE4845" w:rsidRPr="00D90228">
              <w:t xml:space="preserve"> were allowed. </w:t>
            </w:r>
            <w:r w:rsidR="00B858DB" w:rsidRPr="00D90228">
              <w:t>Y</w:t>
            </w:r>
            <w:r w:rsidR="007232D9">
              <w:t xml:space="preserve">ears 1 to </w:t>
            </w:r>
            <w:r w:rsidR="00B858DB" w:rsidRPr="00D90228">
              <w:t>6 took part in a Rhyme and TV w</w:t>
            </w:r>
            <w:r w:rsidR="007232D9">
              <w:t xml:space="preserve">orkshop, KS1 and KS2 went to the theatre, </w:t>
            </w:r>
            <w:r w:rsidR="00B858DB" w:rsidRPr="00D90228">
              <w:t>Y</w:t>
            </w:r>
            <w:r w:rsidR="007232D9">
              <w:t xml:space="preserve">ear </w:t>
            </w:r>
            <w:r w:rsidR="00B858DB" w:rsidRPr="00D90228">
              <w:t xml:space="preserve">6 participated in a Mayan workshop, </w:t>
            </w:r>
            <w:r w:rsidR="00EA2864" w:rsidRPr="00D90228">
              <w:t>compl</w:t>
            </w:r>
            <w:r w:rsidR="007232D9">
              <w:t>eted a river study and went on a 3 day residential visit.</w:t>
            </w:r>
            <w:r w:rsidR="00EA2864" w:rsidRPr="00D90228">
              <w:t xml:space="preserve"> Year 5 went to War</w:t>
            </w:r>
            <w:r w:rsidR="007232D9">
              <w:t>wick Castle and took part in a mountains w</w:t>
            </w:r>
            <w:r w:rsidR="00EA2864" w:rsidRPr="00D90228">
              <w:t xml:space="preserve">orkshop. Year 4 went to Chester Zoo, Liverpool </w:t>
            </w:r>
            <w:r w:rsidR="007232D9">
              <w:t>World Museum and took part in a Bhangra and Bollywood dance workshop</w:t>
            </w:r>
            <w:r w:rsidR="007F0586">
              <w:t>.</w:t>
            </w:r>
            <w:r w:rsidR="00EA2864" w:rsidRPr="00D90228">
              <w:t xml:space="preserve"> </w:t>
            </w:r>
            <w:r w:rsidR="00CE4845" w:rsidRPr="00D90228">
              <w:t>Y</w:t>
            </w:r>
            <w:r w:rsidR="007232D9">
              <w:t xml:space="preserve">ear </w:t>
            </w:r>
            <w:r w:rsidR="00CE4845" w:rsidRPr="00D90228">
              <w:t>3 went to the Dewa Museum in Cheste</w:t>
            </w:r>
            <w:r w:rsidR="00EA2864" w:rsidRPr="00D90228">
              <w:t>r and participated in a Viking workshop</w:t>
            </w:r>
            <w:r w:rsidR="007F0586">
              <w:t>.</w:t>
            </w:r>
            <w:r w:rsidR="00CE4845" w:rsidRPr="00D90228">
              <w:t xml:space="preserve"> Year 2 went to the seaside an</w:t>
            </w:r>
            <w:r w:rsidR="00EA2864" w:rsidRPr="00D90228">
              <w:t>d Y</w:t>
            </w:r>
            <w:r w:rsidR="007232D9">
              <w:t>ear 1 went pond dipping at</w:t>
            </w:r>
            <w:r w:rsidR="00EA2864" w:rsidRPr="00D90228">
              <w:t xml:space="preserve"> Stanley Head.</w:t>
            </w:r>
            <w:r w:rsidR="007232D9">
              <w:t xml:space="preserve"> All these experiences were linked to the children’s learning across the curriculum and provided valuable ‘hooks’ to their learning and increased their cultural capital.</w:t>
            </w:r>
          </w:p>
          <w:p w14:paraId="66376F24" w14:textId="4D1D4E1D" w:rsidR="00051F80" w:rsidRPr="007F0586" w:rsidRDefault="00051F80" w:rsidP="00051F80">
            <w:pPr>
              <w:pStyle w:val="ListParagraph"/>
              <w:numPr>
                <w:ilvl w:val="0"/>
                <w:numId w:val="3"/>
              </w:numPr>
              <w:suppressAutoHyphens w:val="0"/>
              <w:autoSpaceDN/>
              <w:spacing w:after="0" w:line="240" w:lineRule="auto"/>
            </w:pPr>
            <w:r w:rsidRPr="00A237D2">
              <w:t xml:space="preserve">Quote from the curriculum leader- </w:t>
            </w:r>
            <w:r w:rsidRPr="00051F80">
              <w:rPr>
                <w:rFonts w:cstheme="minorHAnsi"/>
              </w:rPr>
              <w:t>“</w:t>
            </w:r>
            <w:r w:rsidRPr="00051F80">
              <w:rPr>
                <w:rFonts w:cstheme="minorHAnsi"/>
                <w:color w:val="000000"/>
                <w:shd w:val="clear" w:color="auto" w:fill="FFFFFF"/>
              </w:rPr>
              <w:t>WOWs enhance the curriculum by providing all children with the opportunity to have exciting shared experiences which they will remember forever. They provide children with cultural enhancement which fosters their interests and unlocks their fascination into a subject as well as providing a ‘hook’ for their learning.”</w:t>
            </w:r>
            <w:r w:rsidRPr="00051F80">
              <w:rPr>
                <w:rFonts w:ascii="Segoe UI" w:hAnsi="Segoe UI" w:cs="Segoe UI"/>
                <w:color w:val="000000"/>
                <w:sz w:val="23"/>
                <w:szCs w:val="23"/>
                <w:shd w:val="clear" w:color="auto" w:fill="FFFFFF"/>
              </w:rPr>
              <w:t> </w:t>
            </w:r>
          </w:p>
          <w:p w14:paraId="784A9D6D" w14:textId="25FE6A72" w:rsidR="007F0586" w:rsidRPr="007F0586" w:rsidRDefault="007074AB" w:rsidP="00051F80">
            <w:pPr>
              <w:pStyle w:val="ListParagraph"/>
              <w:numPr>
                <w:ilvl w:val="0"/>
                <w:numId w:val="3"/>
              </w:numPr>
              <w:suppressAutoHyphens w:val="0"/>
              <w:autoSpaceDN/>
              <w:spacing w:after="0" w:line="240" w:lineRule="auto"/>
              <w:rPr>
                <w:rFonts w:cs="Arial"/>
                <w:sz w:val="28"/>
              </w:rPr>
            </w:pPr>
            <w:r>
              <w:rPr>
                <w:rFonts w:cs="Arial"/>
                <w:color w:val="000000"/>
                <w:szCs w:val="23"/>
                <w:shd w:val="clear" w:color="auto" w:fill="FFFFFF"/>
              </w:rPr>
              <w:t xml:space="preserve">Children </w:t>
            </w:r>
            <w:r w:rsidR="007232D9">
              <w:rPr>
                <w:rFonts w:cs="Arial"/>
                <w:color w:val="000000"/>
                <w:szCs w:val="23"/>
                <w:shd w:val="clear" w:color="auto" w:fill="FFFFFF"/>
              </w:rPr>
              <w:t xml:space="preserve">in Nursery and from Years1 to Year 4 </w:t>
            </w:r>
            <w:r>
              <w:rPr>
                <w:rFonts w:cs="Arial"/>
                <w:color w:val="000000"/>
                <w:szCs w:val="23"/>
                <w:shd w:val="clear" w:color="auto" w:fill="FFFFFF"/>
              </w:rPr>
              <w:t>love the m</w:t>
            </w:r>
            <w:r w:rsidR="007F0586" w:rsidRPr="007F0586">
              <w:rPr>
                <w:rFonts w:cs="Arial"/>
                <w:color w:val="000000"/>
                <w:szCs w:val="23"/>
                <w:shd w:val="clear" w:color="auto" w:fill="FFFFFF"/>
              </w:rPr>
              <w:t>usic lessons provid</w:t>
            </w:r>
            <w:r>
              <w:rPr>
                <w:rFonts w:cs="Arial"/>
                <w:color w:val="000000"/>
                <w:szCs w:val="23"/>
                <w:shd w:val="clear" w:color="auto" w:fill="FFFFFF"/>
              </w:rPr>
              <w:t>ed by the City Music School. This has given the children</w:t>
            </w:r>
            <w:r w:rsidR="007F0586" w:rsidRPr="007F0586">
              <w:rPr>
                <w:rFonts w:cs="Arial"/>
                <w:color w:val="000000"/>
                <w:szCs w:val="23"/>
                <w:shd w:val="clear" w:color="auto" w:fill="FFFFFF"/>
              </w:rPr>
              <w:t xml:space="preserve"> the </w:t>
            </w:r>
            <w:r>
              <w:rPr>
                <w:rFonts w:cs="Arial"/>
                <w:color w:val="000000"/>
                <w:szCs w:val="23"/>
                <w:shd w:val="clear" w:color="auto" w:fill="FFFFFF"/>
              </w:rPr>
              <w:t xml:space="preserve">amazing </w:t>
            </w:r>
            <w:r w:rsidR="007F0586" w:rsidRPr="007F0586">
              <w:rPr>
                <w:rFonts w:cs="Arial"/>
                <w:color w:val="000000"/>
                <w:szCs w:val="23"/>
                <w:shd w:val="clear" w:color="auto" w:fill="FFFFFF"/>
              </w:rPr>
              <w:t xml:space="preserve">opportunity to learn a musical instrument, play with the Halle orchestra </w:t>
            </w:r>
            <w:r>
              <w:rPr>
                <w:rFonts w:cs="Arial"/>
                <w:color w:val="000000"/>
                <w:szCs w:val="23"/>
                <w:shd w:val="clear" w:color="auto" w:fill="FFFFFF"/>
              </w:rPr>
              <w:t xml:space="preserve">at the Victoria Hall </w:t>
            </w:r>
            <w:r w:rsidR="007F0586" w:rsidRPr="007F0586">
              <w:rPr>
                <w:rFonts w:cs="Arial"/>
                <w:color w:val="000000"/>
                <w:szCs w:val="23"/>
                <w:shd w:val="clear" w:color="auto" w:fill="FFFFFF"/>
              </w:rPr>
              <w:t xml:space="preserve">and take part in </w:t>
            </w:r>
            <w:r>
              <w:rPr>
                <w:rFonts w:cs="Arial"/>
                <w:color w:val="000000"/>
                <w:szCs w:val="23"/>
                <w:shd w:val="clear" w:color="auto" w:fill="FFFFFF"/>
              </w:rPr>
              <w:t>a concert at the Victoria Hall</w:t>
            </w:r>
            <w:r w:rsidR="007232D9">
              <w:rPr>
                <w:rFonts w:cs="Arial"/>
                <w:color w:val="000000"/>
                <w:szCs w:val="23"/>
                <w:shd w:val="clear" w:color="auto" w:fill="FFFFFF"/>
              </w:rPr>
              <w:t>, thus providing them with experiences they may never normally have had</w:t>
            </w:r>
            <w:r>
              <w:rPr>
                <w:rFonts w:cs="Arial"/>
                <w:color w:val="000000"/>
                <w:szCs w:val="23"/>
                <w:shd w:val="clear" w:color="auto" w:fill="FFFFFF"/>
              </w:rPr>
              <w:t>.</w:t>
            </w:r>
          </w:p>
          <w:p w14:paraId="77AFB235" w14:textId="77777777" w:rsidR="005612D5" w:rsidRPr="00051F80" w:rsidRDefault="005612D5" w:rsidP="005612D5">
            <w:pPr>
              <w:suppressAutoHyphens w:val="0"/>
              <w:autoSpaceDN/>
              <w:spacing w:after="0" w:line="240" w:lineRule="auto"/>
            </w:pPr>
          </w:p>
        </w:tc>
      </w:tr>
      <w:tr w:rsidR="00051F80" w14:paraId="6EDA1F88" w14:textId="77777777" w:rsidTr="00CE4845">
        <w:tc>
          <w:tcPr>
            <w:tcW w:w="9486" w:type="dxa"/>
          </w:tcPr>
          <w:p w14:paraId="0B49E457" w14:textId="77777777" w:rsidR="00051F80" w:rsidRPr="00A237D2" w:rsidRDefault="000E40A0" w:rsidP="00CE4845">
            <w:pPr>
              <w:rPr>
                <w:b/>
              </w:rPr>
            </w:pPr>
            <w:r>
              <w:rPr>
                <w:b/>
              </w:rPr>
              <w:t>Challenge 5</w:t>
            </w:r>
            <w:r w:rsidR="009B7573">
              <w:rPr>
                <w:b/>
              </w:rPr>
              <w:t xml:space="preserve"> &amp; 8.</w:t>
            </w:r>
          </w:p>
          <w:p w14:paraId="45AEA84E" w14:textId="24FA607E" w:rsidR="00051F80" w:rsidRPr="00DD4751" w:rsidRDefault="00051F80" w:rsidP="00DD4751">
            <w:pPr>
              <w:pStyle w:val="ListParagraph"/>
              <w:numPr>
                <w:ilvl w:val="0"/>
                <w:numId w:val="3"/>
              </w:numPr>
              <w:suppressAutoHyphens w:val="0"/>
              <w:autoSpaceDN/>
              <w:spacing w:after="0" w:line="240" w:lineRule="auto"/>
              <w:rPr>
                <w:rFonts w:cs="Arial"/>
              </w:rPr>
            </w:pPr>
            <w:r w:rsidRPr="00A237D2">
              <w:t>T</w:t>
            </w:r>
            <w:r w:rsidR="007232D9">
              <w:t xml:space="preserve">eaching </w:t>
            </w:r>
            <w:r w:rsidRPr="00A237D2">
              <w:t>S</w:t>
            </w:r>
            <w:r w:rsidR="007232D9">
              <w:t xml:space="preserve">upport </w:t>
            </w:r>
            <w:r w:rsidRPr="00A237D2">
              <w:t>A</w:t>
            </w:r>
            <w:r w:rsidR="007232D9">
              <w:t>ssistant</w:t>
            </w:r>
            <w:r w:rsidRPr="00A237D2">
              <w:t>s sup</w:t>
            </w:r>
            <w:r w:rsidR="007232D9">
              <w:t>ported Quality First Teaching in</w:t>
            </w:r>
            <w:r w:rsidRPr="00A237D2">
              <w:t xml:space="preserve"> reading in the classrooms in Read, Write Inc phonics lessons, Guided Reading and with 1:1 reads. They benchmarked children to assess who had made progress and who needed an intervention to support their progress in reading also delivered interventions wit</w:t>
            </w:r>
            <w:r>
              <w:t>h 1:1 phonics, daily reads and I</w:t>
            </w:r>
            <w:r w:rsidRPr="00A237D2">
              <w:t>nference</w:t>
            </w:r>
            <w:r>
              <w:t xml:space="preserve"> interventions</w:t>
            </w:r>
            <w:r w:rsidRPr="00A237D2">
              <w:t>. The impact can be seen in the incre</w:t>
            </w:r>
            <w:r w:rsidR="00DD4751">
              <w:t>as</w:t>
            </w:r>
            <w:r w:rsidR="007232D9">
              <w:t>e in children’s reading ages. The</w:t>
            </w:r>
            <w:r w:rsidR="00DD4751">
              <w:t xml:space="preserve"> </w:t>
            </w:r>
            <w:r w:rsidR="000E40A0">
              <w:t xml:space="preserve">KS2 </w:t>
            </w:r>
            <w:r w:rsidR="007232D9">
              <w:t xml:space="preserve">SATs </w:t>
            </w:r>
            <w:r w:rsidR="000E40A0">
              <w:t>Q</w:t>
            </w:r>
            <w:r w:rsidR="00FF46CE">
              <w:t xml:space="preserve">uestion </w:t>
            </w:r>
            <w:r w:rsidR="000E40A0">
              <w:t>L</w:t>
            </w:r>
            <w:r w:rsidR="00FF46CE">
              <w:t xml:space="preserve">evel </w:t>
            </w:r>
            <w:r w:rsidR="000E40A0">
              <w:t>A</w:t>
            </w:r>
            <w:r w:rsidR="00FF46CE">
              <w:t xml:space="preserve">nalysis showed an increase in the number of children scoring above the </w:t>
            </w:r>
            <w:r w:rsidR="000E40A0">
              <w:t xml:space="preserve">national </w:t>
            </w:r>
            <w:r w:rsidR="00FF46CE">
              <w:t xml:space="preserve">average </w:t>
            </w:r>
            <w:r w:rsidR="000E40A0">
              <w:t>in explaining the meaning of words in context and prediction.</w:t>
            </w:r>
            <w:r w:rsidR="00FF46CE">
              <w:t xml:space="preserve"> The QLA also shows that children’s ability to answer inference question</w:t>
            </w:r>
            <w:r w:rsidR="007232D9">
              <w:t>s has</w:t>
            </w:r>
            <w:r w:rsidR="00DD4751">
              <w:t xml:space="preserve"> </w:t>
            </w:r>
            <w:r w:rsidR="00FF46CE">
              <w:t>i</w:t>
            </w:r>
            <w:r w:rsidR="00DD4751">
              <w:t>m</w:t>
            </w:r>
            <w:r w:rsidR="00FF46CE">
              <w:t xml:space="preserve">proved since 2019. </w:t>
            </w:r>
          </w:p>
          <w:p w14:paraId="537FF4AB" w14:textId="274F0DD9" w:rsidR="00DD4751" w:rsidRPr="00DD4751" w:rsidRDefault="00DD4751" w:rsidP="00DD4751">
            <w:pPr>
              <w:pStyle w:val="ListParagraph"/>
              <w:numPr>
                <w:ilvl w:val="0"/>
                <w:numId w:val="3"/>
              </w:numPr>
              <w:suppressAutoHyphens w:val="0"/>
              <w:autoSpaceDN/>
              <w:spacing w:after="0" w:line="240" w:lineRule="auto"/>
              <w:rPr>
                <w:rFonts w:cs="Arial"/>
              </w:rPr>
            </w:pPr>
            <w:r>
              <w:t>Children at risk of not passing the Year 1 and Year</w:t>
            </w:r>
            <w:r w:rsidR="007232D9">
              <w:t xml:space="preserve"> 2 </w:t>
            </w:r>
            <w:r>
              <w:t xml:space="preserve">phonics screen were targeted to receive RWI phonics 1:1 interventions. All children who took part in the interventions made good progress from their staring points. </w:t>
            </w:r>
            <w:r w:rsidR="00C46F51">
              <w:t>91.5</w:t>
            </w:r>
            <w:r>
              <w:t xml:space="preserve">% of children are going into Year 2 having passed the screen and being secure in phonics, along with </w:t>
            </w:r>
            <w:r w:rsidR="00C46F51">
              <w:t>64</w:t>
            </w:r>
            <w:r>
              <w:t>% of children in Year 1.</w:t>
            </w:r>
            <w:r w:rsidR="00C46F51">
              <w:t xml:space="preserve"> Children not having passed the screen have been targeted for RWI 1:1 interventions.</w:t>
            </w:r>
          </w:p>
        </w:tc>
      </w:tr>
      <w:tr w:rsidR="00051F80" w14:paraId="4CE71856" w14:textId="77777777" w:rsidTr="00CE4845">
        <w:tc>
          <w:tcPr>
            <w:tcW w:w="9486" w:type="dxa"/>
          </w:tcPr>
          <w:p w14:paraId="40F89553" w14:textId="77777777" w:rsidR="00051F80" w:rsidRPr="00A237D2" w:rsidRDefault="000E40A0" w:rsidP="00CE4845">
            <w:pPr>
              <w:ind w:left="-108"/>
              <w:rPr>
                <w:b/>
              </w:rPr>
            </w:pPr>
            <w:r>
              <w:rPr>
                <w:b/>
              </w:rPr>
              <w:t>Challenge 7</w:t>
            </w:r>
          </w:p>
          <w:p w14:paraId="1B8560CE" w14:textId="423E0824" w:rsidR="00B41A09" w:rsidRDefault="00CE4845" w:rsidP="00B41A09">
            <w:pPr>
              <w:ind w:left="142"/>
            </w:pPr>
            <w:r>
              <w:t>In 2021/22</w:t>
            </w:r>
            <w:r w:rsidR="00051F80" w:rsidRPr="00A237D2">
              <w:t>, 10</w:t>
            </w:r>
            <w:r w:rsidR="00C46F51">
              <w:t>9 children (25</w:t>
            </w:r>
            <w:r w:rsidR="00051F80" w:rsidRPr="00A237D2">
              <w:t>%) arrived o</w:t>
            </w:r>
            <w:r>
              <w:t>r left Etruscan.</w:t>
            </w:r>
          </w:p>
          <w:tbl>
            <w:tblPr>
              <w:tblStyle w:val="TableGrid"/>
              <w:tblpPr w:leftFromText="180" w:rightFromText="180" w:vertAnchor="text" w:horzAnchor="margin" w:tblpXSpec="center" w:tblpY="-38"/>
              <w:tblOverlap w:val="never"/>
              <w:tblW w:w="0" w:type="auto"/>
              <w:tblLook w:val="04A0" w:firstRow="1" w:lastRow="0" w:firstColumn="1" w:lastColumn="0" w:noHBand="0" w:noVBand="1"/>
            </w:tblPr>
            <w:tblGrid>
              <w:gridCol w:w="1621"/>
              <w:gridCol w:w="1493"/>
              <w:gridCol w:w="1546"/>
              <w:gridCol w:w="1549"/>
              <w:gridCol w:w="1549"/>
            </w:tblGrid>
            <w:tr w:rsidR="00C46F51" w:rsidRPr="00C3775D" w14:paraId="6521B77B" w14:textId="77777777" w:rsidTr="00C46F51">
              <w:trPr>
                <w:trHeight w:val="906"/>
              </w:trPr>
              <w:tc>
                <w:tcPr>
                  <w:tcW w:w="1621" w:type="dxa"/>
                </w:tcPr>
                <w:p w14:paraId="1601E741" w14:textId="77777777" w:rsidR="00C46F51" w:rsidRPr="00C3775D" w:rsidRDefault="00C46F51" w:rsidP="00C46F51">
                  <w:pPr>
                    <w:jc w:val="center"/>
                    <w:rPr>
                      <w:rFonts w:cs="Arial"/>
                      <w:b/>
                    </w:rPr>
                  </w:pPr>
                  <w:r w:rsidRPr="00C3775D">
                    <w:rPr>
                      <w:rFonts w:cs="Arial"/>
                      <w:b/>
                    </w:rPr>
                    <w:t>Year Group</w:t>
                  </w:r>
                </w:p>
              </w:tc>
              <w:tc>
                <w:tcPr>
                  <w:tcW w:w="1493" w:type="dxa"/>
                </w:tcPr>
                <w:p w14:paraId="621171D1" w14:textId="77777777" w:rsidR="00C46F51" w:rsidRPr="00C3775D" w:rsidRDefault="00C46F51" w:rsidP="00C46F51">
                  <w:pPr>
                    <w:jc w:val="center"/>
                    <w:rPr>
                      <w:rFonts w:cs="Arial"/>
                      <w:b/>
                    </w:rPr>
                  </w:pPr>
                  <w:r w:rsidRPr="00C3775D">
                    <w:rPr>
                      <w:rFonts w:cs="Arial"/>
                      <w:b/>
                    </w:rPr>
                    <w:t>No of pupils</w:t>
                  </w:r>
                </w:p>
              </w:tc>
              <w:tc>
                <w:tcPr>
                  <w:tcW w:w="1546" w:type="dxa"/>
                </w:tcPr>
                <w:p w14:paraId="52484A86" w14:textId="77777777" w:rsidR="00C46F51" w:rsidRPr="00C3775D" w:rsidRDefault="00C46F51" w:rsidP="00C46F51">
                  <w:pPr>
                    <w:jc w:val="center"/>
                    <w:rPr>
                      <w:rFonts w:cs="Arial"/>
                      <w:b/>
                    </w:rPr>
                  </w:pPr>
                  <w:r w:rsidRPr="00C3775D">
                    <w:rPr>
                      <w:rFonts w:cs="Arial"/>
                      <w:b/>
                    </w:rPr>
                    <w:t>Arrivals</w:t>
                  </w:r>
                </w:p>
              </w:tc>
              <w:tc>
                <w:tcPr>
                  <w:tcW w:w="1549" w:type="dxa"/>
                </w:tcPr>
                <w:p w14:paraId="3A5FCA3A" w14:textId="77777777" w:rsidR="00C46F51" w:rsidRPr="00C3775D" w:rsidRDefault="00C46F51" w:rsidP="00C46F51">
                  <w:pPr>
                    <w:jc w:val="center"/>
                    <w:rPr>
                      <w:rFonts w:cs="Arial"/>
                      <w:b/>
                    </w:rPr>
                  </w:pPr>
                  <w:r w:rsidRPr="00C3775D">
                    <w:rPr>
                      <w:rFonts w:cs="Arial"/>
                      <w:b/>
                    </w:rPr>
                    <w:t>Leavers</w:t>
                  </w:r>
                </w:p>
              </w:tc>
              <w:tc>
                <w:tcPr>
                  <w:tcW w:w="1549" w:type="dxa"/>
                </w:tcPr>
                <w:p w14:paraId="07DDDADB" w14:textId="77777777" w:rsidR="00C46F51" w:rsidRPr="00C3775D" w:rsidRDefault="00C46F51" w:rsidP="00C46F51">
                  <w:pPr>
                    <w:jc w:val="center"/>
                    <w:rPr>
                      <w:rFonts w:cs="Arial"/>
                      <w:b/>
                    </w:rPr>
                  </w:pPr>
                  <w:r w:rsidRPr="00C3775D">
                    <w:rPr>
                      <w:rFonts w:cs="Arial"/>
                      <w:b/>
                    </w:rPr>
                    <w:t>Total Mobility</w:t>
                  </w:r>
                </w:p>
              </w:tc>
            </w:tr>
            <w:tr w:rsidR="00C46F51" w:rsidRPr="00C3775D" w14:paraId="738BA3D5" w14:textId="77777777" w:rsidTr="00C46F51">
              <w:trPr>
                <w:trHeight w:val="567"/>
              </w:trPr>
              <w:tc>
                <w:tcPr>
                  <w:tcW w:w="1621" w:type="dxa"/>
                </w:tcPr>
                <w:p w14:paraId="5988E52A" w14:textId="77777777" w:rsidR="00C46F51" w:rsidRPr="00C3775D" w:rsidRDefault="00C46F51" w:rsidP="00C46F51">
                  <w:pPr>
                    <w:jc w:val="center"/>
                    <w:rPr>
                      <w:rFonts w:cs="Arial"/>
                      <w:b/>
                    </w:rPr>
                  </w:pPr>
                  <w:r w:rsidRPr="00C3775D">
                    <w:rPr>
                      <w:rFonts w:cs="Arial"/>
                      <w:b/>
                    </w:rPr>
                    <w:t>Nursery</w:t>
                  </w:r>
                </w:p>
              </w:tc>
              <w:tc>
                <w:tcPr>
                  <w:tcW w:w="1493" w:type="dxa"/>
                </w:tcPr>
                <w:p w14:paraId="73CC6348" w14:textId="77777777" w:rsidR="00C46F51" w:rsidRPr="00C3775D" w:rsidRDefault="00C46F51" w:rsidP="00C46F51">
                  <w:pPr>
                    <w:jc w:val="center"/>
                    <w:rPr>
                      <w:rFonts w:cs="Arial"/>
                    </w:rPr>
                  </w:pPr>
                  <w:r>
                    <w:rPr>
                      <w:rFonts w:cs="Arial"/>
                    </w:rPr>
                    <w:t>41</w:t>
                  </w:r>
                </w:p>
              </w:tc>
              <w:tc>
                <w:tcPr>
                  <w:tcW w:w="1546" w:type="dxa"/>
                </w:tcPr>
                <w:p w14:paraId="0309B7FF" w14:textId="77777777" w:rsidR="00C46F51" w:rsidRPr="00C3775D" w:rsidRDefault="00C46F51" w:rsidP="00C46F51">
                  <w:pPr>
                    <w:jc w:val="center"/>
                    <w:rPr>
                      <w:rFonts w:cs="Arial"/>
                    </w:rPr>
                  </w:pPr>
                  <w:r>
                    <w:rPr>
                      <w:rFonts w:cs="Arial"/>
                    </w:rPr>
                    <w:t>5 (12.2%)</w:t>
                  </w:r>
                </w:p>
              </w:tc>
              <w:tc>
                <w:tcPr>
                  <w:tcW w:w="1549" w:type="dxa"/>
                </w:tcPr>
                <w:p w14:paraId="26E46869" w14:textId="77777777" w:rsidR="00C46F51" w:rsidRPr="00C3775D" w:rsidRDefault="00C46F51" w:rsidP="00C46F51">
                  <w:pPr>
                    <w:jc w:val="center"/>
                    <w:rPr>
                      <w:rFonts w:cs="Arial"/>
                    </w:rPr>
                  </w:pPr>
                  <w:r>
                    <w:rPr>
                      <w:rFonts w:cs="Arial"/>
                    </w:rPr>
                    <w:t>3 (  7.3%)</w:t>
                  </w:r>
                </w:p>
              </w:tc>
              <w:tc>
                <w:tcPr>
                  <w:tcW w:w="1549" w:type="dxa"/>
                </w:tcPr>
                <w:p w14:paraId="23865585" w14:textId="77777777" w:rsidR="00C46F51" w:rsidRPr="00C3775D" w:rsidRDefault="00C46F51" w:rsidP="00C46F51">
                  <w:pPr>
                    <w:jc w:val="center"/>
                    <w:rPr>
                      <w:rFonts w:cs="Arial"/>
                    </w:rPr>
                  </w:pPr>
                  <w:r>
                    <w:rPr>
                      <w:rFonts w:cs="Arial"/>
                    </w:rPr>
                    <w:t>8 (19.5%)</w:t>
                  </w:r>
                </w:p>
              </w:tc>
            </w:tr>
            <w:tr w:rsidR="00C46F51" w:rsidRPr="00C3775D" w14:paraId="138E998F" w14:textId="77777777" w:rsidTr="00C46F51">
              <w:trPr>
                <w:trHeight w:val="579"/>
              </w:trPr>
              <w:tc>
                <w:tcPr>
                  <w:tcW w:w="1621" w:type="dxa"/>
                </w:tcPr>
                <w:p w14:paraId="4F191E62" w14:textId="77777777" w:rsidR="00C46F51" w:rsidRPr="00C3775D" w:rsidRDefault="00C46F51" w:rsidP="00C46F51">
                  <w:pPr>
                    <w:jc w:val="center"/>
                    <w:rPr>
                      <w:rFonts w:cs="Arial"/>
                      <w:b/>
                    </w:rPr>
                  </w:pPr>
                  <w:r w:rsidRPr="00C3775D">
                    <w:rPr>
                      <w:rFonts w:cs="Arial"/>
                      <w:b/>
                    </w:rPr>
                    <w:t>Reception</w:t>
                  </w:r>
                </w:p>
              </w:tc>
              <w:tc>
                <w:tcPr>
                  <w:tcW w:w="1493" w:type="dxa"/>
                </w:tcPr>
                <w:p w14:paraId="11AF871F" w14:textId="77777777" w:rsidR="00C46F51" w:rsidRPr="00C3775D" w:rsidRDefault="00C46F51" w:rsidP="00C46F51">
                  <w:pPr>
                    <w:jc w:val="center"/>
                    <w:rPr>
                      <w:rFonts w:cs="Arial"/>
                    </w:rPr>
                  </w:pPr>
                  <w:r>
                    <w:rPr>
                      <w:rFonts w:cs="Arial"/>
                    </w:rPr>
                    <w:t>53</w:t>
                  </w:r>
                </w:p>
              </w:tc>
              <w:tc>
                <w:tcPr>
                  <w:tcW w:w="1546" w:type="dxa"/>
                </w:tcPr>
                <w:p w14:paraId="15DF6ADC" w14:textId="77777777" w:rsidR="00C46F51" w:rsidRPr="00C3775D" w:rsidRDefault="00C46F51" w:rsidP="00C46F51">
                  <w:pPr>
                    <w:jc w:val="center"/>
                    <w:rPr>
                      <w:rFonts w:cs="Arial"/>
                    </w:rPr>
                  </w:pPr>
                  <w:r>
                    <w:rPr>
                      <w:rFonts w:cs="Arial"/>
                    </w:rPr>
                    <w:t>14 (26.4%)</w:t>
                  </w:r>
                </w:p>
              </w:tc>
              <w:tc>
                <w:tcPr>
                  <w:tcW w:w="1549" w:type="dxa"/>
                </w:tcPr>
                <w:p w14:paraId="37132F0C" w14:textId="77777777" w:rsidR="00C46F51" w:rsidRPr="00C3775D" w:rsidRDefault="00C46F51" w:rsidP="00C46F51">
                  <w:pPr>
                    <w:jc w:val="center"/>
                    <w:rPr>
                      <w:rFonts w:cs="Arial"/>
                    </w:rPr>
                  </w:pPr>
                  <w:r>
                    <w:rPr>
                      <w:rFonts w:cs="Arial"/>
                    </w:rPr>
                    <w:t>8 (15.1%)</w:t>
                  </w:r>
                </w:p>
              </w:tc>
              <w:tc>
                <w:tcPr>
                  <w:tcW w:w="1549" w:type="dxa"/>
                </w:tcPr>
                <w:p w14:paraId="7600B0E1" w14:textId="77777777" w:rsidR="00C46F51" w:rsidRPr="00C3775D" w:rsidRDefault="00C46F51" w:rsidP="00C46F51">
                  <w:pPr>
                    <w:jc w:val="center"/>
                    <w:rPr>
                      <w:rFonts w:cs="Arial"/>
                    </w:rPr>
                  </w:pPr>
                  <w:r>
                    <w:rPr>
                      <w:rFonts w:cs="Arial"/>
                    </w:rPr>
                    <w:t>22 (41.5%)</w:t>
                  </w:r>
                </w:p>
              </w:tc>
            </w:tr>
            <w:tr w:rsidR="00C46F51" w:rsidRPr="00C3775D" w14:paraId="42406408" w14:textId="77777777" w:rsidTr="00C46F51">
              <w:trPr>
                <w:trHeight w:val="567"/>
              </w:trPr>
              <w:tc>
                <w:tcPr>
                  <w:tcW w:w="1621" w:type="dxa"/>
                </w:tcPr>
                <w:p w14:paraId="60A5B320" w14:textId="77777777" w:rsidR="00C46F51" w:rsidRPr="00C3775D" w:rsidRDefault="00C46F51" w:rsidP="00C46F51">
                  <w:pPr>
                    <w:jc w:val="center"/>
                    <w:rPr>
                      <w:rFonts w:cs="Arial"/>
                      <w:b/>
                    </w:rPr>
                  </w:pPr>
                  <w:r w:rsidRPr="00C3775D">
                    <w:rPr>
                      <w:rFonts w:cs="Arial"/>
                      <w:b/>
                    </w:rPr>
                    <w:t>Year 1</w:t>
                  </w:r>
                </w:p>
              </w:tc>
              <w:tc>
                <w:tcPr>
                  <w:tcW w:w="1493" w:type="dxa"/>
                </w:tcPr>
                <w:p w14:paraId="4FD5CAF6" w14:textId="77777777" w:rsidR="00C46F51" w:rsidRPr="00C3775D" w:rsidRDefault="00C46F51" w:rsidP="00C46F51">
                  <w:pPr>
                    <w:jc w:val="center"/>
                    <w:rPr>
                      <w:rFonts w:cs="Arial"/>
                    </w:rPr>
                  </w:pPr>
                  <w:r>
                    <w:rPr>
                      <w:rFonts w:cs="Arial"/>
                    </w:rPr>
                    <w:t>52</w:t>
                  </w:r>
                </w:p>
              </w:tc>
              <w:tc>
                <w:tcPr>
                  <w:tcW w:w="1546" w:type="dxa"/>
                </w:tcPr>
                <w:p w14:paraId="57D80E44" w14:textId="77777777" w:rsidR="00C46F51" w:rsidRPr="00C3775D" w:rsidRDefault="00C46F51" w:rsidP="00C46F51">
                  <w:pPr>
                    <w:jc w:val="center"/>
                    <w:rPr>
                      <w:rFonts w:cs="Arial"/>
                    </w:rPr>
                  </w:pPr>
                  <w:r>
                    <w:rPr>
                      <w:rFonts w:cs="Arial"/>
                    </w:rPr>
                    <w:t>8 (15.4%)</w:t>
                  </w:r>
                </w:p>
              </w:tc>
              <w:tc>
                <w:tcPr>
                  <w:tcW w:w="1549" w:type="dxa"/>
                </w:tcPr>
                <w:p w14:paraId="16A82ACF" w14:textId="77777777" w:rsidR="00C46F51" w:rsidRPr="00C3775D" w:rsidRDefault="00C46F51" w:rsidP="00C46F51">
                  <w:pPr>
                    <w:jc w:val="center"/>
                    <w:rPr>
                      <w:rFonts w:cs="Arial"/>
                    </w:rPr>
                  </w:pPr>
                  <w:r>
                    <w:rPr>
                      <w:rFonts w:cs="Arial"/>
                    </w:rPr>
                    <w:t>9 (17.3%)</w:t>
                  </w:r>
                </w:p>
              </w:tc>
              <w:tc>
                <w:tcPr>
                  <w:tcW w:w="1549" w:type="dxa"/>
                </w:tcPr>
                <w:p w14:paraId="4C7F1473" w14:textId="77777777" w:rsidR="00C46F51" w:rsidRPr="00C3775D" w:rsidRDefault="00C46F51" w:rsidP="00C46F51">
                  <w:pPr>
                    <w:jc w:val="center"/>
                    <w:rPr>
                      <w:rFonts w:cs="Arial"/>
                    </w:rPr>
                  </w:pPr>
                  <w:r>
                    <w:rPr>
                      <w:rFonts w:cs="Arial"/>
                    </w:rPr>
                    <w:t>17 (32.7%)</w:t>
                  </w:r>
                </w:p>
              </w:tc>
            </w:tr>
            <w:tr w:rsidR="00C46F51" w:rsidRPr="00C3775D" w14:paraId="384C3DE3" w14:textId="77777777" w:rsidTr="00C46F51">
              <w:trPr>
                <w:trHeight w:val="579"/>
              </w:trPr>
              <w:tc>
                <w:tcPr>
                  <w:tcW w:w="1621" w:type="dxa"/>
                </w:tcPr>
                <w:p w14:paraId="3B4A6218" w14:textId="77777777" w:rsidR="00C46F51" w:rsidRPr="00C3775D" w:rsidRDefault="00C46F51" w:rsidP="00C46F51">
                  <w:pPr>
                    <w:jc w:val="center"/>
                    <w:rPr>
                      <w:rFonts w:cs="Arial"/>
                      <w:b/>
                    </w:rPr>
                  </w:pPr>
                  <w:r w:rsidRPr="00C3775D">
                    <w:rPr>
                      <w:rFonts w:cs="Arial"/>
                      <w:b/>
                    </w:rPr>
                    <w:t>Year 2</w:t>
                  </w:r>
                </w:p>
              </w:tc>
              <w:tc>
                <w:tcPr>
                  <w:tcW w:w="1493" w:type="dxa"/>
                </w:tcPr>
                <w:p w14:paraId="2FA20EBB" w14:textId="77777777" w:rsidR="00C46F51" w:rsidRPr="00C3775D" w:rsidRDefault="00C46F51" w:rsidP="00C46F51">
                  <w:pPr>
                    <w:jc w:val="center"/>
                    <w:rPr>
                      <w:rFonts w:cs="Arial"/>
                    </w:rPr>
                  </w:pPr>
                  <w:r>
                    <w:rPr>
                      <w:rFonts w:cs="Arial"/>
                    </w:rPr>
                    <w:t>59</w:t>
                  </w:r>
                </w:p>
              </w:tc>
              <w:tc>
                <w:tcPr>
                  <w:tcW w:w="1546" w:type="dxa"/>
                </w:tcPr>
                <w:p w14:paraId="771BF7DE" w14:textId="77777777" w:rsidR="00C46F51" w:rsidRPr="00C3775D" w:rsidRDefault="00C46F51" w:rsidP="00C46F51">
                  <w:pPr>
                    <w:jc w:val="center"/>
                    <w:rPr>
                      <w:rFonts w:cs="Arial"/>
                    </w:rPr>
                  </w:pPr>
                  <w:r>
                    <w:rPr>
                      <w:rFonts w:cs="Arial"/>
                    </w:rPr>
                    <w:t>9 (15.3%)</w:t>
                  </w:r>
                </w:p>
              </w:tc>
              <w:tc>
                <w:tcPr>
                  <w:tcW w:w="1549" w:type="dxa"/>
                </w:tcPr>
                <w:p w14:paraId="0700FAFC" w14:textId="77777777" w:rsidR="00C46F51" w:rsidRPr="00C3775D" w:rsidRDefault="00C46F51" w:rsidP="00C46F51">
                  <w:pPr>
                    <w:jc w:val="center"/>
                    <w:rPr>
                      <w:rFonts w:cs="Arial"/>
                    </w:rPr>
                  </w:pPr>
                  <w:r>
                    <w:rPr>
                      <w:rFonts w:cs="Arial"/>
                    </w:rPr>
                    <w:t>4 (  6.8%)</w:t>
                  </w:r>
                </w:p>
              </w:tc>
              <w:tc>
                <w:tcPr>
                  <w:tcW w:w="1549" w:type="dxa"/>
                </w:tcPr>
                <w:p w14:paraId="4BA9486C" w14:textId="77777777" w:rsidR="00C46F51" w:rsidRPr="00C3775D" w:rsidRDefault="00C46F51" w:rsidP="00C46F51">
                  <w:pPr>
                    <w:jc w:val="center"/>
                    <w:rPr>
                      <w:rFonts w:cs="Arial"/>
                    </w:rPr>
                  </w:pPr>
                  <w:r>
                    <w:rPr>
                      <w:rFonts w:cs="Arial"/>
                    </w:rPr>
                    <w:t>13 (22.1%)</w:t>
                  </w:r>
                </w:p>
              </w:tc>
            </w:tr>
            <w:tr w:rsidR="00C46F51" w:rsidRPr="00C3775D" w14:paraId="5B2512E7" w14:textId="77777777" w:rsidTr="00C46F51">
              <w:trPr>
                <w:trHeight w:val="567"/>
              </w:trPr>
              <w:tc>
                <w:tcPr>
                  <w:tcW w:w="1621" w:type="dxa"/>
                </w:tcPr>
                <w:p w14:paraId="5FEF0175" w14:textId="77777777" w:rsidR="00C46F51" w:rsidRPr="00C3775D" w:rsidRDefault="00C46F51" w:rsidP="00C46F51">
                  <w:pPr>
                    <w:jc w:val="center"/>
                    <w:rPr>
                      <w:rFonts w:cs="Arial"/>
                      <w:b/>
                    </w:rPr>
                  </w:pPr>
                  <w:r w:rsidRPr="00C3775D">
                    <w:rPr>
                      <w:rFonts w:cs="Arial"/>
                      <w:b/>
                    </w:rPr>
                    <w:t>Year 3</w:t>
                  </w:r>
                </w:p>
              </w:tc>
              <w:tc>
                <w:tcPr>
                  <w:tcW w:w="1493" w:type="dxa"/>
                </w:tcPr>
                <w:p w14:paraId="6F17D718" w14:textId="77777777" w:rsidR="00C46F51" w:rsidRPr="00C3775D" w:rsidRDefault="00C46F51" w:rsidP="00C46F51">
                  <w:pPr>
                    <w:jc w:val="center"/>
                    <w:rPr>
                      <w:rFonts w:cs="Arial"/>
                    </w:rPr>
                  </w:pPr>
                  <w:r>
                    <w:rPr>
                      <w:rFonts w:cs="Arial"/>
                    </w:rPr>
                    <w:t>58</w:t>
                  </w:r>
                </w:p>
              </w:tc>
              <w:tc>
                <w:tcPr>
                  <w:tcW w:w="1546" w:type="dxa"/>
                </w:tcPr>
                <w:p w14:paraId="00A39BA6" w14:textId="77777777" w:rsidR="00C46F51" w:rsidRPr="00C3775D" w:rsidRDefault="00C46F51" w:rsidP="00C46F51">
                  <w:pPr>
                    <w:jc w:val="center"/>
                    <w:rPr>
                      <w:rFonts w:cs="Arial"/>
                    </w:rPr>
                  </w:pPr>
                  <w:r>
                    <w:rPr>
                      <w:rFonts w:cs="Arial"/>
                    </w:rPr>
                    <w:t>11 (19.0%)</w:t>
                  </w:r>
                </w:p>
              </w:tc>
              <w:tc>
                <w:tcPr>
                  <w:tcW w:w="1549" w:type="dxa"/>
                </w:tcPr>
                <w:p w14:paraId="1F96E063" w14:textId="77777777" w:rsidR="00C46F51" w:rsidRPr="00C3775D" w:rsidRDefault="00C46F51" w:rsidP="00C46F51">
                  <w:pPr>
                    <w:jc w:val="center"/>
                    <w:rPr>
                      <w:rFonts w:cs="Arial"/>
                    </w:rPr>
                  </w:pPr>
                  <w:r>
                    <w:rPr>
                      <w:rFonts w:cs="Arial"/>
                    </w:rPr>
                    <w:t>7 (12.0%)</w:t>
                  </w:r>
                </w:p>
              </w:tc>
              <w:tc>
                <w:tcPr>
                  <w:tcW w:w="1549" w:type="dxa"/>
                </w:tcPr>
                <w:p w14:paraId="7A2AE877" w14:textId="77777777" w:rsidR="00C46F51" w:rsidRPr="00C3775D" w:rsidRDefault="00C46F51" w:rsidP="00C46F51">
                  <w:pPr>
                    <w:jc w:val="center"/>
                    <w:rPr>
                      <w:rFonts w:cs="Arial"/>
                    </w:rPr>
                  </w:pPr>
                  <w:r>
                    <w:rPr>
                      <w:rFonts w:cs="Arial"/>
                    </w:rPr>
                    <w:t>18 (31.0%)</w:t>
                  </w:r>
                </w:p>
              </w:tc>
            </w:tr>
            <w:tr w:rsidR="00C46F51" w:rsidRPr="00C3775D" w14:paraId="58BE06BE" w14:textId="77777777" w:rsidTr="00C46F51">
              <w:trPr>
                <w:trHeight w:val="579"/>
              </w:trPr>
              <w:tc>
                <w:tcPr>
                  <w:tcW w:w="1621" w:type="dxa"/>
                </w:tcPr>
                <w:p w14:paraId="38531F48" w14:textId="77777777" w:rsidR="00C46F51" w:rsidRPr="00C3775D" w:rsidRDefault="00C46F51" w:rsidP="00C46F51">
                  <w:pPr>
                    <w:jc w:val="center"/>
                    <w:rPr>
                      <w:rFonts w:cs="Arial"/>
                      <w:b/>
                    </w:rPr>
                  </w:pPr>
                  <w:r w:rsidRPr="00C3775D">
                    <w:rPr>
                      <w:rFonts w:cs="Arial"/>
                      <w:b/>
                    </w:rPr>
                    <w:t>Year 4</w:t>
                  </w:r>
                </w:p>
              </w:tc>
              <w:tc>
                <w:tcPr>
                  <w:tcW w:w="1493" w:type="dxa"/>
                </w:tcPr>
                <w:p w14:paraId="67E3CE31" w14:textId="77777777" w:rsidR="00C46F51" w:rsidRPr="00C3775D" w:rsidRDefault="00C46F51" w:rsidP="00C46F51">
                  <w:pPr>
                    <w:jc w:val="center"/>
                    <w:rPr>
                      <w:rFonts w:cs="Arial"/>
                    </w:rPr>
                  </w:pPr>
                  <w:r>
                    <w:rPr>
                      <w:rFonts w:cs="Arial"/>
                    </w:rPr>
                    <w:t>58</w:t>
                  </w:r>
                </w:p>
              </w:tc>
              <w:tc>
                <w:tcPr>
                  <w:tcW w:w="1546" w:type="dxa"/>
                </w:tcPr>
                <w:p w14:paraId="296A211E" w14:textId="77777777" w:rsidR="00C46F51" w:rsidRPr="00C3775D" w:rsidRDefault="00C46F51" w:rsidP="00C46F51">
                  <w:pPr>
                    <w:jc w:val="center"/>
                    <w:rPr>
                      <w:rFonts w:cs="Arial"/>
                    </w:rPr>
                  </w:pPr>
                  <w:r>
                    <w:rPr>
                      <w:rFonts w:cs="Arial"/>
                    </w:rPr>
                    <w:t>9 (15.5%)</w:t>
                  </w:r>
                </w:p>
              </w:tc>
              <w:tc>
                <w:tcPr>
                  <w:tcW w:w="1549" w:type="dxa"/>
                </w:tcPr>
                <w:p w14:paraId="67854447" w14:textId="77777777" w:rsidR="00C46F51" w:rsidRPr="00C3775D" w:rsidRDefault="00C46F51" w:rsidP="00C46F51">
                  <w:pPr>
                    <w:jc w:val="center"/>
                    <w:rPr>
                      <w:rFonts w:cs="Arial"/>
                    </w:rPr>
                  </w:pPr>
                  <w:r>
                    <w:rPr>
                      <w:rFonts w:cs="Arial"/>
                    </w:rPr>
                    <w:t>8 (13.8%)</w:t>
                  </w:r>
                </w:p>
              </w:tc>
              <w:tc>
                <w:tcPr>
                  <w:tcW w:w="1549" w:type="dxa"/>
                </w:tcPr>
                <w:p w14:paraId="7E994376" w14:textId="77777777" w:rsidR="00C46F51" w:rsidRPr="00C3775D" w:rsidRDefault="00C46F51" w:rsidP="00C46F51">
                  <w:pPr>
                    <w:jc w:val="center"/>
                    <w:rPr>
                      <w:rFonts w:cs="Arial"/>
                    </w:rPr>
                  </w:pPr>
                  <w:r>
                    <w:rPr>
                      <w:rFonts w:cs="Arial"/>
                    </w:rPr>
                    <w:t>17 (29.3%)</w:t>
                  </w:r>
                </w:p>
              </w:tc>
            </w:tr>
            <w:tr w:rsidR="00C46F51" w:rsidRPr="00C3775D" w14:paraId="0E650166" w14:textId="77777777" w:rsidTr="00C46F51">
              <w:trPr>
                <w:trHeight w:val="567"/>
              </w:trPr>
              <w:tc>
                <w:tcPr>
                  <w:tcW w:w="1621" w:type="dxa"/>
                </w:tcPr>
                <w:p w14:paraId="0D15910D" w14:textId="77777777" w:rsidR="00C46F51" w:rsidRPr="00C3775D" w:rsidRDefault="00C46F51" w:rsidP="00C46F51">
                  <w:pPr>
                    <w:jc w:val="center"/>
                    <w:rPr>
                      <w:rFonts w:cs="Arial"/>
                      <w:b/>
                    </w:rPr>
                  </w:pPr>
                  <w:r w:rsidRPr="00C3775D">
                    <w:rPr>
                      <w:rFonts w:cs="Arial"/>
                      <w:b/>
                    </w:rPr>
                    <w:t>Year 5</w:t>
                  </w:r>
                </w:p>
              </w:tc>
              <w:tc>
                <w:tcPr>
                  <w:tcW w:w="1493" w:type="dxa"/>
                </w:tcPr>
                <w:p w14:paraId="0F6A5407" w14:textId="77777777" w:rsidR="00C46F51" w:rsidRPr="00C3775D" w:rsidRDefault="00C46F51" w:rsidP="00C46F51">
                  <w:pPr>
                    <w:jc w:val="center"/>
                    <w:rPr>
                      <w:rFonts w:cs="Arial"/>
                    </w:rPr>
                  </w:pPr>
                  <w:r>
                    <w:rPr>
                      <w:rFonts w:cs="Arial"/>
                    </w:rPr>
                    <w:t>59</w:t>
                  </w:r>
                </w:p>
              </w:tc>
              <w:tc>
                <w:tcPr>
                  <w:tcW w:w="1546" w:type="dxa"/>
                </w:tcPr>
                <w:p w14:paraId="7D263BC6" w14:textId="77777777" w:rsidR="00C46F51" w:rsidRPr="00C3775D" w:rsidRDefault="00C46F51" w:rsidP="00C46F51">
                  <w:pPr>
                    <w:jc w:val="center"/>
                    <w:rPr>
                      <w:rFonts w:cs="Arial"/>
                    </w:rPr>
                  </w:pPr>
                  <w:r>
                    <w:rPr>
                      <w:rFonts w:cs="Arial"/>
                    </w:rPr>
                    <w:t>3 (  5.1%)</w:t>
                  </w:r>
                </w:p>
              </w:tc>
              <w:tc>
                <w:tcPr>
                  <w:tcW w:w="1549" w:type="dxa"/>
                </w:tcPr>
                <w:p w14:paraId="3ED013B7" w14:textId="77777777" w:rsidR="00C46F51" w:rsidRPr="00C3775D" w:rsidRDefault="00C46F51" w:rsidP="00C46F51">
                  <w:pPr>
                    <w:jc w:val="center"/>
                    <w:rPr>
                      <w:rFonts w:cs="Arial"/>
                    </w:rPr>
                  </w:pPr>
                  <w:r>
                    <w:rPr>
                      <w:rFonts w:cs="Arial"/>
                    </w:rPr>
                    <w:t>3 (  5.1%)</w:t>
                  </w:r>
                </w:p>
              </w:tc>
              <w:tc>
                <w:tcPr>
                  <w:tcW w:w="1549" w:type="dxa"/>
                </w:tcPr>
                <w:p w14:paraId="4F9125D3" w14:textId="77777777" w:rsidR="00C46F51" w:rsidRPr="00C3775D" w:rsidRDefault="00C46F51" w:rsidP="00C46F51">
                  <w:pPr>
                    <w:jc w:val="center"/>
                    <w:rPr>
                      <w:rFonts w:cs="Arial"/>
                    </w:rPr>
                  </w:pPr>
                  <w:r>
                    <w:rPr>
                      <w:rFonts w:cs="Arial"/>
                    </w:rPr>
                    <w:t>6 (10.2%)</w:t>
                  </w:r>
                </w:p>
              </w:tc>
            </w:tr>
            <w:tr w:rsidR="00C46F51" w:rsidRPr="00C3775D" w14:paraId="26BB66A4" w14:textId="77777777" w:rsidTr="00C46F51">
              <w:trPr>
                <w:trHeight w:val="567"/>
              </w:trPr>
              <w:tc>
                <w:tcPr>
                  <w:tcW w:w="1621" w:type="dxa"/>
                </w:tcPr>
                <w:p w14:paraId="53F34F30" w14:textId="77777777" w:rsidR="00C46F51" w:rsidRPr="00C3775D" w:rsidRDefault="00C46F51" w:rsidP="00C46F51">
                  <w:pPr>
                    <w:jc w:val="center"/>
                    <w:rPr>
                      <w:rFonts w:cs="Arial"/>
                      <w:b/>
                    </w:rPr>
                  </w:pPr>
                  <w:r w:rsidRPr="00C3775D">
                    <w:rPr>
                      <w:rFonts w:cs="Arial"/>
                      <w:b/>
                    </w:rPr>
                    <w:t>Year 6</w:t>
                  </w:r>
                </w:p>
              </w:tc>
              <w:tc>
                <w:tcPr>
                  <w:tcW w:w="1493" w:type="dxa"/>
                </w:tcPr>
                <w:p w14:paraId="3831D9ED" w14:textId="77777777" w:rsidR="00C46F51" w:rsidRPr="00C3775D" w:rsidRDefault="00C46F51" w:rsidP="00C46F51">
                  <w:pPr>
                    <w:jc w:val="center"/>
                    <w:rPr>
                      <w:rFonts w:cs="Arial"/>
                    </w:rPr>
                  </w:pPr>
                  <w:r>
                    <w:rPr>
                      <w:rFonts w:cs="Arial"/>
                    </w:rPr>
                    <w:t>59</w:t>
                  </w:r>
                </w:p>
              </w:tc>
              <w:tc>
                <w:tcPr>
                  <w:tcW w:w="1546" w:type="dxa"/>
                </w:tcPr>
                <w:p w14:paraId="6B822BBE" w14:textId="77777777" w:rsidR="00C46F51" w:rsidRPr="00C3775D" w:rsidRDefault="00C46F51" w:rsidP="00C46F51">
                  <w:pPr>
                    <w:jc w:val="center"/>
                    <w:rPr>
                      <w:rFonts w:cs="Arial"/>
                    </w:rPr>
                  </w:pPr>
                  <w:r>
                    <w:rPr>
                      <w:rFonts w:cs="Arial"/>
                    </w:rPr>
                    <w:t>5 (  8.5%)</w:t>
                  </w:r>
                </w:p>
              </w:tc>
              <w:tc>
                <w:tcPr>
                  <w:tcW w:w="1549" w:type="dxa"/>
                </w:tcPr>
                <w:p w14:paraId="7BD4FF45" w14:textId="77777777" w:rsidR="00C46F51" w:rsidRPr="00C3775D" w:rsidRDefault="00C46F51" w:rsidP="00C46F51">
                  <w:pPr>
                    <w:jc w:val="center"/>
                    <w:rPr>
                      <w:rFonts w:cs="Arial"/>
                    </w:rPr>
                  </w:pPr>
                  <w:r>
                    <w:rPr>
                      <w:rFonts w:cs="Arial"/>
                    </w:rPr>
                    <w:t>3 (  5.1%)</w:t>
                  </w:r>
                </w:p>
              </w:tc>
              <w:tc>
                <w:tcPr>
                  <w:tcW w:w="1549" w:type="dxa"/>
                </w:tcPr>
                <w:p w14:paraId="355205F5" w14:textId="77777777" w:rsidR="00C46F51" w:rsidRPr="00C3775D" w:rsidRDefault="00C46F51" w:rsidP="00C46F51">
                  <w:pPr>
                    <w:jc w:val="center"/>
                    <w:rPr>
                      <w:rFonts w:cs="Arial"/>
                    </w:rPr>
                  </w:pPr>
                  <w:r>
                    <w:rPr>
                      <w:rFonts w:cs="Arial"/>
                    </w:rPr>
                    <w:t>8 (13.6%)</w:t>
                  </w:r>
                </w:p>
              </w:tc>
            </w:tr>
            <w:tr w:rsidR="00C46F51" w:rsidRPr="0010071D" w14:paraId="7153706D" w14:textId="77777777" w:rsidTr="00C46F51">
              <w:trPr>
                <w:trHeight w:val="918"/>
              </w:trPr>
              <w:tc>
                <w:tcPr>
                  <w:tcW w:w="1621" w:type="dxa"/>
                </w:tcPr>
                <w:p w14:paraId="7E5D64DC" w14:textId="77777777" w:rsidR="00C46F51" w:rsidRPr="00C3775D" w:rsidRDefault="00C46F51" w:rsidP="00C46F51">
                  <w:pPr>
                    <w:jc w:val="center"/>
                    <w:rPr>
                      <w:rFonts w:cs="Arial"/>
                      <w:b/>
                    </w:rPr>
                  </w:pPr>
                  <w:r w:rsidRPr="00C3775D">
                    <w:rPr>
                      <w:rFonts w:cs="Arial"/>
                      <w:b/>
                    </w:rPr>
                    <w:t>Whole School</w:t>
                  </w:r>
                </w:p>
              </w:tc>
              <w:tc>
                <w:tcPr>
                  <w:tcW w:w="1493" w:type="dxa"/>
                </w:tcPr>
                <w:p w14:paraId="5FF35078" w14:textId="77777777" w:rsidR="00C46F51" w:rsidRPr="0010071D" w:rsidRDefault="00C46F51" w:rsidP="00C46F51">
                  <w:pPr>
                    <w:jc w:val="center"/>
                    <w:rPr>
                      <w:rFonts w:cs="Arial"/>
                      <w:b/>
                    </w:rPr>
                  </w:pPr>
                  <w:r>
                    <w:rPr>
                      <w:rFonts w:cs="Arial"/>
                    </w:rPr>
                    <w:t>439</w:t>
                  </w:r>
                </w:p>
              </w:tc>
              <w:tc>
                <w:tcPr>
                  <w:tcW w:w="1546" w:type="dxa"/>
                </w:tcPr>
                <w:p w14:paraId="1462F1E0" w14:textId="77777777" w:rsidR="00C46F51" w:rsidRPr="0010071D" w:rsidRDefault="00C46F51" w:rsidP="00C46F51">
                  <w:pPr>
                    <w:jc w:val="center"/>
                    <w:rPr>
                      <w:rFonts w:cs="Arial"/>
                      <w:b/>
                    </w:rPr>
                  </w:pPr>
                  <w:r>
                    <w:rPr>
                      <w:rFonts w:cs="Arial"/>
                    </w:rPr>
                    <w:t>64 (14.6%)</w:t>
                  </w:r>
                </w:p>
              </w:tc>
              <w:tc>
                <w:tcPr>
                  <w:tcW w:w="1549" w:type="dxa"/>
                </w:tcPr>
                <w:p w14:paraId="32E5CF87" w14:textId="77777777" w:rsidR="00C46F51" w:rsidRPr="0010071D" w:rsidRDefault="00C46F51" w:rsidP="00C46F51">
                  <w:pPr>
                    <w:jc w:val="center"/>
                    <w:rPr>
                      <w:rFonts w:cs="Arial"/>
                      <w:b/>
                    </w:rPr>
                  </w:pPr>
                  <w:r>
                    <w:rPr>
                      <w:rFonts w:cs="Arial"/>
                    </w:rPr>
                    <w:t>45 (10.2%)</w:t>
                  </w:r>
                </w:p>
              </w:tc>
              <w:tc>
                <w:tcPr>
                  <w:tcW w:w="1549" w:type="dxa"/>
                </w:tcPr>
                <w:p w14:paraId="35574DE1" w14:textId="77777777" w:rsidR="00C46F51" w:rsidRPr="0010071D" w:rsidRDefault="00C46F51" w:rsidP="00C46F51">
                  <w:pPr>
                    <w:jc w:val="center"/>
                    <w:rPr>
                      <w:rFonts w:cs="Arial"/>
                      <w:b/>
                    </w:rPr>
                  </w:pPr>
                  <w:r>
                    <w:rPr>
                      <w:rFonts w:cs="Arial"/>
                    </w:rPr>
                    <w:t>109 (24.8%)</w:t>
                  </w:r>
                </w:p>
              </w:tc>
            </w:tr>
          </w:tbl>
          <w:p w14:paraId="60CB31A1" w14:textId="77777777" w:rsidR="00C46F51" w:rsidRDefault="00C46F51" w:rsidP="00B41A09">
            <w:pPr>
              <w:ind w:left="142"/>
            </w:pPr>
          </w:p>
          <w:p w14:paraId="66DF7588" w14:textId="77777777" w:rsidR="00B41A09" w:rsidRPr="009B7573" w:rsidRDefault="00B41A09" w:rsidP="00B41A09">
            <w:pPr>
              <w:ind w:left="142"/>
              <w:rPr>
                <w:rFonts w:cs="Arial"/>
                <w:b/>
              </w:rPr>
            </w:pPr>
            <w:r w:rsidRPr="009B7573">
              <w:rPr>
                <w:rFonts w:cs="Arial"/>
                <w:b/>
              </w:rPr>
              <w:t>Arrivals: 64</w:t>
            </w:r>
          </w:p>
          <w:p w14:paraId="25ACD32D" w14:textId="77777777" w:rsidR="00B41A09" w:rsidRPr="009B7573" w:rsidRDefault="00B41A09" w:rsidP="00B41A09">
            <w:pPr>
              <w:ind w:left="142"/>
              <w:rPr>
                <w:rFonts w:cs="Arial"/>
                <w:b/>
              </w:rPr>
            </w:pPr>
            <w:r w:rsidRPr="009B7573">
              <w:rPr>
                <w:rFonts w:cs="Arial"/>
                <w:b/>
              </w:rPr>
              <w:t>EAL – 42</w:t>
            </w:r>
          </w:p>
          <w:p w14:paraId="722E26FB" w14:textId="77777777" w:rsidR="00B41A09" w:rsidRPr="009B7573" w:rsidRDefault="00B41A09" w:rsidP="00B41A09">
            <w:pPr>
              <w:ind w:left="142"/>
              <w:rPr>
                <w:rFonts w:cs="Arial"/>
              </w:rPr>
            </w:pPr>
            <w:r w:rsidRPr="009B7573">
              <w:rPr>
                <w:rFonts w:cs="Arial"/>
              </w:rPr>
              <w:t>9 new to school (3 nursery/4 reception/2 year 1); 14 new to UK; 19 LA schools; 11 Non-LA schools; 11 left the country and returned, 2 previously home schooled.</w:t>
            </w:r>
          </w:p>
          <w:p w14:paraId="6F9A6FE1" w14:textId="77777777" w:rsidR="00B41A09" w:rsidRPr="009B7573" w:rsidRDefault="00B41A09" w:rsidP="00B41A09">
            <w:pPr>
              <w:ind w:left="142"/>
              <w:rPr>
                <w:rFonts w:cs="Arial"/>
              </w:rPr>
            </w:pPr>
            <w:r w:rsidRPr="009B7573">
              <w:rPr>
                <w:rFonts w:cs="Arial"/>
                <w:b/>
              </w:rPr>
              <w:t>Nationality/Language spoken</w:t>
            </w:r>
            <w:r w:rsidRPr="009B7573">
              <w:rPr>
                <w:rFonts w:cs="Arial"/>
              </w:rPr>
              <w:t>; Arabic, Czech, English, French, Kurdish, Malay, Panjabi, Pashto, Portuguese, Romanian, Slovak, Telugu, Turkish and Urdu.</w:t>
            </w:r>
          </w:p>
          <w:p w14:paraId="13D88C46" w14:textId="78E8DFEF" w:rsidR="00051F80" w:rsidRPr="00A237D2" w:rsidRDefault="00051F80" w:rsidP="00051F80">
            <w:pPr>
              <w:pStyle w:val="ListParagraph"/>
              <w:numPr>
                <w:ilvl w:val="0"/>
                <w:numId w:val="3"/>
              </w:numPr>
              <w:suppressAutoHyphens w:val="0"/>
              <w:autoSpaceDN/>
              <w:spacing w:after="0" w:line="240" w:lineRule="auto"/>
              <w:rPr>
                <w:rFonts w:cstheme="minorHAnsi"/>
              </w:rPr>
            </w:pPr>
            <w:r w:rsidRPr="00A237D2">
              <w:t>The inclusion team assessed all children on arrival and planned any necessary interventions, including a language programme if the ch</w:t>
            </w:r>
            <w:r w:rsidR="00C46F51">
              <w:t>ildren were EAL beginners. These interventions</w:t>
            </w:r>
            <w:r w:rsidRPr="00A237D2">
              <w:t xml:space="preserve"> were then delivered by TSAs. All new arrivals settled well into school and made at least expected progress according to school data and children’s work. Any children needing Learning Mentor support were referr</w:t>
            </w:r>
            <w:r>
              <w:t>ed by the class teacher. A part time Learning Mentor supported 41 children</w:t>
            </w:r>
            <w:r w:rsidRPr="00A237D2">
              <w:t xml:space="preserve"> in school, 26 (63%) of whom were eligible for Pupil Premi</w:t>
            </w:r>
            <w:r>
              <w:t xml:space="preserve">um funding. </w:t>
            </w:r>
            <w:r w:rsidRPr="00A237D2">
              <w:t>The impact of this work can be seen in individual children’s Boxhall profiles and SDQ scores.</w:t>
            </w:r>
            <w:r w:rsidRPr="00A237D2">
              <w:rPr>
                <w:rFonts w:cstheme="minorHAnsi"/>
              </w:rPr>
              <w:t xml:space="preserve"> </w:t>
            </w:r>
          </w:p>
          <w:p w14:paraId="758A1B10" w14:textId="11180872" w:rsidR="00051F80" w:rsidRPr="00847A40" w:rsidRDefault="00051F80" w:rsidP="00051F80">
            <w:pPr>
              <w:pStyle w:val="ListParagraph"/>
              <w:numPr>
                <w:ilvl w:val="0"/>
                <w:numId w:val="3"/>
              </w:numPr>
              <w:suppressAutoHyphens w:val="0"/>
              <w:autoSpaceDN/>
              <w:spacing w:after="0" w:line="240" w:lineRule="auto"/>
              <w:rPr>
                <w:rFonts w:cstheme="minorHAnsi"/>
              </w:rPr>
            </w:pPr>
            <w:r w:rsidRPr="00A237D2">
              <w:rPr>
                <w:rFonts w:cstheme="minorHAnsi"/>
              </w:rPr>
              <w:t xml:space="preserve">Quote from a Learning Mentor, “I have also completed a </w:t>
            </w:r>
            <w:r w:rsidR="00C46F51">
              <w:rPr>
                <w:rFonts w:cstheme="minorHAnsi"/>
              </w:rPr>
              <w:t xml:space="preserve">Level 2 Counselling Course </w:t>
            </w:r>
            <w:r w:rsidRPr="00A237D2">
              <w:rPr>
                <w:rFonts w:cstheme="minorHAnsi"/>
              </w:rPr>
              <w:t xml:space="preserve">which has given me a clearer knowledge and understanding of the skills needed to support children’s mental health. This is a valid and important role as Learning Mentor within the school. It has improved the quality of my 1:1 mentoring with specific children. The </w:t>
            </w:r>
            <w:r w:rsidRPr="00C46F51">
              <w:rPr>
                <w:rFonts w:cstheme="minorHAnsi"/>
              </w:rPr>
              <w:t xml:space="preserve">Transitions </w:t>
            </w:r>
            <w:r w:rsidRPr="00A237D2">
              <w:rPr>
                <w:rFonts w:cstheme="minorHAnsi"/>
              </w:rPr>
              <w:t>training I attended has improved my understanding of the need to support pupils’ transition from one setting to another, through each year group, from Nurture Group to the classroom and with the big jump from Primary School to High School, also from a home setting to the day at school”.</w:t>
            </w:r>
            <w:r w:rsidRPr="00A237D2">
              <w:rPr>
                <w:rFonts w:ascii="SassoonPrimaryInfant" w:hAnsi="SassoonPrimaryInfant"/>
                <w:sz w:val="32"/>
                <w:szCs w:val="32"/>
              </w:rPr>
              <w:t xml:space="preserve"> </w:t>
            </w:r>
          </w:p>
          <w:p w14:paraId="4E3D3983" w14:textId="608B6E88" w:rsidR="00051F80" w:rsidRPr="00847A40" w:rsidRDefault="00051F80" w:rsidP="00051F80">
            <w:pPr>
              <w:pStyle w:val="ListParagraph"/>
              <w:numPr>
                <w:ilvl w:val="0"/>
                <w:numId w:val="3"/>
              </w:numPr>
              <w:suppressAutoHyphens w:val="0"/>
              <w:autoSpaceDN/>
              <w:spacing w:after="0" w:line="240" w:lineRule="auto"/>
              <w:rPr>
                <w:rFonts w:cs="Arial"/>
              </w:rPr>
            </w:pPr>
            <w:r w:rsidRPr="00847A40">
              <w:rPr>
                <w:rFonts w:cs="Arial"/>
              </w:rPr>
              <w:t xml:space="preserve">Flash Academy </w:t>
            </w:r>
            <w:r w:rsidR="009B7573">
              <w:rPr>
                <w:rFonts w:cs="Arial"/>
              </w:rPr>
              <w:t>is used</w:t>
            </w:r>
            <w:r w:rsidRPr="00847A40">
              <w:rPr>
                <w:rFonts w:cs="Arial"/>
              </w:rPr>
              <w:t xml:space="preserve"> to support the language development of children who are new to English</w:t>
            </w:r>
            <w:r>
              <w:rPr>
                <w:rFonts w:cs="Arial"/>
              </w:rPr>
              <w:t xml:space="preserve"> and has enabled children new to English to engage in the curriculum</w:t>
            </w:r>
            <w:r w:rsidRPr="00847A40">
              <w:rPr>
                <w:rFonts w:cs="Arial"/>
              </w:rPr>
              <w:t>. The impact of this can be seen in children’s books</w:t>
            </w:r>
            <w:r w:rsidR="00C46F51">
              <w:rPr>
                <w:rFonts w:cs="Arial"/>
              </w:rPr>
              <w:t xml:space="preserve"> and in their spoken language</w:t>
            </w:r>
            <w:r w:rsidRPr="00847A40">
              <w:rPr>
                <w:rFonts w:cs="Arial"/>
              </w:rPr>
              <w:t>.</w:t>
            </w:r>
          </w:p>
          <w:p w14:paraId="1DD42471" w14:textId="5A4F6658" w:rsidR="00051F80" w:rsidRPr="00A237D2" w:rsidRDefault="005612D5" w:rsidP="00051F80">
            <w:pPr>
              <w:pStyle w:val="ListParagraph"/>
              <w:numPr>
                <w:ilvl w:val="0"/>
                <w:numId w:val="3"/>
              </w:numPr>
              <w:suppressAutoHyphens w:val="0"/>
              <w:autoSpaceDN/>
              <w:spacing w:after="0" w:line="240" w:lineRule="auto"/>
              <w:rPr>
                <w:rFonts w:cstheme="minorHAnsi"/>
              </w:rPr>
            </w:pPr>
            <w:r>
              <w:rPr>
                <w:rFonts w:cstheme="minorHAnsi"/>
              </w:rPr>
              <w:t>An adapted version of the</w:t>
            </w:r>
            <w:r w:rsidR="00051F80">
              <w:rPr>
                <w:rFonts w:cstheme="minorHAnsi"/>
              </w:rPr>
              <w:t xml:space="preserve"> Bell Foundation EAL assessment and trac</w:t>
            </w:r>
            <w:r w:rsidR="00C46F51">
              <w:rPr>
                <w:rFonts w:cstheme="minorHAnsi"/>
              </w:rPr>
              <w:t>king system</w:t>
            </w:r>
            <w:r w:rsidR="00051F80">
              <w:rPr>
                <w:rFonts w:cstheme="minorHAnsi"/>
              </w:rPr>
              <w:t xml:space="preserve"> has led to better tracking of the language development for children with EAL and has supported teachers in identifying next steps for children’s learning.</w:t>
            </w:r>
            <w:r w:rsidR="00C46F51">
              <w:rPr>
                <w:rFonts w:cstheme="minorHAnsi"/>
              </w:rPr>
              <w:t xml:space="preserve"> This has led to improved outcomes for children’s spoken and written language.</w:t>
            </w:r>
          </w:p>
          <w:p w14:paraId="6E86D253" w14:textId="77777777" w:rsidR="00051F80" w:rsidRDefault="00051F80" w:rsidP="00051F80">
            <w:pPr>
              <w:pStyle w:val="ListParagraph"/>
              <w:numPr>
                <w:ilvl w:val="0"/>
                <w:numId w:val="0"/>
              </w:numPr>
              <w:suppressAutoHyphens w:val="0"/>
              <w:spacing w:after="0" w:line="240" w:lineRule="auto"/>
              <w:ind w:left="612"/>
              <w:rPr>
                <w:rFonts w:cs="Arial"/>
              </w:rPr>
            </w:pPr>
          </w:p>
          <w:p w14:paraId="27719ED5" w14:textId="77777777" w:rsidR="00051F80" w:rsidRPr="00A237D2" w:rsidRDefault="00051F80" w:rsidP="00051F80">
            <w:pPr>
              <w:pStyle w:val="ListParagraph"/>
              <w:numPr>
                <w:ilvl w:val="0"/>
                <w:numId w:val="0"/>
              </w:numPr>
              <w:suppressAutoHyphens w:val="0"/>
              <w:spacing w:after="0" w:line="240" w:lineRule="auto"/>
              <w:ind w:left="612"/>
              <w:rPr>
                <w:rFonts w:cs="Arial"/>
              </w:rPr>
            </w:pPr>
          </w:p>
        </w:tc>
      </w:tr>
      <w:tr w:rsidR="00051F80" w14:paraId="1E153245" w14:textId="77777777" w:rsidTr="00CE4845">
        <w:tc>
          <w:tcPr>
            <w:tcW w:w="9486" w:type="dxa"/>
          </w:tcPr>
          <w:p w14:paraId="589D759B" w14:textId="77777777" w:rsidR="00051F80" w:rsidRPr="00A237D2" w:rsidRDefault="000E40A0" w:rsidP="00CE4845">
            <w:pPr>
              <w:ind w:left="-108"/>
              <w:rPr>
                <w:b/>
              </w:rPr>
            </w:pPr>
            <w:r>
              <w:rPr>
                <w:b/>
              </w:rPr>
              <w:t>Challenge 2</w:t>
            </w:r>
            <w:r w:rsidR="009B7573">
              <w:rPr>
                <w:b/>
              </w:rPr>
              <w:t xml:space="preserve"> &amp; 7.</w:t>
            </w:r>
          </w:p>
          <w:p w14:paraId="2BB59766" w14:textId="77777777" w:rsidR="00DA4913" w:rsidRPr="00DA4913" w:rsidRDefault="00051F80" w:rsidP="00DA4913">
            <w:pPr>
              <w:pStyle w:val="ListParagraph"/>
              <w:numPr>
                <w:ilvl w:val="0"/>
                <w:numId w:val="4"/>
              </w:numPr>
              <w:suppressAutoHyphens w:val="0"/>
              <w:autoSpaceDN/>
              <w:spacing w:after="0" w:line="240" w:lineRule="auto"/>
              <w:rPr>
                <w:rFonts w:cs="Arial"/>
              </w:rPr>
            </w:pPr>
            <w:r w:rsidRPr="00A237D2">
              <w:t xml:space="preserve">A Nurture Room was introduced by the Inclusion Lead and a Learning Mentor </w:t>
            </w:r>
            <w:r>
              <w:t xml:space="preserve">in autumn 2019, </w:t>
            </w:r>
            <w:r w:rsidRPr="00A237D2">
              <w:t>which accommodated 6 of our most vulnerable children, 5 of whom are eligible for Pupil Premium. Children went straight to the Nurture Room upon their arrival at school thus meaning they had a smooth transition from home to school, that their interventions were completed while they were fresh and feeling secure and that they were ready to transition to their classroom by the second part of the morning. The progress of these children can be seen in their Boxhall and SDQ scores, in their work and in their pre and post intervention test scores.</w:t>
            </w:r>
            <w:r>
              <w:t xml:space="preserve"> Although the Nurture Provision could not continue in this way post March 2020, the nurture room was used in 2020-21 for individual children who were struggling to adapt to being back in school following on from the lockdowns. They were able to access the provision to calm themselves down, to refocus on their learning and to talk about their worries and feelings in a nurturing space. </w:t>
            </w:r>
            <w:r w:rsidR="005B0881">
              <w:t xml:space="preserve">Altogether 5 children accessed the redacted nurture provision and 31 children received Learning Mentor support. </w:t>
            </w:r>
            <w:r w:rsidR="005B0881" w:rsidRPr="00A237D2">
              <w:t xml:space="preserve">The progress of these children can be seen </w:t>
            </w:r>
            <w:r w:rsidR="00CE4845">
              <w:t xml:space="preserve">in their Boxhall and SDQ scores. </w:t>
            </w:r>
            <w:r w:rsidR="00CE4845" w:rsidRPr="007F0586">
              <w:t>The Nurture room is now in use as a space for the Attention Autism intervention for 5 of our children. The opposite side of the mobile unit has been developed into a dedicated space in the afternoons for the learning mentor to carry out her interventions to support children’s mental health and wellbeing.</w:t>
            </w:r>
            <w:r w:rsidR="00CE4845">
              <w:t xml:space="preserve"> </w:t>
            </w:r>
          </w:p>
          <w:p w14:paraId="707DE098" w14:textId="77777777" w:rsidR="00FB6402" w:rsidRPr="00FB6402" w:rsidRDefault="00DA4913" w:rsidP="00FB6402">
            <w:pPr>
              <w:pStyle w:val="ListParagraph"/>
              <w:numPr>
                <w:ilvl w:val="0"/>
                <w:numId w:val="4"/>
              </w:numPr>
              <w:suppressAutoHyphens w:val="0"/>
              <w:autoSpaceDN/>
              <w:spacing w:after="0" w:line="240" w:lineRule="auto"/>
              <w:rPr>
                <w:rFonts w:cs="Arial"/>
              </w:rPr>
            </w:pPr>
            <w:r>
              <w:t xml:space="preserve">The Inclusion Lead has completed a Senior Mental Health Leads course and regularly attends Senior Mental Health Leads meetings. Information from these meetings is being used to source additional support and resources to support mental health in school. </w:t>
            </w:r>
            <w:r w:rsidR="00FB6402">
              <w:t> </w:t>
            </w:r>
          </w:p>
          <w:p w14:paraId="26823B81" w14:textId="01990A65" w:rsidR="00CE4845" w:rsidRPr="00C46F51" w:rsidRDefault="00FB6402" w:rsidP="00C46F51">
            <w:pPr>
              <w:pStyle w:val="ListParagraph"/>
              <w:numPr>
                <w:ilvl w:val="0"/>
                <w:numId w:val="4"/>
              </w:numPr>
              <w:suppressAutoHyphens w:val="0"/>
              <w:autoSpaceDN/>
              <w:spacing w:after="0" w:line="240" w:lineRule="auto"/>
              <w:rPr>
                <w:rFonts w:cs="Arial"/>
              </w:rPr>
            </w:pPr>
            <w:r>
              <w:rPr>
                <w:rFonts w:cs="Arial"/>
              </w:rPr>
              <w:t>The Learning Mentor has attended various online training courses in order to develop a range of strategies to support children’s mental health and wellbeing.</w:t>
            </w:r>
            <w:r w:rsidR="00C46F51">
              <w:rPr>
                <w:rFonts w:cs="Arial"/>
              </w:rPr>
              <w:t xml:space="preserve"> She delivered the STILL wellbeing after school club for targeted children </w:t>
            </w:r>
            <w:r w:rsidR="00CE4845" w:rsidRPr="00C46F51">
              <w:rPr>
                <w:rFonts w:cs="Arial"/>
              </w:rPr>
              <w:t xml:space="preserve">in </w:t>
            </w:r>
            <w:r w:rsidR="00C46F51">
              <w:rPr>
                <w:rFonts w:cs="Arial"/>
              </w:rPr>
              <w:t xml:space="preserve">the summer term </w:t>
            </w:r>
            <w:r w:rsidR="00CE4845" w:rsidRPr="00C46F51">
              <w:rPr>
                <w:rFonts w:cs="Arial"/>
              </w:rPr>
              <w:t>2022</w:t>
            </w:r>
            <w:r w:rsidR="00C46F51">
              <w:rPr>
                <w:rFonts w:cs="Arial"/>
              </w:rPr>
              <w:t xml:space="preserve"> focussing on helping children develop strategies to support their mental health, well-being and </w:t>
            </w:r>
            <w:r w:rsidR="008417DF">
              <w:rPr>
                <w:rFonts w:cs="Arial"/>
              </w:rPr>
              <w:t>self-confidence</w:t>
            </w:r>
            <w:r w:rsidR="00CE4845" w:rsidRPr="00C46F51">
              <w:rPr>
                <w:rFonts w:cs="Arial"/>
              </w:rPr>
              <w:t xml:space="preserve">. </w:t>
            </w:r>
          </w:p>
          <w:p w14:paraId="6D3179A9" w14:textId="77777777" w:rsidR="00051F80" w:rsidRPr="00DA4913" w:rsidRDefault="00051F80" w:rsidP="00DA4913">
            <w:pPr>
              <w:suppressAutoHyphens w:val="0"/>
              <w:autoSpaceDN/>
              <w:spacing w:after="0" w:line="240" w:lineRule="auto"/>
              <w:rPr>
                <w:rFonts w:cs="Arial"/>
              </w:rPr>
            </w:pPr>
          </w:p>
        </w:tc>
      </w:tr>
      <w:tr w:rsidR="00051F80" w14:paraId="50CD5FC4" w14:textId="77777777" w:rsidTr="00CE4845">
        <w:tc>
          <w:tcPr>
            <w:tcW w:w="9486" w:type="dxa"/>
          </w:tcPr>
          <w:p w14:paraId="2E364DDF" w14:textId="77777777" w:rsidR="00051F80" w:rsidRPr="00A237D2" w:rsidRDefault="000E40A0" w:rsidP="00CE4845">
            <w:pPr>
              <w:ind w:left="-108"/>
              <w:rPr>
                <w:b/>
              </w:rPr>
            </w:pPr>
            <w:r>
              <w:rPr>
                <w:b/>
              </w:rPr>
              <w:t>Challenge 9</w:t>
            </w:r>
          </w:p>
          <w:p w14:paraId="74561E74" w14:textId="77777777" w:rsidR="00051F80" w:rsidRPr="007F0586" w:rsidRDefault="00051F80" w:rsidP="00051F80">
            <w:pPr>
              <w:pStyle w:val="ListParagraph"/>
              <w:numPr>
                <w:ilvl w:val="0"/>
                <w:numId w:val="4"/>
              </w:numPr>
              <w:suppressAutoHyphens w:val="0"/>
              <w:autoSpaceDN/>
              <w:spacing w:after="0" w:line="240" w:lineRule="auto"/>
              <w:rPr>
                <w:rFonts w:cs="Arial"/>
              </w:rPr>
            </w:pPr>
            <w:r w:rsidRPr="007F0586">
              <w:t xml:space="preserve">Whole school attendance for the academic year </w:t>
            </w:r>
            <w:r w:rsidR="00AE0622" w:rsidRPr="007F0586">
              <w:t>2021/2022 was 92.31</w:t>
            </w:r>
            <w:r w:rsidR="00EB5BC3" w:rsidRPr="007F0586">
              <w:t>%</w:t>
            </w:r>
            <w:r w:rsidRPr="007F0586">
              <w:t xml:space="preserve"> and was below the government’s target of 96%. </w:t>
            </w:r>
          </w:p>
          <w:p w14:paraId="26DB3C0E" w14:textId="0EA8F38E" w:rsidR="00051F80" w:rsidRPr="00A237D2" w:rsidRDefault="00051F80" w:rsidP="00051F80">
            <w:pPr>
              <w:pStyle w:val="ListParagraph"/>
              <w:numPr>
                <w:ilvl w:val="0"/>
                <w:numId w:val="4"/>
              </w:numPr>
              <w:suppressAutoHyphens w:val="0"/>
              <w:autoSpaceDN/>
              <w:spacing w:after="0" w:line="240" w:lineRule="auto"/>
              <w:rPr>
                <w:rFonts w:cs="Arial"/>
              </w:rPr>
            </w:pPr>
            <w:r>
              <w:t xml:space="preserve">The Home School Link Worker and Education Welfare Officer continued to track children’s attendance and to follow up attendance which was causing concern ie was below 90%. </w:t>
            </w:r>
            <w:r w:rsidR="007074AB">
              <w:t xml:space="preserve">They conducted attendance clinics and supported parents/carers to improve their children’s attendance. </w:t>
            </w:r>
            <w:r>
              <w:t xml:space="preserve">They also tracked children missing education to ensure these children were safe. </w:t>
            </w:r>
          </w:p>
          <w:tbl>
            <w:tblPr>
              <w:tblStyle w:val="TableGrid"/>
              <w:tblW w:w="7684" w:type="dxa"/>
              <w:tblInd w:w="787" w:type="dxa"/>
              <w:tblLook w:val="04A0" w:firstRow="1" w:lastRow="0" w:firstColumn="1" w:lastColumn="0" w:noHBand="0" w:noVBand="1"/>
            </w:tblPr>
            <w:tblGrid>
              <w:gridCol w:w="1148"/>
              <w:gridCol w:w="1306"/>
              <w:gridCol w:w="1496"/>
              <w:gridCol w:w="1608"/>
              <w:gridCol w:w="2126"/>
            </w:tblGrid>
            <w:tr w:rsidR="00EB5BC3" w:rsidRPr="00EB5BC3" w14:paraId="46D7C26A" w14:textId="77777777" w:rsidTr="00F22E1A">
              <w:trPr>
                <w:trHeight w:val="404"/>
              </w:trPr>
              <w:tc>
                <w:tcPr>
                  <w:tcW w:w="1151" w:type="dxa"/>
                </w:tcPr>
                <w:p w14:paraId="439BBEED" w14:textId="77777777" w:rsidR="00EB5BC3" w:rsidRPr="00F22E1A" w:rsidRDefault="00EB5BC3" w:rsidP="00EB5BC3">
                  <w:pPr>
                    <w:jc w:val="center"/>
                    <w:rPr>
                      <w:rFonts w:cs="Arial"/>
                      <w:b/>
                      <w:sz w:val="20"/>
                      <w:szCs w:val="20"/>
                    </w:rPr>
                  </w:pPr>
                  <w:r w:rsidRPr="00F22E1A">
                    <w:rPr>
                      <w:rFonts w:cs="Arial"/>
                      <w:b/>
                      <w:sz w:val="20"/>
                      <w:szCs w:val="20"/>
                    </w:rPr>
                    <w:t>2021-22</w:t>
                  </w:r>
                </w:p>
              </w:tc>
              <w:tc>
                <w:tcPr>
                  <w:tcW w:w="1250" w:type="dxa"/>
                </w:tcPr>
                <w:p w14:paraId="48F85BC5" w14:textId="77777777" w:rsidR="00EB5BC3" w:rsidRPr="00F22E1A" w:rsidRDefault="00EB5BC3" w:rsidP="00EB5BC3">
                  <w:pPr>
                    <w:jc w:val="center"/>
                    <w:rPr>
                      <w:rFonts w:cs="Arial"/>
                      <w:b/>
                      <w:sz w:val="20"/>
                      <w:szCs w:val="20"/>
                    </w:rPr>
                  </w:pPr>
                  <w:r w:rsidRPr="00F22E1A">
                    <w:rPr>
                      <w:rFonts w:cs="Arial"/>
                      <w:b/>
                      <w:sz w:val="20"/>
                      <w:szCs w:val="20"/>
                    </w:rPr>
                    <w:t>Attendance</w:t>
                  </w:r>
                </w:p>
              </w:tc>
              <w:tc>
                <w:tcPr>
                  <w:tcW w:w="1501" w:type="dxa"/>
                </w:tcPr>
                <w:p w14:paraId="7AE56DF4" w14:textId="77777777" w:rsidR="00EB5BC3" w:rsidRPr="00F22E1A" w:rsidRDefault="00EB5BC3" w:rsidP="00EB5BC3">
                  <w:pPr>
                    <w:jc w:val="center"/>
                    <w:rPr>
                      <w:rFonts w:cs="Arial"/>
                      <w:b/>
                      <w:sz w:val="20"/>
                      <w:szCs w:val="20"/>
                    </w:rPr>
                  </w:pPr>
                  <w:r w:rsidRPr="00F22E1A">
                    <w:rPr>
                      <w:rFonts w:cs="Arial"/>
                      <w:b/>
                      <w:sz w:val="20"/>
                      <w:szCs w:val="20"/>
                    </w:rPr>
                    <w:t>Religious Observance</w:t>
                  </w:r>
                </w:p>
              </w:tc>
              <w:tc>
                <w:tcPr>
                  <w:tcW w:w="1626" w:type="dxa"/>
                </w:tcPr>
                <w:p w14:paraId="4EB81E3A" w14:textId="77777777" w:rsidR="00EB5BC3" w:rsidRPr="00F22E1A" w:rsidRDefault="00EB5BC3" w:rsidP="00EB5BC3">
                  <w:pPr>
                    <w:jc w:val="center"/>
                    <w:rPr>
                      <w:rFonts w:cs="Arial"/>
                      <w:b/>
                      <w:sz w:val="20"/>
                      <w:szCs w:val="20"/>
                    </w:rPr>
                  </w:pPr>
                  <w:r w:rsidRPr="00F22E1A">
                    <w:rPr>
                      <w:rFonts w:cs="Arial"/>
                      <w:b/>
                      <w:sz w:val="20"/>
                      <w:szCs w:val="20"/>
                    </w:rPr>
                    <w:t>Extended Leave</w:t>
                  </w:r>
                </w:p>
              </w:tc>
              <w:tc>
                <w:tcPr>
                  <w:tcW w:w="2156" w:type="dxa"/>
                </w:tcPr>
                <w:p w14:paraId="086C8931" w14:textId="77777777" w:rsidR="00EB5BC3" w:rsidRPr="00F22E1A" w:rsidRDefault="00EB5BC3" w:rsidP="00EB5BC3">
                  <w:pPr>
                    <w:jc w:val="center"/>
                    <w:rPr>
                      <w:rFonts w:cs="Arial"/>
                      <w:b/>
                      <w:sz w:val="20"/>
                      <w:szCs w:val="20"/>
                    </w:rPr>
                  </w:pPr>
                  <w:r w:rsidRPr="00F22E1A">
                    <w:rPr>
                      <w:rFonts w:cs="Arial"/>
                      <w:b/>
                      <w:sz w:val="20"/>
                      <w:szCs w:val="20"/>
                    </w:rPr>
                    <w:t>Attendance Including RO</w:t>
                  </w:r>
                </w:p>
              </w:tc>
            </w:tr>
            <w:tr w:rsidR="00EB5BC3" w:rsidRPr="00EB5BC3" w14:paraId="4709F259" w14:textId="77777777" w:rsidTr="00F22E1A">
              <w:trPr>
                <w:trHeight w:val="584"/>
              </w:trPr>
              <w:tc>
                <w:tcPr>
                  <w:tcW w:w="1151" w:type="dxa"/>
                </w:tcPr>
                <w:p w14:paraId="5E4A3D63" w14:textId="77777777" w:rsidR="00EB5BC3" w:rsidRPr="00F22E1A" w:rsidRDefault="00EB5BC3" w:rsidP="00EB5BC3">
                  <w:pPr>
                    <w:jc w:val="center"/>
                    <w:rPr>
                      <w:rFonts w:cs="Arial"/>
                      <w:b/>
                      <w:sz w:val="20"/>
                      <w:szCs w:val="20"/>
                    </w:rPr>
                  </w:pPr>
                  <w:r w:rsidRPr="00F22E1A">
                    <w:rPr>
                      <w:rFonts w:cs="Arial"/>
                      <w:b/>
                      <w:sz w:val="20"/>
                      <w:szCs w:val="20"/>
                    </w:rPr>
                    <w:t>Pupil Premium (142 pupils)</w:t>
                  </w:r>
                </w:p>
              </w:tc>
              <w:tc>
                <w:tcPr>
                  <w:tcW w:w="1250" w:type="dxa"/>
                </w:tcPr>
                <w:p w14:paraId="6121F9D8" w14:textId="77777777" w:rsidR="00EB5BC3" w:rsidRPr="00F22E1A" w:rsidRDefault="00EB5BC3" w:rsidP="00EB5BC3">
                  <w:pPr>
                    <w:jc w:val="center"/>
                    <w:rPr>
                      <w:rFonts w:cs="Arial"/>
                      <w:sz w:val="20"/>
                      <w:szCs w:val="20"/>
                    </w:rPr>
                  </w:pPr>
                  <w:r w:rsidRPr="00F22E1A">
                    <w:rPr>
                      <w:rFonts w:cs="Arial"/>
                      <w:sz w:val="20"/>
                      <w:szCs w:val="20"/>
                    </w:rPr>
                    <w:t>92.80%</w:t>
                  </w:r>
                </w:p>
              </w:tc>
              <w:tc>
                <w:tcPr>
                  <w:tcW w:w="1501" w:type="dxa"/>
                </w:tcPr>
                <w:p w14:paraId="6F7ACF79" w14:textId="77777777" w:rsidR="00EB5BC3" w:rsidRPr="00F22E1A" w:rsidRDefault="00EB5BC3" w:rsidP="00EB5BC3">
                  <w:pPr>
                    <w:jc w:val="center"/>
                    <w:rPr>
                      <w:rFonts w:cs="Arial"/>
                      <w:sz w:val="20"/>
                      <w:szCs w:val="20"/>
                    </w:rPr>
                  </w:pPr>
                  <w:r w:rsidRPr="00F22E1A">
                    <w:rPr>
                      <w:rFonts w:cs="Arial"/>
                      <w:sz w:val="20"/>
                      <w:szCs w:val="20"/>
                    </w:rPr>
                    <w:t>0.31%</w:t>
                  </w:r>
                </w:p>
              </w:tc>
              <w:tc>
                <w:tcPr>
                  <w:tcW w:w="1626" w:type="dxa"/>
                </w:tcPr>
                <w:p w14:paraId="55764666" w14:textId="77777777" w:rsidR="00EB5BC3" w:rsidRPr="00F22E1A" w:rsidRDefault="00EB5BC3" w:rsidP="00EB5BC3">
                  <w:pPr>
                    <w:jc w:val="center"/>
                    <w:rPr>
                      <w:rFonts w:cs="Arial"/>
                      <w:sz w:val="20"/>
                      <w:szCs w:val="20"/>
                    </w:rPr>
                  </w:pPr>
                  <w:r w:rsidRPr="00F22E1A">
                    <w:rPr>
                      <w:rFonts w:cs="Arial"/>
                      <w:sz w:val="20"/>
                      <w:szCs w:val="20"/>
                    </w:rPr>
                    <w:t>0.76%</w:t>
                  </w:r>
                </w:p>
              </w:tc>
              <w:tc>
                <w:tcPr>
                  <w:tcW w:w="2156" w:type="dxa"/>
                </w:tcPr>
                <w:p w14:paraId="35779132" w14:textId="77777777" w:rsidR="00EB5BC3" w:rsidRPr="00F22E1A" w:rsidRDefault="00EB5BC3" w:rsidP="00EB5BC3">
                  <w:pPr>
                    <w:jc w:val="center"/>
                    <w:rPr>
                      <w:rFonts w:cs="Arial"/>
                      <w:sz w:val="20"/>
                      <w:szCs w:val="20"/>
                    </w:rPr>
                  </w:pPr>
                  <w:r w:rsidRPr="00F22E1A">
                    <w:rPr>
                      <w:rFonts w:cs="Arial"/>
                      <w:sz w:val="20"/>
                      <w:szCs w:val="20"/>
                    </w:rPr>
                    <w:t>93.1%</w:t>
                  </w:r>
                </w:p>
              </w:tc>
            </w:tr>
            <w:tr w:rsidR="00EB5BC3" w:rsidRPr="00EB5BC3" w14:paraId="04E69111" w14:textId="77777777" w:rsidTr="00F22E1A">
              <w:trPr>
                <w:trHeight w:val="989"/>
              </w:trPr>
              <w:tc>
                <w:tcPr>
                  <w:tcW w:w="1151" w:type="dxa"/>
                </w:tcPr>
                <w:p w14:paraId="00A638E3" w14:textId="5246C72E" w:rsidR="00EB5BC3" w:rsidRPr="00F22E1A" w:rsidRDefault="00EB5BC3" w:rsidP="00F22E1A">
                  <w:pPr>
                    <w:jc w:val="center"/>
                    <w:rPr>
                      <w:rFonts w:cs="Arial"/>
                      <w:b/>
                      <w:sz w:val="20"/>
                      <w:szCs w:val="20"/>
                    </w:rPr>
                  </w:pPr>
                  <w:r w:rsidRPr="00F22E1A">
                    <w:rPr>
                      <w:rFonts w:cs="Arial"/>
                      <w:b/>
                      <w:sz w:val="20"/>
                      <w:szCs w:val="20"/>
                    </w:rPr>
                    <w:t>Non Pupil Premium (297 pupils)</w:t>
                  </w:r>
                </w:p>
              </w:tc>
              <w:tc>
                <w:tcPr>
                  <w:tcW w:w="1250" w:type="dxa"/>
                </w:tcPr>
                <w:p w14:paraId="03E11A23" w14:textId="77777777" w:rsidR="00EB5BC3" w:rsidRPr="00F22E1A" w:rsidRDefault="00EB5BC3" w:rsidP="00EB5BC3">
                  <w:pPr>
                    <w:jc w:val="center"/>
                    <w:rPr>
                      <w:rFonts w:cs="Arial"/>
                      <w:sz w:val="20"/>
                      <w:szCs w:val="20"/>
                    </w:rPr>
                  </w:pPr>
                  <w:r w:rsidRPr="00F22E1A">
                    <w:rPr>
                      <w:rFonts w:cs="Arial"/>
                      <w:sz w:val="20"/>
                      <w:szCs w:val="20"/>
                    </w:rPr>
                    <w:t>92.84%</w:t>
                  </w:r>
                </w:p>
              </w:tc>
              <w:tc>
                <w:tcPr>
                  <w:tcW w:w="1501" w:type="dxa"/>
                </w:tcPr>
                <w:p w14:paraId="6DB450A2" w14:textId="77777777" w:rsidR="00EB5BC3" w:rsidRPr="00F22E1A" w:rsidRDefault="00EB5BC3" w:rsidP="00EB5BC3">
                  <w:pPr>
                    <w:jc w:val="center"/>
                    <w:rPr>
                      <w:rFonts w:cs="Arial"/>
                      <w:sz w:val="20"/>
                      <w:szCs w:val="20"/>
                    </w:rPr>
                  </w:pPr>
                  <w:r w:rsidRPr="00F22E1A">
                    <w:rPr>
                      <w:rFonts w:cs="Arial"/>
                      <w:sz w:val="20"/>
                      <w:szCs w:val="20"/>
                    </w:rPr>
                    <w:t>0.46%</w:t>
                  </w:r>
                </w:p>
              </w:tc>
              <w:tc>
                <w:tcPr>
                  <w:tcW w:w="1626" w:type="dxa"/>
                </w:tcPr>
                <w:p w14:paraId="39864AB9" w14:textId="77777777" w:rsidR="00EB5BC3" w:rsidRPr="00F22E1A" w:rsidRDefault="00EB5BC3" w:rsidP="00EB5BC3">
                  <w:pPr>
                    <w:jc w:val="center"/>
                    <w:rPr>
                      <w:rFonts w:cs="Arial"/>
                      <w:sz w:val="20"/>
                      <w:szCs w:val="20"/>
                    </w:rPr>
                  </w:pPr>
                  <w:r w:rsidRPr="00F22E1A">
                    <w:rPr>
                      <w:rFonts w:cs="Arial"/>
                      <w:sz w:val="20"/>
                      <w:szCs w:val="20"/>
                    </w:rPr>
                    <w:t>1.07%</w:t>
                  </w:r>
                </w:p>
              </w:tc>
              <w:tc>
                <w:tcPr>
                  <w:tcW w:w="2156" w:type="dxa"/>
                </w:tcPr>
                <w:p w14:paraId="6FED7D23" w14:textId="5D5364FA" w:rsidR="00EB5BC3" w:rsidRPr="00F22E1A" w:rsidRDefault="008417DF" w:rsidP="00EB5BC3">
                  <w:pPr>
                    <w:jc w:val="center"/>
                    <w:rPr>
                      <w:rFonts w:cs="Arial"/>
                      <w:sz w:val="20"/>
                      <w:szCs w:val="20"/>
                    </w:rPr>
                  </w:pPr>
                  <w:r>
                    <w:rPr>
                      <w:rFonts w:cs="Arial"/>
                      <w:sz w:val="20"/>
                      <w:szCs w:val="20"/>
                    </w:rPr>
                    <w:t>93.3</w:t>
                  </w:r>
                  <w:r w:rsidR="00EB5BC3" w:rsidRPr="00F22E1A">
                    <w:rPr>
                      <w:rFonts w:cs="Arial"/>
                      <w:sz w:val="20"/>
                      <w:szCs w:val="20"/>
                    </w:rPr>
                    <w:t>%</w:t>
                  </w:r>
                </w:p>
              </w:tc>
            </w:tr>
            <w:tr w:rsidR="00EB5BC3" w:rsidRPr="00EB5BC3" w14:paraId="013CAD8B" w14:textId="77777777" w:rsidTr="00F22E1A">
              <w:trPr>
                <w:trHeight w:val="809"/>
              </w:trPr>
              <w:tc>
                <w:tcPr>
                  <w:tcW w:w="1151" w:type="dxa"/>
                </w:tcPr>
                <w:p w14:paraId="1C57FBA4" w14:textId="77777777" w:rsidR="00EB5BC3" w:rsidRPr="00F22E1A" w:rsidRDefault="00EB5BC3" w:rsidP="00EB5BC3">
                  <w:pPr>
                    <w:jc w:val="center"/>
                    <w:rPr>
                      <w:rFonts w:cs="Arial"/>
                      <w:b/>
                      <w:sz w:val="20"/>
                      <w:szCs w:val="20"/>
                    </w:rPr>
                  </w:pPr>
                  <w:r w:rsidRPr="00F22E1A">
                    <w:rPr>
                      <w:rFonts w:cs="Arial"/>
                      <w:b/>
                      <w:sz w:val="20"/>
                      <w:szCs w:val="20"/>
                    </w:rPr>
                    <w:t>EYPP</w:t>
                  </w:r>
                </w:p>
                <w:p w14:paraId="765D7A79" w14:textId="77777777" w:rsidR="00EB5BC3" w:rsidRPr="00F22E1A" w:rsidRDefault="00EB5BC3" w:rsidP="00EB5BC3">
                  <w:pPr>
                    <w:jc w:val="center"/>
                    <w:rPr>
                      <w:rFonts w:cs="Arial"/>
                      <w:b/>
                      <w:sz w:val="20"/>
                      <w:szCs w:val="20"/>
                    </w:rPr>
                  </w:pPr>
                  <w:r w:rsidRPr="00F22E1A">
                    <w:rPr>
                      <w:rFonts w:cs="Arial"/>
                      <w:b/>
                      <w:sz w:val="20"/>
                      <w:szCs w:val="20"/>
                    </w:rPr>
                    <w:t>(12 pupils)</w:t>
                  </w:r>
                </w:p>
              </w:tc>
              <w:tc>
                <w:tcPr>
                  <w:tcW w:w="1250" w:type="dxa"/>
                </w:tcPr>
                <w:p w14:paraId="7B306120" w14:textId="77777777" w:rsidR="00EB5BC3" w:rsidRPr="00F22E1A" w:rsidRDefault="00EB5BC3" w:rsidP="00EB5BC3">
                  <w:pPr>
                    <w:jc w:val="center"/>
                    <w:rPr>
                      <w:rFonts w:cs="Arial"/>
                      <w:sz w:val="20"/>
                      <w:szCs w:val="20"/>
                    </w:rPr>
                  </w:pPr>
                  <w:r w:rsidRPr="00F22E1A">
                    <w:rPr>
                      <w:rFonts w:cs="Arial"/>
                      <w:sz w:val="20"/>
                      <w:szCs w:val="20"/>
                    </w:rPr>
                    <w:t>91.29%</w:t>
                  </w:r>
                </w:p>
              </w:tc>
              <w:tc>
                <w:tcPr>
                  <w:tcW w:w="1501" w:type="dxa"/>
                </w:tcPr>
                <w:p w14:paraId="0A0AFB7E" w14:textId="77777777" w:rsidR="00EB5BC3" w:rsidRPr="00F22E1A" w:rsidRDefault="00EB5BC3" w:rsidP="00EB5BC3">
                  <w:pPr>
                    <w:jc w:val="center"/>
                    <w:rPr>
                      <w:rFonts w:cs="Arial"/>
                      <w:sz w:val="20"/>
                      <w:szCs w:val="20"/>
                    </w:rPr>
                  </w:pPr>
                  <w:r w:rsidRPr="00F22E1A">
                    <w:rPr>
                      <w:rFonts w:cs="Arial"/>
                      <w:sz w:val="20"/>
                      <w:szCs w:val="20"/>
                    </w:rPr>
                    <w:t>0.39%</w:t>
                  </w:r>
                </w:p>
              </w:tc>
              <w:tc>
                <w:tcPr>
                  <w:tcW w:w="1626" w:type="dxa"/>
                </w:tcPr>
                <w:p w14:paraId="625ED5C8" w14:textId="77777777" w:rsidR="00EB5BC3" w:rsidRPr="00F22E1A" w:rsidRDefault="00EB5BC3" w:rsidP="00EB5BC3">
                  <w:pPr>
                    <w:jc w:val="center"/>
                    <w:rPr>
                      <w:rFonts w:cs="Arial"/>
                      <w:sz w:val="20"/>
                      <w:szCs w:val="20"/>
                    </w:rPr>
                  </w:pPr>
                  <w:r w:rsidRPr="00F22E1A">
                    <w:rPr>
                      <w:rFonts w:cs="Arial"/>
                      <w:sz w:val="20"/>
                      <w:szCs w:val="20"/>
                    </w:rPr>
                    <w:t>0.92%</w:t>
                  </w:r>
                </w:p>
              </w:tc>
              <w:tc>
                <w:tcPr>
                  <w:tcW w:w="2156" w:type="dxa"/>
                </w:tcPr>
                <w:p w14:paraId="6B3C3EA8" w14:textId="77777777" w:rsidR="00EB5BC3" w:rsidRPr="00F22E1A" w:rsidRDefault="00EB5BC3" w:rsidP="00EB5BC3">
                  <w:pPr>
                    <w:jc w:val="center"/>
                    <w:rPr>
                      <w:rFonts w:cs="Arial"/>
                      <w:sz w:val="20"/>
                      <w:szCs w:val="20"/>
                    </w:rPr>
                  </w:pPr>
                  <w:r w:rsidRPr="00F22E1A">
                    <w:rPr>
                      <w:rFonts w:cs="Arial"/>
                      <w:sz w:val="20"/>
                      <w:szCs w:val="20"/>
                    </w:rPr>
                    <w:t>91.68%</w:t>
                  </w:r>
                </w:p>
              </w:tc>
            </w:tr>
            <w:tr w:rsidR="00EB5BC3" w:rsidRPr="00EB5BC3" w14:paraId="56BF1A91" w14:textId="77777777" w:rsidTr="00F22E1A">
              <w:trPr>
                <w:trHeight w:val="809"/>
              </w:trPr>
              <w:tc>
                <w:tcPr>
                  <w:tcW w:w="1151" w:type="dxa"/>
                </w:tcPr>
                <w:p w14:paraId="0FDA6060" w14:textId="77777777" w:rsidR="00EB5BC3" w:rsidRPr="00F22E1A" w:rsidRDefault="00EB5BC3" w:rsidP="00EB5BC3">
                  <w:pPr>
                    <w:jc w:val="center"/>
                    <w:rPr>
                      <w:rFonts w:cs="Arial"/>
                      <w:b/>
                      <w:sz w:val="20"/>
                      <w:szCs w:val="20"/>
                    </w:rPr>
                  </w:pPr>
                  <w:r w:rsidRPr="00F22E1A">
                    <w:rPr>
                      <w:rFonts w:cs="Arial"/>
                      <w:b/>
                      <w:sz w:val="20"/>
                      <w:szCs w:val="20"/>
                    </w:rPr>
                    <w:t>Non EYPP</w:t>
                  </w:r>
                </w:p>
                <w:p w14:paraId="47B0032A" w14:textId="77777777" w:rsidR="00EB5BC3" w:rsidRPr="00F22E1A" w:rsidRDefault="00EB5BC3" w:rsidP="00EB5BC3">
                  <w:pPr>
                    <w:jc w:val="center"/>
                    <w:rPr>
                      <w:rFonts w:cs="Arial"/>
                      <w:b/>
                      <w:sz w:val="20"/>
                      <w:szCs w:val="20"/>
                    </w:rPr>
                  </w:pPr>
                  <w:r w:rsidRPr="00F22E1A">
                    <w:rPr>
                      <w:rFonts w:cs="Arial"/>
                      <w:b/>
                      <w:sz w:val="20"/>
                      <w:szCs w:val="20"/>
                    </w:rPr>
                    <w:t>(32 pupils)</w:t>
                  </w:r>
                </w:p>
              </w:tc>
              <w:tc>
                <w:tcPr>
                  <w:tcW w:w="1250" w:type="dxa"/>
                </w:tcPr>
                <w:p w14:paraId="467641C1" w14:textId="77777777" w:rsidR="00EB5BC3" w:rsidRPr="00F22E1A" w:rsidRDefault="00EB5BC3" w:rsidP="00EB5BC3">
                  <w:pPr>
                    <w:jc w:val="center"/>
                    <w:rPr>
                      <w:rFonts w:cs="Arial"/>
                      <w:sz w:val="20"/>
                      <w:szCs w:val="20"/>
                    </w:rPr>
                  </w:pPr>
                  <w:r w:rsidRPr="00F22E1A">
                    <w:rPr>
                      <w:rFonts w:cs="Arial"/>
                      <w:sz w:val="20"/>
                      <w:szCs w:val="20"/>
                    </w:rPr>
                    <w:t>90.85%</w:t>
                  </w:r>
                </w:p>
              </w:tc>
              <w:tc>
                <w:tcPr>
                  <w:tcW w:w="1501" w:type="dxa"/>
                </w:tcPr>
                <w:p w14:paraId="41C56307" w14:textId="77777777" w:rsidR="00EB5BC3" w:rsidRPr="00F22E1A" w:rsidRDefault="00EB5BC3" w:rsidP="00EB5BC3">
                  <w:pPr>
                    <w:jc w:val="center"/>
                    <w:rPr>
                      <w:rFonts w:cs="Arial"/>
                      <w:sz w:val="20"/>
                      <w:szCs w:val="20"/>
                    </w:rPr>
                  </w:pPr>
                  <w:r w:rsidRPr="00F22E1A">
                    <w:rPr>
                      <w:rFonts w:cs="Arial"/>
                      <w:sz w:val="20"/>
                      <w:szCs w:val="20"/>
                    </w:rPr>
                    <w:t>0.45%</w:t>
                  </w:r>
                </w:p>
              </w:tc>
              <w:tc>
                <w:tcPr>
                  <w:tcW w:w="1626" w:type="dxa"/>
                </w:tcPr>
                <w:p w14:paraId="4C74DC2F" w14:textId="77777777" w:rsidR="00EB5BC3" w:rsidRPr="00F22E1A" w:rsidRDefault="00EB5BC3" w:rsidP="00EB5BC3">
                  <w:pPr>
                    <w:jc w:val="center"/>
                    <w:rPr>
                      <w:rFonts w:cs="Arial"/>
                      <w:sz w:val="20"/>
                      <w:szCs w:val="20"/>
                    </w:rPr>
                  </w:pPr>
                  <w:r w:rsidRPr="00F22E1A">
                    <w:rPr>
                      <w:rFonts w:cs="Arial"/>
                      <w:sz w:val="20"/>
                      <w:szCs w:val="20"/>
                    </w:rPr>
                    <w:t>2.28%</w:t>
                  </w:r>
                </w:p>
              </w:tc>
              <w:tc>
                <w:tcPr>
                  <w:tcW w:w="2156" w:type="dxa"/>
                </w:tcPr>
                <w:p w14:paraId="3A2FCC58" w14:textId="77777777" w:rsidR="00EB5BC3" w:rsidRPr="00F22E1A" w:rsidRDefault="00EB5BC3" w:rsidP="00EB5BC3">
                  <w:pPr>
                    <w:jc w:val="center"/>
                    <w:rPr>
                      <w:rFonts w:cs="Arial"/>
                      <w:sz w:val="20"/>
                      <w:szCs w:val="20"/>
                    </w:rPr>
                  </w:pPr>
                  <w:r w:rsidRPr="00F22E1A">
                    <w:rPr>
                      <w:rFonts w:cs="Arial"/>
                      <w:sz w:val="20"/>
                      <w:szCs w:val="20"/>
                    </w:rPr>
                    <w:t>91.30%</w:t>
                  </w:r>
                </w:p>
              </w:tc>
            </w:tr>
            <w:tr w:rsidR="00EB5BC3" w:rsidRPr="00EB5BC3" w14:paraId="0E3AC44C" w14:textId="77777777" w:rsidTr="00F22E1A">
              <w:trPr>
                <w:trHeight w:val="809"/>
              </w:trPr>
              <w:tc>
                <w:tcPr>
                  <w:tcW w:w="1151" w:type="dxa"/>
                </w:tcPr>
                <w:p w14:paraId="226ACE7E" w14:textId="77777777" w:rsidR="00F22E1A" w:rsidRDefault="00EB5BC3" w:rsidP="00F22E1A">
                  <w:pPr>
                    <w:jc w:val="center"/>
                    <w:rPr>
                      <w:rFonts w:cs="Arial"/>
                      <w:b/>
                      <w:sz w:val="20"/>
                      <w:szCs w:val="20"/>
                    </w:rPr>
                  </w:pPr>
                  <w:r w:rsidRPr="00F22E1A">
                    <w:rPr>
                      <w:rFonts w:cs="Arial"/>
                      <w:b/>
                      <w:sz w:val="20"/>
                      <w:szCs w:val="20"/>
                    </w:rPr>
                    <w:t>Whole School</w:t>
                  </w:r>
                </w:p>
                <w:p w14:paraId="340203CE" w14:textId="38E0C824" w:rsidR="00EB5BC3" w:rsidRPr="00F22E1A" w:rsidRDefault="00EB5BC3" w:rsidP="00F22E1A">
                  <w:pPr>
                    <w:jc w:val="center"/>
                    <w:rPr>
                      <w:rFonts w:cs="Arial"/>
                      <w:b/>
                      <w:sz w:val="20"/>
                      <w:szCs w:val="20"/>
                    </w:rPr>
                  </w:pPr>
                  <w:r w:rsidRPr="00F22E1A">
                    <w:rPr>
                      <w:rFonts w:cs="Arial"/>
                      <w:b/>
                      <w:sz w:val="20"/>
                      <w:szCs w:val="20"/>
                    </w:rPr>
                    <w:t>(439 pupils)</w:t>
                  </w:r>
                </w:p>
              </w:tc>
              <w:tc>
                <w:tcPr>
                  <w:tcW w:w="1250" w:type="dxa"/>
                </w:tcPr>
                <w:p w14:paraId="4C58B24D" w14:textId="77777777" w:rsidR="00EB5BC3" w:rsidRPr="00F22E1A" w:rsidRDefault="00EB5BC3" w:rsidP="00EB5BC3">
                  <w:pPr>
                    <w:jc w:val="center"/>
                    <w:rPr>
                      <w:rFonts w:cs="Arial"/>
                      <w:sz w:val="20"/>
                      <w:szCs w:val="20"/>
                    </w:rPr>
                  </w:pPr>
                  <w:r w:rsidRPr="00F22E1A">
                    <w:rPr>
                      <w:rFonts w:cs="Arial"/>
                      <w:sz w:val="20"/>
                      <w:szCs w:val="20"/>
                    </w:rPr>
                    <w:t>92.31%</w:t>
                  </w:r>
                </w:p>
              </w:tc>
              <w:tc>
                <w:tcPr>
                  <w:tcW w:w="1501" w:type="dxa"/>
                </w:tcPr>
                <w:p w14:paraId="01BD2438" w14:textId="77777777" w:rsidR="00EB5BC3" w:rsidRPr="00F22E1A" w:rsidRDefault="00EB5BC3" w:rsidP="00EB5BC3">
                  <w:pPr>
                    <w:jc w:val="center"/>
                    <w:rPr>
                      <w:rFonts w:cs="Arial"/>
                      <w:sz w:val="20"/>
                      <w:szCs w:val="20"/>
                    </w:rPr>
                  </w:pPr>
                  <w:r w:rsidRPr="00F22E1A">
                    <w:rPr>
                      <w:rFonts w:cs="Arial"/>
                      <w:sz w:val="20"/>
                      <w:szCs w:val="20"/>
                    </w:rPr>
                    <w:t>0.43%</w:t>
                  </w:r>
                </w:p>
              </w:tc>
              <w:tc>
                <w:tcPr>
                  <w:tcW w:w="1626" w:type="dxa"/>
                </w:tcPr>
                <w:p w14:paraId="50232F91" w14:textId="77777777" w:rsidR="00EB5BC3" w:rsidRPr="00F22E1A" w:rsidRDefault="00EB5BC3" w:rsidP="00EB5BC3">
                  <w:pPr>
                    <w:jc w:val="center"/>
                    <w:rPr>
                      <w:rFonts w:cs="Arial"/>
                      <w:sz w:val="20"/>
                      <w:szCs w:val="20"/>
                    </w:rPr>
                  </w:pPr>
                  <w:r w:rsidRPr="00F22E1A">
                    <w:rPr>
                      <w:rFonts w:cs="Arial"/>
                      <w:sz w:val="20"/>
                      <w:szCs w:val="20"/>
                    </w:rPr>
                    <w:t>1.03%</w:t>
                  </w:r>
                </w:p>
              </w:tc>
              <w:tc>
                <w:tcPr>
                  <w:tcW w:w="2156" w:type="dxa"/>
                </w:tcPr>
                <w:p w14:paraId="70E4A27F" w14:textId="77777777" w:rsidR="00EB5BC3" w:rsidRPr="00F22E1A" w:rsidRDefault="00EB5BC3" w:rsidP="00EB5BC3">
                  <w:pPr>
                    <w:jc w:val="center"/>
                    <w:rPr>
                      <w:rFonts w:cs="Arial"/>
                      <w:sz w:val="20"/>
                      <w:szCs w:val="20"/>
                    </w:rPr>
                  </w:pPr>
                  <w:r w:rsidRPr="00F22E1A">
                    <w:rPr>
                      <w:rFonts w:cs="Arial"/>
                      <w:sz w:val="20"/>
                      <w:szCs w:val="20"/>
                    </w:rPr>
                    <w:t>92.74%</w:t>
                  </w:r>
                </w:p>
              </w:tc>
            </w:tr>
          </w:tbl>
          <w:p w14:paraId="7F894949" w14:textId="77777777" w:rsidR="00051F80" w:rsidRPr="00C72E8A" w:rsidRDefault="00051F80" w:rsidP="00CE4845">
            <w:pPr>
              <w:rPr>
                <w:rFonts w:cs="Arial"/>
                <w:highlight w:val="magenta"/>
              </w:rPr>
            </w:pPr>
          </w:p>
        </w:tc>
      </w:tr>
    </w:tbl>
    <w:p w14:paraId="37D918BC" w14:textId="13182837" w:rsidR="00042A3E" w:rsidRDefault="00051F80" w:rsidP="00051F80">
      <w:pPr>
        <w:rPr>
          <w:rFonts w:cs="Arial"/>
        </w:rPr>
      </w:pPr>
      <w:r>
        <w:rPr>
          <w:rFonts w:cs="Arial"/>
        </w:rPr>
        <w:t xml:space="preserve">      </w:t>
      </w:r>
    </w:p>
    <w:sectPr w:rsidR="00042A3E" w:rsidSect="00042A3E">
      <w:footerReference w:type="default" r:id="rId10"/>
      <w:pgSz w:w="11906" w:h="16838"/>
      <w:pgMar w:top="1134" w:right="1276" w:bottom="1134" w:left="1134" w:header="709" w:footer="709"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Julie Brookes" w:date="2020-01-15T15:24:00Z" w:initials="JB">
    <w:p w14:paraId="337FC2AB" w14:textId="77777777" w:rsidR="00C46F51" w:rsidRDefault="00C46F51" w:rsidP="00051F80">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37FC2AB"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B1DAF8" w14:textId="77777777" w:rsidR="00F20B61" w:rsidRDefault="00F20B61">
      <w:pPr>
        <w:spacing w:after="0" w:line="240" w:lineRule="auto"/>
      </w:pPr>
      <w:r>
        <w:separator/>
      </w:r>
    </w:p>
  </w:endnote>
  <w:endnote w:type="continuationSeparator" w:id="0">
    <w:p w14:paraId="3AE02BFA" w14:textId="77777777" w:rsidR="00F20B61" w:rsidRDefault="00F20B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76BD77" w14:textId="58A69469" w:rsidR="00C46F51" w:rsidRDefault="00C46F51">
    <w:pPr>
      <w:pStyle w:val="Footer"/>
      <w:ind w:firstLine="4513"/>
    </w:pPr>
    <w:r>
      <w:fldChar w:fldCharType="begin"/>
    </w:r>
    <w:r>
      <w:instrText xml:space="preserve"> PAGE </w:instrText>
    </w:r>
    <w:r>
      <w:fldChar w:fldCharType="separate"/>
    </w:r>
    <w:r w:rsidR="0058118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A9F0D5" w14:textId="77777777" w:rsidR="00F20B61" w:rsidRDefault="00F20B61">
      <w:pPr>
        <w:spacing w:after="0" w:line="240" w:lineRule="auto"/>
      </w:pPr>
      <w:r>
        <w:separator/>
      </w:r>
    </w:p>
  </w:footnote>
  <w:footnote w:type="continuationSeparator" w:id="0">
    <w:p w14:paraId="7B31D9AC" w14:textId="77777777" w:rsidR="00F20B61" w:rsidRDefault="00F20B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0F15"/>
    <w:multiLevelType w:val="hybridMultilevel"/>
    <w:tmpl w:val="5AC6EE2C"/>
    <w:lvl w:ilvl="0" w:tplc="61A43A3C">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1" w15:restartNumberingAfterBreak="0">
    <w:nsid w:val="2F365570"/>
    <w:multiLevelType w:val="hybridMultilevel"/>
    <w:tmpl w:val="00006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D75D7A"/>
    <w:multiLevelType w:val="hybridMultilevel"/>
    <w:tmpl w:val="686C57BC"/>
    <w:lvl w:ilvl="0" w:tplc="08090001">
      <w:start w:val="1"/>
      <w:numFmt w:val="bullet"/>
      <w:lvlText w:val=""/>
      <w:lvlJc w:val="left"/>
      <w:pPr>
        <w:ind w:left="612" w:hanging="360"/>
      </w:pPr>
      <w:rPr>
        <w:rFonts w:ascii="Symbol" w:hAnsi="Symbol" w:hint="default"/>
      </w:rPr>
    </w:lvl>
    <w:lvl w:ilvl="1" w:tplc="08090003" w:tentative="1">
      <w:start w:val="1"/>
      <w:numFmt w:val="bullet"/>
      <w:lvlText w:val="o"/>
      <w:lvlJc w:val="left"/>
      <w:pPr>
        <w:ind w:left="1332" w:hanging="360"/>
      </w:pPr>
      <w:rPr>
        <w:rFonts w:ascii="Courier New" w:hAnsi="Courier New" w:cs="Courier New" w:hint="default"/>
      </w:rPr>
    </w:lvl>
    <w:lvl w:ilvl="2" w:tplc="08090005" w:tentative="1">
      <w:start w:val="1"/>
      <w:numFmt w:val="bullet"/>
      <w:lvlText w:val=""/>
      <w:lvlJc w:val="left"/>
      <w:pPr>
        <w:ind w:left="2052" w:hanging="360"/>
      </w:pPr>
      <w:rPr>
        <w:rFonts w:ascii="Wingdings" w:hAnsi="Wingdings" w:hint="default"/>
      </w:rPr>
    </w:lvl>
    <w:lvl w:ilvl="3" w:tplc="08090001" w:tentative="1">
      <w:start w:val="1"/>
      <w:numFmt w:val="bullet"/>
      <w:lvlText w:val=""/>
      <w:lvlJc w:val="left"/>
      <w:pPr>
        <w:ind w:left="2772" w:hanging="360"/>
      </w:pPr>
      <w:rPr>
        <w:rFonts w:ascii="Symbol" w:hAnsi="Symbol" w:hint="default"/>
      </w:rPr>
    </w:lvl>
    <w:lvl w:ilvl="4" w:tplc="08090003" w:tentative="1">
      <w:start w:val="1"/>
      <w:numFmt w:val="bullet"/>
      <w:lvlText w:val="o"/>
      <w:lvlJc w:val="left"/>
      <w:pPr>
        <w:ind w:left="3492" w:hanging="360"/>
      </w:pPr>
      <w:rPr>
        <w:rFonts w:ascii="Courier New" w:hAnsi="Courier New" w:cs="Courier New" w:hint="default"/>
      </w:rPr>
    </w:lvl>
    <w:lvl w:ilvl="5" w:tplc="08090005" w:tentative="1">
      <w:start w:val="1"/>
      <w:numFmt w:val="bullet"/>
      <w:lvlText w:val=""/>
      <w:lvlJc w:val="left"/>
      <w:pPr>
        <w:ind w:left="4212" w:hanging="360"/>
      </w:pPr>
      <w:rPr>
        <w:rFonts w:ascii="Wingdings" w:hAnsi="Wingdings" w:hint="default"/>
      </w:rPr>
    </w:lvl>
    <w:lvl w:ilvl="6" w:tplc="08090001" w:tentative="1">
      <w:start w:val="1"/>
      <w:numFmt w:val="bullet"/>
      <w:lvlText w:val=""/>
      <w:lvlJc w:val="left"/>
      <w:pPr>
        <w:ind w:left="4932" w:hanging="360"/>
      </w:pPr>
      <w:rPr>
        <w:rFonts w:ascii="Symbol" w:hAnsi="Symbol" w:hint="default"/>
      </w:rPr>
    </w:lvl>
    <w:lvl w:ilvl="7" w:tplc="08090003" w:tentative="1">
      <w:start w:val="1"/>
      <w:numFmt w:val="bullet"/>
      <w:lvlText w:val="o"/>
      <w:lvlJc w:val="left"/>
      <w:pPr>
        <w:ind w:left="5652" w:hanging="360"/>
      </w:pPr>
      <w:rPr>
        <w:rFonts w:ascii="Courier New" w:hAnsi="Courier New" w:cs="Courier New" w:hint="default"/>
      </w:rPr>
    </w:lvl>
    <w:lvl w:ilvl="8" w:tplc="08090005" w:tentative="1">
      <w:start w:val="1"/>
      <w:numFmt w:val="bullet"/>
      <w:lvlText w:val=""/>
      <w:lvlJc w:val="left"/>
      <w:pPr>
        <w:ind w:left="6372" w:hanging="360"/>
      </w:pPr>
      <w:rPr>
        <w:rFonts w:ascii="Wingdings" w:hAnsi="Wingdings" w:hint="default"/>
      </w:rPr>
    </w:lvl>
  </w:abstractNum>
  <w:abstractNum w:abstractNumId="3" w15:restartNumberingAfterBreak="0">
    <w:nsid w:val="564022C4"/>
    <w:multiLevelType w:val="hybridMultilevel"/>
    <w:tmpl w:val="328EB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3B1CA8"/>
    <w:multiLevelType w:val="hybridMultilevel"/>
    <w:tmpl w:val="135C21D4"/>
    <w:lvl w:ilvl="0" w:tplc="08090001">
      <w:start w:val="1"/>
      <w:numFmt w:val="bullet"/>
      <w:lvlText w:val=""/>
      <w:lvlJc w:val="left"/>
      <w:pPr>
        <w:ind w:left="612" w:hanging="360"/>
      </w:pPr>
      <w:rPr>
        <w:rFonts w:ascii="Symbol" w:hAnsi="Symbol" w:hint="default"/>
      </w:rPr>
    </w:lvl>
    <w:lvl w:ilvl="1" w:tplc="08090003" w:tentative="1">
      <w:start w:val="1"/>
      <w:numFmt w:val="bullet"/>
      <w:lvlText w:val="o"/>
      <w:lvlJc w:val="left"/>
      <w:pPr>
        <w:ind w:left="1332" w:hanging="360"/>
      </w:pPr>
      <w:rPr>
        <w:rFonts w:ascii="Courier New" w:hAnsi="Courier New" w:cs="Courier New" w:hint="default"/>
      </w:rPr>
    </w:lvl>
    <w:lvl w:ilvl="2" w:tplc="08090005" w:tentative="1">
      <w:start w:val="1"/>
      <w:numFmt w:val="bullet"/>
      <w:lvlText w:val=""/>
      <w:lvlJc w:val="left"/>
      <w:pPr>
        <w:ind w:left="2052" w:hanging="360"/>
      </w:pPr>
      <w:rPr>
        <w:rFonts w:ascii="Wingdings" w:hAnsi="Wingdings" w:hint="default"/>
      </w:rPr>
    </w:lvl>
    <w:lvl w:ilvl="3" w:tplc="08090001" w:tentative="1">
      <w:start w:val="1"/>
      <w:numFmt w:val="bullet"/>
      <w:lvlText w:val=""/>
      <w:lvlJc w:val="left"/>
      <w:pPr>
        <w:ind w:left="2772" w:hanging="360"/>
      </w:pPr>
      <w:rPr>
        <w:rFonts w:ascii="Symbol" w:hAnsi="Symbol" w:hint="default"/>
      </w:rPr>
    </w:lvl>
    <w:lvl w:ilvl="4" w:tplc="08090003" w:tentative="1">
      <w:start w:val="1"/>
      <w:numFmt w:val="bullet"/>
      <w:lvlText w:val="o"/>
      <w:lvlJc w:val="left"/>
      <w:pPr>
        <w:ind w:left="3492" w:hanging="360"/>
      </w:pPr>
      <w:rPr>
        <w:rFonts w:ascii="Courier New" w:hAnsi="Courier New" w:cs="Courier New" w:hint="default"/>
      </w:rPr>
    </w:lvl>
    <w:lvl w:ilvl="5" w:tplc="08090005" w:tentative="1">
      <w:start w:val="1"/>
      <w:numFmt w:val="bullet"/>
      <w:lvlText w:val=""/>
      <w:lvlJc w:val="left"/>
      <w:pPr>
        <w:ind w:left="4212" w:hanging="360"/>
      </w:pPr>
      <w:rPr>
        <w:rFonts w:ascii="Wingdings" w:hAnsi="Wingdings" w:hint="default"/>
      </w:rPr>
    </w:lvl>
    <w:lvl w:ilvl="6" w:tplc="08090001" w:tentative="1">
      <w:start w:val="1"/>
      <w:numFmt w:val="bullet"/>
      <w:lvlText w:val=""/>
      <w:lvlJc w:val="left"/>
      <w:pPr>
        <w:ind w:left="4932" w:hanging="360"/>
      </w:pPr>
      <w:rPr>
        <w:rFonts w:ascii="Symbol" w:hAnsi="Symbol" w:hint="default"/>
      </w:rPr>
    </w:lvl>
    <w:lvl w:ilvl="7" w:tplc="08090003" w:tentative="1">
      <w:start w:val="1"/>
      <w:numFmt w:val="bullet"/>
      <w:lvlText w:val="o"/>
      <w:lvlJc w:val="left"/>
      <w:pPr>
        <w:ind w:left="5652" w:hanging="360"/>
      </w:pPr>
      <w:rPr>
        <w:rFonts w:ascii="Courier New" w:hAnsi="Courier New" w:cs="Courier New" w:hint="default"/>
      </w:rPr>
    </w:lvl>
    <w:lvl w:ilvl="8" w:tplc="08090005" w:tentative="1">
      <w:start w:val="1"/>
      <w:numFmt w:val="bullet"/>
      <w:lvlText w:val=""/>
      <w:lvlJc w:val="left"/>
      <w:pPr>
        <w:ind w:left="6372" w:hanging="360"/>
      </w:pPr>
      <w:rPr>
        <w:rFonts w:ascii="Wingdings" w:hAnsi="Wingdings" w:hint="default"/>
      </w:rPr>
    </w:lvl>
  </w:abstractNum>
  <w:abstractNum w:abstractNumId="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4"/>
  </w:num>
  <w:num w:numId="3">
    <w:abstractNumId w:val="2"/>
  </w:num>
  <w:num w:numId="4">
    <w:abstractNumId w:val="3"/>
  </w:num>
  <w:num w:numId="5">
    <w:abstractNumId w:val="0"/>
  </w:num>
  <w:num w:numId="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lie Brookes">
    <w15:presenceInfo w15:providerId="None" w15:userId="Julie Brooke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F80"/>
    <w:rsid w:val="00042A3E"/>
    <w:rsid w:val="00051F80"/>
    <w:rsid w:val="000E40A0"/>
    <w:rsid w:val="001202FF"/>
    <w:rsid w:val="002538DC"/>
    <w:rsid w:val="003535F7"/>
    <w:rsid w:val="003645DC"/>
    <w:rsid w:val="00384CB6"/>
    <w:rsid w:val="00476B62"/>
    <w:rsid w:val="00527080"/>
    <w:rsid w:val="005565E9"/>
    <w:rsid w:val="005612D5"/>
    <w:rsid w:val="0058118A"/>
    <w:rsid w:val="005B0881"/>
    <w:rsid w:val="007074AB"/>
    <w:rsid w:val="00717C90"/>
    <w:rsid w:val="007232D9"/>
    <w:rsid w:val="0079253E"/>
    <w:rsid w:val="007A4162"/>
    <w:rsid w:val="007F0586"/>
    <w:rsid w:val="008417DF"/>
    <w:rsid w:val="00845F15"/>
    <w:rsid w:val="008532D7"/>
    <w:rsid w:val="008D5BC6"/>
    <w:rsid w:val="009B7573"/>
    <w:rsid w:val="009D0FE7"/>
    <w:rsid w:val="00A36C77"/>
    <w:rsid w:val="00A423FF"/>
    <w:rsid w:val="00A81D97"/>
    <w:rsid w:val="00A957EF"/>
    <w:rsid w:val="00AE0622"/>
    <w:rsid w:val="00AE20D6"/>
    <w:rsid w:val="00B41A09"/>
    <w:rsid w:val="00B858DB"/>
    <w:rsid w:val="00C1491B"/>
    <w:rsid w:val="00C40E1B"/>
    <w:rsid w:val="00C46F51"/>
    <w:rsid w:val="00C652F7"/>
    <w:rsid w:val="00C75AE4"/>
    <w:rsid w:val="00CE4845"/>
    <w:rsid w:val="00D2750C"/>
    <w:rsid w:val="00D46155"/>
    <w:rsid w:val="00D90228"/>
    <w:rsid w:val="00DA4913"/>
    <w:rsid w:val="00DD0452"/>
    <w:rsid w:val="00DD4751"/>
    <w:rsid w:val="00E0438C"/>
    <w:rsid w:val="00EA2864"/>
    <w:rsid w:val="00EB5BC3"/>
    <w:rsid w:val="00F20B61"/>
    <w:rsid w:val="00F22E1A"/>
    <w:rsid w:val="00F278D8"/>
    <w:rsid w:val="00F42628"/>
    <w:rsid w:val="00FB6402"/>
    <w:rsid w:val="00FF4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83EEA"/>
  <w15:chartTrackingRefBased/>
  <w15:docId w15:val="{1DBF5316-2CDD-48CE-8E59-682E7A628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1F80"/>
    <w:pPr>
      <w:suppressAutoHyphens/>
      <w:autoSpaceDN w:val="0"/>
      <w:spacing w:after="240" w:line="288" w:lineRule="auto"/>
    </w:pPr>
    <w:rPr>
      <w:rFonts w:ascii="Arial" w:eastAsia="Times New Roman" w:hAnsi="Arial" w:cs="Times New Roman"/>
      <w:color w:val="0D0D0D"/>
      <w:sz w:val="24"/>
      <w:szCs w:val="24"/>
      <w:lang w:eastAsia="en-GB"/>
    </w:rPr>
  </w:style>
  <w:style w:type="paragraph" w:styleId="Heading1">
    <w:name w:val="heading 1"/>
    <w:basedOn w:val="Normal"/>
    <w:next w:val="Normal"/>
    <w:link w:val="Heading1Char"/>
    <w:uiPriority w:val="9"/>
    <w:qFormat/>
    <w:rsid w:val="00051F80"/>
    <w:pPr>
      <w:pageBreakBefore/>
      <w:spacing w:line="240" w:lineRule="auto"/>
      <w:outlineLvl w:val="0"/>
    </w:pPr>
    <w:rPr>
      <w:b/>
      <w:color w:val="104F75"/>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F80"/>
    <w:rPr>
      <w:rFonts w:ascii="Arial" w:eastAsia="Times New Roman" w:hAnsi="Arial" w:cs="Times New Roman"/>
      <w:b/>
      <w:color w:val="104F75"/>
      <w:sz w:val="36"/>
      <w:szCs w:val="24"/>
      <w:lang w:eastAsia="en-GB"/>
    </w:rPr>
  </w:style>
  <w:style w:type="paragraph" w:styleId="ListParagraph">
    <w:name w:val="List Paragraph"/>
    <w:basedOn w:val="Normal"/>
    <w:uiPriority w:val="34"/>
    <w:qFormat/>
    <w:rsid w:val="00051F80"/>
    <w:pPr>
      <w:numPr>
        <w:numId w:val="1"/>
      </w:numPr>
      <w:contextualSpacing/>
    </w:pPr>
  </w:style>
  <w:style w:type="paragraph" w:styleId="Footer">
    <w:name w:val="footer"/>
    <w:basedOn w:val="Normal"/>
    <w:link w:val="FooterChar"/>
    <w:rsid w:val="00051F80"/>
    <w:pPr>
      <w:tabs>
        <w:tab w:val="center" w:pos="4513"/>
        <w:tab w:val="right" w:pos="9026"/>
      </w:tabs>
      <w:spacing w:after="0" w:line="240" w:lineRule="auto"/>
    </w:pPr>
  </w:style>
  <w:style w:type="character" w:customStyle="1" w:styleId="FooterChar">
    <w:name w:val="Footer Char"/>
    <w:basedOn w:val="DefaultParagraphFont"/>
    <w:link w:val="Footer"/>
    <w:rsid w:val="00051F80"/>
    <w:rPr>
      <w:rFonts w:ascii="Arial" w:eastAsia="Times New Roman" w:hAnsi="Arial" w:cs="Times New Roman"/>
      <w:color w:val="0D0D0D"/>
      <w:sz w:val="24"/>
      <w:szCs w:val="24"/>
      <w:lang w:eastAsia="en-GB"/>
    </w:rPr>
  </w:style>
  <w:style w:type="character" w:styleId="CommentReference">
    <w:name w:val="annotation reference"/>
    <w:basedOn w:val="DefaultParagraphFont"/>
    <w:uiPriority w:val="99"/>
    <w:rsid w:val="00051F80"/>
  </w:style>
  <w:style w:type="paragraph" w:styleId="CommentText">
    <w:name w:val="annotation text"/>
    <w:basedOn w:val="Normal"/>
    <w:link w:val="CommentTextChar"/>
    <w:uiPriority w:val="99"/>
    <w:rsid w:val="00051F80"/>
    <w:pPr>
      <w:spacing w:line="240" w:lineRule="auto"/>
    </w:pPr>
    <w:rPr>
      <w:sz w:val="20"/>
      <w:szCs w:val="20"/>
    </w:rPr>
  </w:style>
  <w:style w:type="character" w:customStyle="1" w:styleId="CommentTextChar">
    <w:name w:val="Comment Text Char"/>
    <w:basedOn w:val="DefaultParagraphFont"/>
    <w:link w:val="CommentText"/>
    <w:uiPriority w:val="99"/>
    <w:rsid w:val="00051F80"/>
    <w:rPr>
      <w:rFonts w:ascii="Arial" w:eastAsia="Times New Roman" w:hAnsi="Arial" w:cs="Times New Roman"/>
      <w:color w:val="0D0D0D"/>
      <w:sz w:val="20"/>
      <w:szCs w:val="20"/>
      <w:lang w:eastAsia="en-GB"/>
    </w:rPr>
  </w:style>
  <w:style w:type="numbering" w:customStyle="1" w:styleId="LFO25">
    <w:name w:val="LFO25"/>
    <w:basedOn w:val="NoList"/>
    <w:rsid w:val="00051F80"/>
    <w:pPr>
      <w:numPr>
        <w:numId w:val="1"/>
      </w:numPr>
    </w:pPr>
  </w:style>
  <w:style w:type="table" w:styleId="TableGrid">
    <w:name w:val="Table Grid"/>
    <w:basedOn w:val="TableNormal"/>
    <w:uiPriority w:val="39"/>
    <w:rsid w:val="00051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51F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1F80"/>
    <w:rPr>
      <w:rFonts w:ascii="Segoe UI" w:eastAsia="Times New Roman" w:hAnsi="Segoe UI" w:cs="Segoe UI"/>
      <w:color w:val="0D0D0D"/>
      <w:sz w:val="18"/>
      <w:szCs w:val="18"/>
      <w:lang w:eastAsia="en-GB"/>
    </w:rPr>
  </w:style>
  <w:style w:type="paragraph" w:customStyle="1" w:styleId="xmsonormal">
    <w:name w:val="x_msonormal"/>
    <w:basedOn w:val="Normal"/>
    <w:rsid w:val="00FB6402"/>
    <w:pPr>
      <w:suppressAutoHyphens w:val="0"/>
      <w:autoSpaceDN/>
      <w:spacing w:after="0" w:line="240" w:lineRule="auto"/>
    </w:pPr>
    <w:rPr>
      <w:rFonts w:ascii="Calibri" w:eastAsiaTheme="minorHAnsi" w:hAnsi="Calibri" w:cs="Calibri"/>
      <w:color w:val="auto"/>
      <w:sz w:val="22"/>
      <w:szCs w:val="22"/>
    </w:rPr>
  </w:style>
  <w:style w:type="paragraph" w:customStyle="1" w:styleId="xmsolistparagraph">
    <w:name w:val="x_msolistparagraph"/>
    <w:basedOn w:val="Normal"/>
    <w:rsid w:val="00FB6402"/>
    <w:pPr>
      <w:suppressAutoHyphens w:val="0"/>
      <w:ind w:left="720" w:hanging="360"/>
    </w:pPr>
    <w:rPr>
      <w:rFonts w:eastAsiaTheme="minorHAns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97172">
      <w:bodyDiv w:val="1"/>
      <w:marLeft w:val="0"/>
      <w:marRight w:val="0"/>
      <w:marTop w:val="0"/>
      <w:marBottom w:val="0"/>
      <w:divBdr>
        <w:top w:val="none" w:sz="0" w:space="0" w:color="auto"/>
        <w:left w:val="none" w:sz="0" w:space="0" w:color="auto"/>
        <w:bottom w:val="none" w:sz="0" w:space="0" w:color="auto"/>
        <w:right w:val="none" w:sz="0" w:space="0" w:color="auto"/>
      </w:divBdr>
    </w:div>
    <w:div w:id="42876808">
      <w:bodyDiv w:val="1"/>
      <w:marLeft w:val="0"/>
      <w:marRight w:val="0"/>
      <w:marTop w:val="0"/>
      <w:marBottom w:val="0"/>
      <w:divBdr>
        <w:top w:val="none" w:sz="0" w:space="0" w:color="auto"/>
        <w:left w:val="none" w:sz="0" w:space="0" w:color="auto"/>
        <w:bottom w:val="none" w:sz="0" w:space="0" w:color="auto"/>
        <w:right w:val="none" w:sz="0" w:space="0" w:color="auto"/>
      </w:divBdr>
    </w:div>
    <w:div w:id="753161834">
      <w:bodyDiv w:val="1"/>
      <w:marLeft w:val="0"/>
      <w:marRight w:val="0"/>
      <w:marTop w:val="0"/>
      <w:marBottom w:val="0"/>
      <w:divBdr>
        <w:top w:val="none" w:sz="0" w:space="0" w:color="auto"/>
        <w:left w:val="none" w:sz="0" w:space="0" w:color="auto"/>
        <w:bottom w:val="none" w:sz="0" w:space="0" w:color="auto"/>
        <w:right w:val="none" w:sz="0" w:space="0" w:color="auto"/>
      </w:divBdr>
    </w:div>
    <w:div w:id="805703744">
      <w:bodyDiv w:val="1"/>
      <w:marLeft w:val="0"/>
      <w:marRight w:val="0"/>
      <w:marTop w:val="0"/>
      <w:marBottom w:val="0"/>
      <w:divBdr>
        <w:top w:val="none" w:sz="0" w:space="0" w:color="auto"/>
        <w:left w:val="none" w:sz="0" w:space="0" w:color="auto"/>
        <w:bottom w:val="none" w:sz="0" w:space="0" w:color="auto"/>
        <w:right w:val="none" w:sz="0" w:space="0" w:color="auto"/>
      </w:divBdr>
    </w:div>
    <w:div w:id="1428113123">
      <w:bodyDiv w:val="1"/>
      <w:marLeft w:val="0"/>
      <w:marRight w:val="0"/>
      <w:marTop w:val="0"/>
      <w:marBottom w:val="0"/>
      <w:divBdr>
        <w:top w:val="none" w:sz="0" w:space="0" w:color="auto"/>
        <w:left w:val="none" w:sz="0" w:space="0" w:color="auto"/>
        <w:bottom w:val="none" w:sz="0" w:space="0" w:color="auto"/>
        <w:right w:val="none" w:sz="0" w:space="0" w:color="auto"/>
      </w:divBdr>
    </w:div>
    <w:div w:id="1569072304">
      <w:bodyDiv w:val="1"/>
      <w:marLeft w:val="0"/>
      <w:marRight w:val="0"/>
      <w:marTop w:val="0"/>
      <w:marBottom w:val="0"/>
      <w:divBdr>
        <w:top w:val="none" w:sz="0" w:space="0" w:color="auto"/>
        <w:left w:val="none" w:sz="0" w:space="0" w:color="auto"/>
        <w:bottom w:val="none" w:sz="0" w:space="0" w:color="auto"/>
        <w:right w:val="none" w:sz="0" w:space="0" w:color="auto"/>
      </w:divBdr>
    </w:div>
    <w:div w:id="209115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1930</Words>
  <Characters>11002</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Clarke</dc:creator>
  <cp:keywords/>
  <dc:description/>
  <cp:lastModifiedBy>Stephanie Emery</cp:lastModifiedBy>
  <cp:revision>2</cp:revision>
  <cp:lastPrinted>2022-11-02T12:44:00Z</cp:lastPrinted>
  <dcterms:created xsi:type="dcterms:W3CDTF">2022-11-04T09:31:00Z</dcterms:created>
  <dcterms:modified xsi:type="dcterms:W3CDTF">2022-11-04T09:31:00Z</dcterms:modified>
</cp:coreProperties>
</file>