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39B78" w14:textId="272F6EA5" w:rsidR="00051F80" w:rsidRDefault="00051F80" w:rsidP="00051F80">
      <w:pPr>
        <w:pStyle w:val="Heading1"/>
      </w:pPr>
      <w:r>
        <w:t>Pupil Premium Expenditure and Impact Report 202</w:t>
      </w:r>
      <w:r w:rsidR="0051209D">
        <w:t>2</w:t>
      </w:r>
      <w:r w:rsidR="00C1491B">
        <w:t>-2</w:t>
      </w:r>
      <w:r w:rsidR="0051209D">
        <w:t>3</w:t>
      </w:r>
    </w:p>
    <w:p w14:paraId="58A04B52" w14:textId="77777777" w:rsidR="00051F80" w:rsidRPr="0008382F" w:rsidRDefault="00051F80" w:rsidP="00051F80">
      <w:pPr>
        <w:jc w:val="center"/>
      </w:pPr>
      <w:r>
        <w:rPr>
          <w:noProof/>
        </w:rPr>
        <w:drawing>
          <wp:inline distT="0" distB="0" distL="0" distR="0" wp14:anchorId="1E96BAC4" wp14:editId="175BF583">
            <wp:extent cx="2941320" cy="754380"/>
            <wp:effectExtent l="0" t="0" r="0" b="7620"/>
            <wp:docPr id="4" name="Picture 4" descr="E:\logo\School Logo 201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chool Logo 2013[1].bmp"/>
                    <pic:cNvPicPr>
                      <a:picLocks noChangeAspect="1" noChangeArrowheads="1"/>
                    </pic:cNvPicPr>
                  </pic:nvPicPr>
                  <pic:blipFill>
                    <a:blip r:embed="rId7" cstate="print"/>
                    <a:srcRect/>
                    <a:stretch>
                      <a:fillRect/>
                    </a:stretch>
                  </pic:blipFill>
                  <pic:spPr bwMode="auto">
                    <a:xfrm>
                      <a:off x="0" y="0"/>
                      <a:ext cx="3081423" cy="790313"/>
                    </a:xfrm>
                    <a:prstGeom prst="rect">
                      <a:avLst/>
                    </a:prstGeom>
                    <a:noFill/>
                    <a:ln w="9525">
                      <a:noFill/>
                      <a:miter lim="800000"/>
                      <a:headEnd/>
                      <a:tailEnd/>
                    </a:ln>
                  </pic:spPr>
                </pic:pic>
              </a:graphicData>
            </a:graphic>
          </wp:inline>
        </w:drawing>
      </w:r>
    </w:p>
    <w:p w14:paraId="18766507" w14:textId="77777777" w:rsidR="00051F80" w:rsidRPr="007B05EE" w:rsidRDefault="00051F80" w:rsidP="00051F80">
      <w:bookmarkStart w:id="0" w:name="_GoBack"/>
      <w:bookmarkEnd w:id="0"/>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4978"/>
        <w:gridCol w:w="5228"/>
      </w:tblGrid>
      <w:tr w:rsidR="00051F80" w:rsidRPr="00467E55" w14:paraId="0DC7F73D" w14:textId="77777777" w:rsidTr="00CE4845">
        <w:trPr>
          <w:trHeight w:val="624"/>
          <w:jc w:val="center"/>
        </w:trPr>
        <w:tc>
          <w:tcPr>
            <w:tcW w:w="4978" w:type="dxa"/>
            <w:shd w:val="clear" w:color="auto" w:fill="C6D9F1"/>
          </w:tcPr>
          <w:p w14:paraId="110E8806" w14:textId="77777777" w:rsidR="00051F80" w:rsidRPr="00281D32" w:rsidRDefault="00051F80" w:rsidP="00CE4845">
            <w:pPr>
              <w:jc w:val="center"/>
              <w:rPr>
                <w:b/>
              </w:rPr>
            </w:pPr>
            <w:r w:rsidRPr="00281D32">
              <w:rPr>
                <w:b/>
              </w:rPr>
              <w:t>PUPIL</w:t>
            </w:r>
            <w:r>
              <w:rPr>
                <w:b/>
              </w:rPr>
              <w:t xml:space="preserve">S ELIGIBLE FOR PP GRANT </w:t>
            </w:r>
          </w:p>
        </w:tc>
        <w:tc>
          <w:tcPr>
            <w:tcW w:w="5228" w:type="dxa"/>
            <w:shd w:val="clear" w:color="auto" w:fill="C6D9F1"/>
          </w:tcPr>
          <w:p w14:paraId="758516C8" w14:textId="77777777" w:rsidR="00051F80" w:rsidRPr="00281D32" w:rsidRDefault="00051F80" w:rsidP="00CE4845">
            <w:pPr>
              <w:jc w:val="center"/>
              <w:rPr>
                <w:b/>
              </w:rPr>
            </w:pPr>
            <w:r w:rsidRPr="00281D32">
              <w:rPr>
                <w:b/>
              </w:rPr>
              <w:t>AMOUNT OF PP</w:t>
            </w:r>
          </w:p>
        </w:tc>
      </w:tr>
      <w:tr w:rsidR="00051F80" w:rsidRPr="00467E55" w14:paraId="2BC27EEA" w14:textId="77777777" w:rsidTr="00CE4845">
        <w:trPr>
          <w:trHeight w:val="283"/>
          <w:jc w:val="center"/>
        </w:trPr>
        <w:tc>
          <w:tcPr>
            <w:tcW w:w="4978" w:type="dxa"/>
            <w:vAlign w:val="center"/>
          </w:tcPr>
          <w:p w14:paraId="4B6486F2" w14:textId="7C487F69" w:rsidR="00051F80" w:rsidRPr="0008382F" w:rsidRDefault="00051F80" w:rsidP="00F42628">
            <w:pPr>
              <w:spacing w:after="0"/>
              <w:jc w:val="center"/>
            </w:pPr>
            <w:r w:rsidRPr="0008382F">
              <w:t xml:space="preserve"> Pupil Premium</w:t>
            </w:r>
            <w:r w:rsidR="00476B62">
              <w:t xml:space="preserve"> (</w:t>
            </w:r>
            <w:r w:rsidR="00410234">
              <w:t>177</w:t>
            </w:r>
            <w:r w:rsidR="00476B62">
              <w:t>)</w:t>
            </w:r>
          </w:p>
        </w:tc>
        <w:tc>
          <w:tcPr>
            <w:tcW w:w="5228" w:type="dxa"/>
            <w:shd w:val="clear" w:color="auto" w:fill="auto"/>
            <w:vAlign w:val="center"/>
          </w:tcPr>
          <w:p w14:paraId="6A99DD0F" w14:textId="4E89C36B" w:rsidR="00051F80" w:rsidRPr="0008382F" w:rsidRDefault="0079253E" w:rsidP="00CE4845">
            <w:pPr>
              <w:spacing w:after="0"/>
              <w:jc w:val="center"/>
            </w:pPr>
            <w:r>
              <w:t>£2</w:t>
            </w:r>
            <w:r w:rsidR="004A7B85">
              <w:t>45,</w:t>
            </w:r>
            <w:r w:rsidR="00410234">
              <w:t>145</w:t>
            </w:r>
          </w:p>
        </w:tc>
      </w:tr>
      <w:tr w:rsidR="00051F80" w:rsidRPr="00467E55" w14:paraId="74A0A480" w14:textId="77777777" w:rsidTr="00CE4845">
        <w:trPr>
          <w:trHeight w:val="283"/>
          <w:jc w:val="center"/>
        </w:trPr>
        <w:tc>
          <w:tcPr>
            <w:tcW w:w="4978" w:type="dxa"/>
            <w:vAlign w:val="center"/>
          </w:tcPr>
          <w:p w14:paraId="5F8B9127" w14:textId="7022FEC3" w:rsidR="00051F80" w:rsidRPr="0008382F" w:rsidRDefault="00C1491B" w:rsidP="00C1491B">
            <w:pPr>
              <w:spacing w:after="0"/>
              <w:jc w:val="center"/>
            </w:pPr>
            <w:r>
              <w:t xml:space="preserve">  </w:t>
            </w:r>
            <w:r w:rsidR="00051F80" w:rsidRPr="0008382F">
              <w:t>EY Pupil Premium</w:t>
            </w:r>
            <w:r w:rsidR="00476B62">
              <w:t xml:space="preserve"> (</w:t>
            </w:r>
            <w:proofErr w:type="spellStart"/>
            <w:r w:rsidR="002A7CBD">
              <w:t>avg</w:t>
            </w:r>
            <w:proofErr w:type="spellEnd"/>
            <w:r w:rsidR="002A7CBD">
              <w:t xml:space="preserve"> 18</w:t>
            </w:r>
            <w:r w:rsidR="00476B62">
              <w:t>)</w:t>
            </w:r>
          </w:p>
        </w:tc>
        <w:tc>
          <w:tcPr>
            <w:tcW w:w="5228" w:type="dxa"/>
            <w:vAlign w:val="center"/>
          </w:tcPr>
          <w:p w14:paraId="084C5D36" w14:textId="65E1CFFF" w:rsidR="00051F80" w:rsidRPr="0008382F" w:rsidRDefault="00476B62" w:rsidP="00CE4845">
            <w:pPr>
              <w:spacing w:after="0"/>
              <w:jc w:val="center"/>
            </w:pPr>
            <w:r>
              <w:t xml:space="preserve">£  </w:t>
            </w:r>
            <w:r w:rsidR="002A7CBD">
              <w:t xml:space="preserve"> </w:t>
            </w:r>
            <w:r>
              <w:t xml:space="preserve"> </w:t>
            </w:r>
            <w:r w:rsidR="002A7CBD">
              <w:t>5,994</w:t>
            </w:r>
          </w:p>
        </w:tc>
      </w:tr>
      <w:tr w:rsidR="00A36C77" w:rsidRPr="00467E55" w14:paraId="13165C59" w14:textId="77777777" w:rsidTr="00CE4845">
        <w:trPr>
          <w:trHeight w:val="283"/>
          <w:jc w:val="center"/>
        </w:trPr>
        <w:tc>
          <w:tcPr>
            <w:tcW w:w="4978" w:type="dxa"/>
            <w:vAlign w:val="center"/>
          </w:tcPr>
          <w:p w14:paraId="51D3B211" w14:textId="4D62F81E" w:rsidR="00A36C77" w:rsidRDefault="00A36C77" w:rsidP="00C1491B">
            <w:pPr>
              <w:spacing w:after="0"/>
              <w:jc w:val="center"/>
            </w:pPr>
            <w:r>
              <w:t>Pupil premium funding c/f from 2</w:t>
            </w:r>
            <w:r w:rsidR="00410234">
              <w:t>1</w:t>
            </w:r>
            <w:r>
              <w:t>/2</w:t>
            </w:r>
            <w:r w:rsidR="00410234">
              <w:t>2</w:t>
            </w:r>
          </w:p>
        </w:tc>
        <w:tc>
          <w:tcPr>
            <w:tcW w:w="5228" w:type="dxa"/>
            <w:vAlign w:val="center"/>
          </w:tcPr>
          <w:p w14:paraId="416321D9" w14:textId="1744E621" w:rsidR="00A36C77" w:rsidRDefault="00410234" w:rsidP="00CE4845">
            <w:pPr>
              <w:spacing w:after="0"/>
              <w:jc w:val="center"/>
            </w:pPr>
            <w:r>
              <w:t xml:space="preserve">£      </w:t>
            </w:r>
            <w:r w:rsidR="00EC4E91">
              <w:t xml:space="preserve">    0</w:t>
            </w:r>
          </w:p>
        </w:tc>
      </w:tr>
      <w:tr w:rsidR="00A36C77" w:rsidRPr="00467E55" w14:paraId="69AE37C8" w14:textId="77777777" w:rsidTr="00CE4845">
        <w:trPr>
          <w:trHeight w:val="283"/>
          <w:jc w:val="center"/>
        </w:trPr>
        <w:tc>
          <w:tcPr>
            <w:tcW w:w="4978" w:type="dxa"/>
            <w:vAlign w:val="center"/>
          </w:tcPr>
          <w:p w14:paraId="5BE185FE" w14:textId="486E382B" w:rsidR="00A36C77" w:rsidRDefault="00A36C77" w:rsidP="00C1491B">
            <w:pPr>
              <w:spacing w:after="0"/>
              <w:jc w:val="center"/>
            </w:pPr>
            <w:r>
              <w:t>Recovery Premium Funding allocation 2</w:t>
            </w:r>
            <w:r w:rsidR="00EC4E91">
              <w:t>2</w:t>
            </w:r>
            <w:r>
              <w:t>/2</w:t>
            </w:r>
            <w:r w:rsidR="00EC4E91">
              <w:t>3</w:t>
            </w:r>
          </w:p>
        </w:tc>
        <w:tc>
          <w:tcPr>
            <w:tcW w:w="5228" w:type="dxa"/>
            <w:vAlign w:val="center"/>
          </w:tcPr>
          <w:p w14:paraId="75DE3BEF" w14:textId="1D5192CE" w:rsidR="00A36C77" w:rsidRDefault="00A36C77" w:rsidP="00CE4845">
            <w:pPr>
              <w:spacing w:after="0"/>
              <w:jc w:val="center"/>
            </w:pPr>
            <w:r>
              <w:t>£   2</w:t>
            </w:r>
            <w:r w:rsidR="008C7615">
              <w:t>5,665</w:t>
            </w:r>
          </w:p>
        </w:tc>
      </w:tr>
      <w:tr w:rsidR="00051F80" w:rsidRPr="00467E55" w14:paraId="25DAE753" w14:textId="77777777" w:rsidTr="00CE4845">
        <w:trPr>
          <w:trHeight w:val="283"/>
          <w:jc w:val="center"/>
        </w:trPr>
        <w:tc>
          <w:tcPr>
            <w:tcW w:w="4978" w:type="dxa"/>
            <w:vAlign w:val="center"/>
          </w:tcPr>
          <w:p w14:paraId="5B9EEC84" w14:textId="77777777" w:rsidR="00051F80" w:rsidRPr="0008382F" w:rsidRDefault="00051F80" w:rsidP="00CE4845">
            <w:pPr>
              <w:spacing w:after="0"/>
              <w:jc w:val="center"/>
              <w:rPr>
                <w:b/>
              </w:rPr>
            </w:pPr>
            <w:r w:rsidRPr="0008382F">
              <w:rPr>
                <w:b/>
              </w:rPr>
              <w:t>Total</w:t>
            </w:r>
          </w:p>
        </w:tc>
        <w:tc>
          <w:tcPr>
            <w:tcW w:w="5228" w:type="dxa"/>
            <w:vAlign w:val="center"/>
          </w:tcPr>
          <w:p w14:paraId="7AE45D44" w14:textId="6EA40CF7" w:rsidR="00051F80" w:rsidRPr="0008382F" w:rsidRDefault="00476B62" w:rsidP="00A36C77">
            <w:pPr>
              <w:spacing w:after="0"/>
              <w:jc w:val="center"/>
              <w:rPr>
                <w:b/>
              </w:rPr>
            </w:pPr>
            <w:r>
              <w:rPr>
                <w:b/>
              </w:rPr>
              <w:t>£</w:t>
            </w:r>
            <w:r w:rsidR="00A36C77">
              <w:rPr>
                <w:b/>
              </w:rPr>
              <w:t xml:space="preserve"> 2</w:t>
            </w:r>
            <w:r w:rsidR="002A7CBD">
              <w:rPr>
                <w:b/>
              </w:rPr>
              <w:t>76,804</w:t>
            </w:r>
          </w:p>
        </w:tc>
      </w:tr>
    </w:tbl>
    <w:tbl>
      <w:tblPr>
        <w:tblpPr w:leftFromText="180" w:rightFromText="180" w:vertAnchor="text" w:horzAnchor="margin" w:tblpXSpec="center" w:tblpY="91"/>
        <w:tblOverlap w:val="neve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7366"/>
        <w:gridCol w:w="1560"/>
        <w:gridCol w:w="1356"/>
      </w:tblGrid>
      <w:tr w:rsidR="00051F80" w:rsidRPr="00A96F18" w14:paraId="2B2259CC" w14:textId="77777777" w:rsidTr="00AE20D6">
        <w:trPr>
          <w:trHeight w:val="850"/>
        </w:trPr>
        <w:tc>
          <w:tcPr>
            <w:tcW w:w="7366" w:type="dxa"/>
            <w:shd w:val="clear" w:color="auto" w:fill="C6D9F1"/>
            <w:vAlign w:val="center"/>
          </w:tcPr>
          <w:p w14:paraId="59E92B19" w14:textId="33CB5A05" w:rsidR="00D46155" w:rsidRPr="00A96F18" w:rsidRDefault="00051F80" w:rsidP="00AE0622">
            <w:pPr>
              <w:spacing w:after="0"/>
              <w:jc w:val="center"/>
              <w:rPr>
                <w:b/>
              </w:rPr>
            </w:pPr>
            <w:r>
              <w:rPr>
                <w:b/>
              </w:rPr>
              <w:t>SUMMARY OF SPENDING</w:t>
            </w:r>
            <w:r w:rsidR="00AE0622">
              <w:rPr>
                <w:b/>
              </w:rPr>
              <w:t xml:space="preserve"> ACTIVITY</w:t>
            </w:r>
            <w:r w:rsidR="00D46155">
              <w:rPr>
                <w:b/>
              </w:rPr>
              <w:t xml:space="preserve"> 202</w:t>
            </w:r>
            <w:r w:rsidR="002A7CBD">
              <w:rPr>
                <w:b/>
              </w:rPr>
              <w:t>2</w:t>
            </w:r>
            <w:r w:rsidR="00D46155">
              <w:rPr>
                <w:b/>
              </w:rPr>
              <w:t>-202</w:t>
            </w:r>
            <w:r w:rsidR="002A7CBD">
              <w:rPr>
                <w:b/>
              </w:rPr>
              <w:t>3</w:t>
            </w:r>
            <w:r w:rsidR="00D46155">
              <w:rPr>
                <w:b/>
              </w:rPr>
              <w:t xml:space="preserve"> </w:t>
            </w:r>
          </w:p>
        </w:tc>
        <w:tc>
          <w:tcPr>
            <w:tcW w:w="1560" w:type="dxa"/>
            <w:shd w:val="clear" w:color="auto" w:fill="C6D9F1"/>
            <w:vAlign w:val="center"/>
          </w:tcPr>
          <w:p w14:paraId="61275704" w14:textId="77777777" w:rsidR="00051F80" w:rsidRPr="00A96F18" w:rsidRDefault="00051F80" w:rsidP="00C40E1B">
            <w:pPr>
              <w:spacing w:after="0"/>
              <w:ind w:left="-105" w:right="-147"/>
              <w:jc w:val="center"/>
              <w:rPr>
                <w:b/>
              </w:rPr>
            </w:pPr>
            <w:r>
              <w:rPr>
                <w:b/>
              </w:rPr>
              <w:t>ESTIMATED AMOUNT</w:t>
            </w:r>
          </w:p>
        </w:tc>
        <w:tc>
          <w:tcPr>
            <w:tcW w:w="1356" w:type="dxa"/>
            <w:shd w:val="clear" w:color="auto" w:fill="C6D9F1"/>
            <w:vAlign w:val="center"/>
          </w:tcPr>
          <w:p w14:paraId="3D4214BD" w14:textId="77777777" w:rsidR="00051F80" w:rsidRDefault="00051F80" w:rsidP="00CE4845">
            <w:pPr>
              <w:spacing w:after="0"/>
              <w:jc w:val="center"/>
              <w:rPr>
                <w:b/>
              </w:rPr>
            </w:pPr>
            <w:r>
              <w:rPr>
                <w:b/>
              </w:rPr>
              <w:t>ACTUAL SPEND</w:t>
            </w:r>
          </w:p>
        </w:tc>
      </w:tr>
      <w:tr w:rsidR="00051F80" w:rsidRPr="00A96F18" w14:paraId="75143F20" w14:textId="77777777" w:rsidTr="00AE20D6">
        <w:trPr>
          <w:trHeight w:val="624"/>
        </w:trPr>
        <w:tc>
          <w:tcPr>
            <w:tcW w:w="7366" w:type="dxa"/>
            <w:vAlign w:val="center"/>
          </w:tcPr>
          <w:tbl>
            <w:tblPr>
              <w:tblW w:w="7366" w:type="dxa"/>
              <w:tblBorders>
                <w:top w:val="nil"/>
                <w:left w:val="nil"/>
                <w:bottom w:val="nil"/>
                <w:right w:val="nil"/>
              </w:tblBorders>
              <w:tblLayout w:type="fixed"/>
              <w:tblLook w:val="0000" w:firstRow="0" w:lastRow="0" w:firstColumn="0" w:lastColumn="0" w:noHBand="0" w:noVBand="0"/>
            </w:tblPr>
            <w:tblGrid>
              <w:gridCol w:w="7366"/>
            </w:tblGrid>
            <w:tr w:rsidR="00051F80" w:rsidRPr="0008382F" w14:paraId="5CD2EADA" w14:textId="77777777" w:rsidTr="00C40E1B">
              <w:trPr>
                <w:trHeight w:val="913"/>
              </w:trPr>
              <w:tc>
                <w:tcPr>
                  <w:tcW w:w="7366" w:type="dxa"/>
                  <w:vAlign w:val="center"/>
                </w:tcPr>
                <w:p w14:paraId="5FDBB75B" w14:textId="54940789" w:rsidR="00051F80" w:rsidRDefault="008417DF" w:rsidP="00AE0622">
                  <w:pPr>
                    <w:pStyle w:val="ListParagraph"/>
                    <w:framePr w:hSpace="180" w:wrap="around" w:vAnchor="text" w:hAnchor="margin" w:xAlign="center" w:y="91"/>
                    <w:numPr>
                      <w:ilvl w:val="0"/>
                      <w:numId w:val="5"/>
                    </w:numPr>
                    <w:spacing w:after="0" w:line="240" w:lineRule="auto"/>
                    <w:suppressOverlap/>
                  </w:pPr>
                  <w:r>
                    <w:t>Quality First T</w:t>
                  </w:r>
                  <w:r w:rsidR="00D46155">
                    <w:t>eaching</w:t>
                  </w:r>
                </w:p>
                <w:p w14:paraId="0B160C82" w14:textId="77777777" w:rsidR="00D46155" w:rsidRDefault="00D46155" w:rsidP="00AE0622">
                  <w:pPr>
                    <w:pStyle w:val="ListParagraph"/>
                    <w:framePr w:hSpace="180" w:wrap="around" w:vAnchor="text" w:hAnchor="margin" w:xAlign="center" w:y="91"/>
                    <w:numPr>
                      <w:ilvl w:val="0"/>
                      <w:numId w:val="0"/>
                    </w:numPr>
                    <w:spacing w:after="0" w:line="240" w:lineRule="auto"/>
                    <w:ind w:left="252"/>
                    <w:suppressOverlap/>
                  </w:pPr>
                </w:p>
                <w:p w14:paraId="67EA80A9" w14:textId="77777777" w:rsidR="00D46155" w:rsidRDefault="00D46155" w:rsidP="00AE0622">
                  <w:pPr>
                    <w:pStyle w:val="ListParagraph"/>
                    <w:framePr w:hSpace="180" w:wrap="around" w:vAnchor="text" w:hAnchor="margin" w:xAlign="center" w:y="91"/>
                    <w:numPr>
                      <w:ilvl w:val="0"/>
                      <w:numId w:val="0"/>
                    </w:numPr>
                    <w:spacing w:after="0" w:line="240" w:lineRule="auto"/>
                    <w:ind w:left="252"/>
                    <w:suppressOverlap/>
                  </w:pPr>
                  <w:r>
                    <w:t>Challenge number</w:t>
                  </w:r>
                  <w:r w:rsidR="00384CB6">
                    <w:t>s</w:t>
                  </w:r>
                  <w:r>
                    <w:t xml:space="preserve"> addressed: 1,2,3,4,5,6,7,8,9</w:t>
                  </w:r>
                </w:p>
                <w:p w14:paraId="2A56BE65" w14:textId="77777777" w:rsidR="00AE0622" w:rsidRPr="0008382F" w:rsidRDefault="00AE0622" w:rsidP="00AE0622">
                  <w:pPr>
                    <w:pStyle w:val="ListParagraph"/>
                    <w:framePr w:hSpace="180" w:wrap="around" w:vAnchor="text" w:hAnchor="margin" w:xAlign="center" w:y="91"/>
                    <w:numPr>
                      <w:ilvl w:val="0"/>
                      <w:numId w:val="0"/>
                    </w:numPr>
                    <w:spacing w:after="0" w:line="240" w:lineRule="auto"/>
                    <w:ind w:left="252"/>
                    <w:suppressOverlap/>
                  </w:pPr>
                </w:p>
              </w:tc>
            </w:tr>
          </w:tbl>
          <w:p w14:paraId="228895F2" w14:textId="77777777" w:rsidR="00051F80" w:rsidRPr="0008382F" w:rsidRDefault="00051F80" w:rsidP="00CE4845">
            <w:pPr>
              <w:spacing w:after="0" w:line="240" w:lineRule="auto"/>
            </w:pPr>
          </w:p>
        </w:tc>
        <w:tc>
          <w:tcPr>
            <w:tcW w:w="1560" w:type="dxa"/>
            <w:vAlign w:val="center"/>
          </w:tcPr>
          <w:p w14:paraId="6CED3C34" w14:textId="4074A975" w:rsidR="00051F80" w:rsidRPr="0008382F" w:rsidRDefault="00DD0452" w:rsidP="00D46155">
            <w:pPr>
              <w:jc w:val="center"/>
              <w:rPr>
                <w:b/>
              </w:rPr>
            </w:pPr>
            <w:r>
              <w:rPr>
                <w:b/>
              </w:rPr>
              <w:t>£</w:t>
            </w:r>
            <w:r w:rsidR="002A7CBD">
              <w:rPr>
                <w:b/>
              </w:rPr>
              <w:t>74,255</w:t>
            </w:r>
          </w:p>
        </w:tc>
        <w:tc>
          <w:tcPr>
            <w:tcW w:w="1356" w:type="dxa"/>
            <w:vAlign w:val="center"/>
          </w:tcPr>
          <w:p w14:paraId="642B882E" w14:textId="2A327930" w:rsidR="00051F80" w:rsidRPr="0008382F" w:rsidRDefault="007E5F8A" w:rsidP="006133CB">
            <w:pPr>
              <w:jc w:val="center"/>
              <w:rPr>
                <w:b/>
              </w:rPr>
            </w:pPr>
            <w:r>
              <w:rPr>
                <w:b/>
              </w:rPr>
              <w:t>£82,</w:t>
            </w:r>
            <w:r w:rsidR="003B6DE0">
              <w:rPr>
                <w:b/>
              </w:rPr>
              <w:t>857</w:t>
            </w:r>
          </w:p>
        </w:tc>
      </w:tr>
      <w:tr w:rsidR="00051F80" w:rsidRPr="00A96F18" w14:paraId="39C0D8BB" w14:textId="77777777" w:rsidTr="00AE20D6">
        <w:trPr>
          <w:trHeight w:val="624"/>
        </w:trPr>
        <w:tc>
          <w:tcPr>
            <w:tcW w:w="7366" w:type="dxa"/>
            <w:vAlign w:val="center"/>
          </w:tcPr>
          <w:p w14:paraId="24C6967A" w14:textId="77777777" w:rsidR="00051F80" w:rsidRDefault="00AE0622" w:rsidP="00D46155">
            <w:pPr>
              <w:pStyle w:val="ListParagraph"/>
              <w:numPr>
                <w:ilvl w:val="0"/>
                <w:numId w:val="5"/>
              </w:numPr>
              <w:spacing w:after="0" w:line="240" w:lineRule="auto"/>
              <w:ind w:hanging="218"/>
            </w:pPr>
            <w:r>
              <w:t xml:space="preserve">  </w:t>
            </w:r>
            <w:r w:rsidR="00D46155">
              <w:t>Targeted academic support</w:t>
            </w:r>
          </w:p>
          <w:p w14:paraId="718796DE" w14:textId="77777777" w:rsidR="00D46155" w:rsidRDefault="00D46155" w:rsidP="00D46155">
            <w:pPr>
              <w:pStyle w:val="ListParagraph"/>
              <w:numPr>
                <w:ilvl w:val="0"/>
                <w:numId w:val="0"/>
              </w:numPr>
              <w:spacing w:after="0" w:line="240" w:lineRule="auto"/>
              <w:ind w:left="252"/>
            </w:pPr>
          </w:p>
          <w:p w14:paraId="79B3A699" w14:textId="77777777" w:rsidR="00D46155" w:rsidRDefault="00AE0622" w:rsidP="00D46155">
            <w:pPr>
              <w:pStyle w:val="ListParagraph"/>
              <w:numPr>
                <w:ilvl w:val="0"/>
                <w:numId w:val="0"/>
              </w:numPr>
              <w:spacing w:after="0" w:line="240" w:lineRule="auto"/>
              <w:ind w:left="252"/>
            </w:pPr>
            <w:r>
              <w:t xml:space="preserve">  </w:t>
            </w:r>
            <w:r w:rsidR="00D46155">
              <w:t>Challenge number</w:t>
            </w:r>
            <w:r w:rsidR="00384CB6">
              <w:t>s</w:t>
            </w:r>
            <w:r w:rsidR="00D46155">
              <w:t xml:space="preserve"> addressed: 1,2,3,4,5,6,7,8,9</w:t>
            </w:r>
          </w:p>
          <w:p w14:paraId="7C0B47C5" w14:textId="77777777" w:rsidR="00AE0622" w:rsidRPr="0008382F" w:rsidRDefault="00AE0622" w:rsidP="00D46155">
            <w:pPr>
              <w:pStyle w:val="ListParagraph"/>
              <w:numPr>
                <w:ilvl w:val="0"/>
                <w:numId w:val="0"/>
              </w:numPr>
              <w:spacing w:after="0" w:line="240" w:lineRule="auto"/>
              <w:ind w:left="252"/>
            </w:pPr>
          </w:p>
        </w:tc>
        <w:tc>
          <w:tcPr>
            <w:tcW w:w="1560" w:type="dxa"/>
            <w:vAlign w:val="center"/>
          </w:tcPr>
          <w:p w14:paraId="57CD4B13" w14:textId="6655BB3B" w:rsidR="00051F80" w:rsidRPr="0008382F" w:rsidRDefault="00DD0452" w:rsidP="00CE4845">
            <w:pPr>
              <w:spacing w:after="0" w:line="240" w:lineRule="auto"/>
              <w:jc w:val="center"/>
              <w:rPr>
                <w:b/>
              </w:rPr>
            </w:pPr>
            <w:r>
              <w:rPr>
                <w:b/>
              </w:rPr>
              <w:t>£1</w:t>
            </w:r>
            <w:r w:rsidR="002A7CBD">
              <w:rPr>
                <w:b/>
              </w:rPr>
              <w:t>71,729</w:t>
            </w:r>
          </w:p>
        </w:tc>
        <w:tc>
          <w:tcPr>
            <w:tcW w:w="1356" w:type="dxa"/>
            <w:vAlign w:val="center"/>
          </w:tcPr>
          <w:p w14:paraId="79C5F124" w14:textId="6171554A" w:rsidR="00051F80" w:rsidRPr="0008382F" w:rsidRDefault="00792901" w:rsidP="00CE4845">
            <w:pPr>
              <w:spacing w:after="0" w:line="240" w:lineRule="auto"/>
              <w:jc w:val="center"/>
              <w:rPr>
                <w:b/>
              </w:rPr>
            </w:pPr>
            <w:r>
              <w:rPr>
                <w:b/>
              </w:rPr>
              <w:t>£161</w:t>
            </w:r>
            <w:r w:rsidR="00A308AF">
              <w:rPr>
                <w:b/>
              </w:rPr>
              <w:t>,837</w:t>
            </w:r>
          </w:p>
        </w:tc>
      </w:tr>
      <w:tr w:rsidR="00051F80" w:rsidRPr="00A96F18" w14:paraId="22392492" w14:textId="77777777" w:rsidTr="00AE20D6">
        <w:trPr>
          <w:trHeight w:val="624"/>
        </w:trPr>
        <w:tc>
          <w:tcPr>
            <w:tcW w:w="7366" w:type="dxa"/>
            <w:vAlign w:val="center"/>
          </w:tcPr>
          <w:p w14:paraId="36475214" w14:textId="77777777" w:rsidR="00051F80" w:rsidRDefault="00AE0622" w:rsidP="00D46155">
            <w:pPr>
              <w:pStyle w:val="ListParagraph"/>
              <w:numPr>
                <w:ilvl w:val="0"/>
                <w:numId w:val="5"/>
              </w:numPr>
              <w:spacing w:after="0" w:line="240" w:lineRule="auto"/>
              <w:ind w:hanging="252"/>
            </w:pPr>
            <w:r>
              <w:t xml:space="preserve">  </w:t>
            </w:r>
            <w:r w:rsidR="00D46155">
              <w:t>Wider Strategies</w:t>
            </w:r>
          </w:p>
          <w:p w14:paraId="6924A26E" w14:textId="77777777" w:rsidR="00D46155" w:rsidRDefault="00D46155" w:rsidP="00D46155">
            <w:pPr>
              <w:spacing w:after="0" w:line="240" w:lineRule="auto"/>
            </w:pPr>
          </w:p>
          <w:p w14:paraId="3D7835A5" w14:textId="77777777" w:rsidR="00D46155" w:rsidRDefault="00D46155" w:rsidP="00D46155">
            <w:pPr>
              <w:spacing w:after="0" w:line="240" w:lineRule="auto"/>
            </w:pPr>
            <w:r>
              <w:t xml:space="preserve">    </w:t>
            </w:r>
            <w:r w:rsidR="00AE0622">
              <w:t xml:space="preserve">  </w:t>
            </w:r>
            <w:r>
              <w:t>Challenge number</w:t>
            </w:r>
            <w:r w:rsidR="00384CB6">
              <w:t>s</w:t>
            </w:r>
            <w:r>
              <w:t xml:space="preserve"> addressed: </w:t>
            </w:r>
            <w:r w:rsidR="00DD0452">
              <w:t>1,2,3,4,5,6,7,8,9</w:t>
            </w:r>
          </w:p>
          <w:p w14:paraId="47AED30F" w14:textId="77777777" w:rsidR="00D46155" w:rsidRDefault="00D46155" w:rsidP="00D46155">
            <w:pPr>
              <w:spacing w:after="0" w:line="240" w:lineRule="auto"/>
            </w:pPr>
          </w:p>
          <w:p w14:paraId="18E3B14E" w14:textId="77777777" w:rsidR="00D46155" w:rsidRPr="0008382F" w:rsidRDefault="00D46155" w:rsidP="00D46155">
            <w:pPr>
              <w:spacing w:after="0" w:line="240" w:lineRule="auto"/>
            </w:pPr>
            <w:r>
              <w:t xml:space="preserve">  </w:t>
            </w:r>
          </w:p>
        </w:tc>
        <w:tc>
          <w:tcPr>
            <w:tcW w:w="1560" w:type="dxa"/>
            <w:vAlign w:val="center"/>
          </w:tcPr>
          <w:p w14:paraId="7215C26B" w14:textId="6A38283A" w:rsidR="00C1491B" w:rsidRPr="0008382F" w:rsidRDefault="00DD0452" w:rsidP="00AE20D6">
            <w:pPr>
              <w:spacing w:after="0" w:line="240" w:lineRule="auto"/>
              <w:jc w:val="center"/>
              <w:rPr>
                <w:b/>
              </w:rPr>
            </w:pPr>
            <w:r>
              <w:rPr>
                <w:b/>
              </w:rPr>
              <w:t>£</w:t>
            </w:r>
            <w:r w:rsidR="00AE20D6">
              <w:rPr>
                <w:b/>
              </w:rPr>
              <w:t>4</w:t>
            </w:r>
            <w:r w:rsidR="002A7CBD">
              <w:rPr>
                <w:b/>
              </w:rPr>
              <w:t>9,337</w:t>
            </w:r>
          </w:p>
        </w:tc>
        <w:tc>
          <w:tcPr>
            <w:tcW w:w="1356" w:type="dxa"/>
            <w:vAlign w:val="center"/>
          </w:tcPr>
          <w:p w14:paraId="47D06ED8" w14:textId="43167321" w:rsidR="00051F80" w:rsidRPr="0008382F" w:rsidRDefault="00A308AF" w:rsidP="00EA2864">
            <w:pPr>
              <w:spacing w:after="0" w:line="240" w:lineRule="auto"/>
              <w:jc w:val="center"/>
              <w:rPr>
                <w:b/>
              </w:rPr>
            </w:pPr>
            <w:r>
              <w:rPr>
                <w:b/>
              </w:rPr>
              <w:t>£46,536</w:t>
            </w:r>
          </w:p>
        </w:tc>
      </w:tr>
      <w:tr w:rsidR="00051F80" w:rsidRPr="00A96F18" w14:paraId="0E57883A" w14:textId="77777777" w:rsidTr="00AE20D6">
        <w:trPr>
          <w:trHeight w:val="624"/>
        </w:trPr>
        <w:tc>
          <w:tcPr>
            <w:tcW w:w="7366" w:type="dxa"/>
            <w:vAlign w:val="center"/>
          </w:tcPr>
          <w:p w14:paraId="053CAF30" w14:textId="77777777" w:rsidR="00051F80" w:rsidRPr="0008382F" w:rsidRDefault="00051F80" w:rsidP="00CE4845">
            <w:pPr>
              <w:spacing w:after="0" w:line="240" w:lineRule="auto"/>
              <w:rPr>
                <w:b/>
              </w:rPr>
            </w:pPr>
            <w:r w:rsidRPr="0008382F">
              <w:rPr>
                <w:b/>
              </w:rPr>
              <w:t>Total</w:t>
            </w:r>
          </w:p>
        </w:tc>
        <w:tc>
          <w:tcPr>
            <w:tcW w:w="1560" w:type="dxa"/>
            <w:vAlign w:val="center"/>
          </w:tcPr>
          <w:p w14:paraId="0419761E" w14:textId="6ABD44D7" w:rsidR="00051F80" w:rsidRPr="0008382F" w:rsidRDefault="00CE4845" w:rsidP="00AE20D6">
            <w:pPr>
              <w:spacing w:after="0" w:line="240" w:lineRule="auto"/>
              <w:jc w:val="center"/>
              <w:rPr>
                <w:b/>
              </w:rPr>
            </w:pPr>
            <w:r>
              <w:rPr>
                <w:b/>
              </w:rPr>
              <w:t>£</w:t>
            </w:r>
            <w:r w:rsidR="00AE20D6">
              <w:rPr>
                <w:b/>
              </w:rPr>
              <w:t>2</w:t>
            </w:r>
            <w:r w:rsidR="002A7CBD">
              <w:rPr>
                <w:b/>
              </w:rPr>
              <w:t>95,321</w:t>
            </w:r>
          </w:p>
        </w:tc>
        <w:tc>
          <w:tcPr>
            <w:tcW w:w="1356" w:type="dxa"/>
            <w:vAlign w:val="center"/>
          </w:tcPr>
          <w:p w14:paraId="5FD520C8" w14:textId="19DE2D9E" w:rsidR="00051F80" w:rsidRPr="00AE20D6" w:rsidRDefault="006133CB" w:rsidP="00CE4845">
            <w:pPr>
              <w:suppressAutoHyphens w:val="0"/>
              <w:autoSpaceDN/>
              <w:spacing w:after="0" w:line="240" w:lineRule="auto"/>
              <w:jc w:val="center"/>
              <w:rPr>
                <w:rFonts w:cs="Arial"/>
                <w:b/>
                <w:color w:val="000000"/>
              </w:rPr>
            </w:pPr>
            <w:r>
              <w:rPr>
                <w:rFonts w:cs="Arial"/>
                <w:b/>
                <w:color w:val="000000"/>
              </w:rPr>
              <w:t>£291,230</w:t>
            </w:r>
          </w:p>
        </w:tc>
      </w:tr>
      <w:tr w:rsidR="00051F80" w:rsidRPr="00A96F18" w14:paraId="7B8A29E1" w14:textId="77777777" w:rsidTr="00C40E1B">
        <w:trPr>
          <w:trHeight w:val="624"/>
        </w:trPr>
        <w:tc>
          <w:tcPr>
            <w:tcW w:w="10282" w:type="dxa"/>
            <w:gridSpan w:val="3"/>
            <w:vAlign w:val="center"/>
          </w:tcPr>
          <w:p w14:paraId="4F11DE4E" w14:textId="3142F67E" w:rsidR="00051F80" w:rsidRDefault="00051F80" w:rsidP="00B858DB">
            <w:pPr>
              <w:spacing w:after="0" w:line="240" w:lineRule="auto"/>
              <w:rPr>
                <w:b/>
              </w:rPr>
            </w:pPr>
            <w:r>
              <w:rPr>
                <w:b/>
              </w:rPr>
              <w:t>Total Pupil Premium</w:t>
            </w:r>
            <w:r w:rsidR="00B858DB">
              <w:rPr>
                <w:b/>
              </w:rPr>
              <w:t xml:space="preserve"> funding</w:t>
            </w:r>
            <w:r>
              <w:rPr>
                <w:b/>
              </w:rPr>
              <w:t xml:space="preserve"> </w:t>
            </w:r>
            <w:r w:rsidR="00B858DB">
              <w:rPr>
                <w:b/>
              </w:rPr>
              <w:t>(inc. Recovery Funding) received:                           £2</w:t>
            </w:r>
            <w:r w:rsidR="002A7CBD">
              <w:rPr>
                <w:b/>
              </w:rPr>
              <w:t>76,804</w:t>
            </w:r>
            <w:r w:rsidR="00B858DB">
              <w:rPr>
                <w:b/>
              </w:rPr>
              <w:t xml:space="preserve">                          </w:t>
            </w:r>
            <w:r w:rsidR="00CE4845" w:rsidRPr="00B41A09">
              <w:rPr>
                <w:b/>
              </w:rPr>
              <w:t xml:space="preserve">                                              </w:t>
            </w:r>
          </w:p>
        </w:tc>
      </w:tr>
    </w:tbl>
    <w:p w14:paraId="7E758AE1" w14:textId="6F5B89EC" w:rsidR="00051F80" w:rsidRDefault="00051F80" w:rsidP="00051F80"/>
    <w:p w14:paraId="7E5DDA89" w14:textId="77777777" w:rsidR="00051F80" w:rsidRDefault="00051F80" w:rsidP="00051F80">
      <w:pPr>
        <w:rPr>
          <w:rFonts w:cs="Arial"/>
          <w:i/>
        </w:rPr>
      </w:pPr>
      <w:commentRangeStart w:id="1"/>
      <w:commentRangeEnd w:id="1"/>
      <w:r>
        <w:rPr>
          <w:rStyle w:val="CommentReference"/>
        </w:rPr>
        <w:commentReference w:id="1"/>
      </w:r>
      <w:r w:rsidRPr="00DD5756">
        <w:rPr>
          <w:rFonts w:cs="Arial"/>
          <w:i/>
        </w:rPr>
        <w:t xml:space="preserve"> </w:t>
      </w:r>
    </w:p>
    <w:p w14:paraId="7195C343" w14:textId="77777777" w:rsidR="00A957EF" w:rsidRDefault="00A957EF" w:rsidP="00051F80">
      <w:pPr>
        <w:rPr>
          <w:rFonts w:cs="Arial"/>
          <w:i/>
        </w:rPr>
      </w:pPr>
    </w:p>
    <w:p w14:paraId="1970C72C" w14:textId="77777777" w:rsidR="00A957EF" w:rsidRDefault="00A957EF" w:rsidP="00051F80">
      <w:pPr>
        <w:rPr>
          <w:rFonts w:cs="Arial"/>
          <w:i/>
        </w:rPr>
      </w:pPr>
    </w:p>
    <w:p w14:paraId="169590C5" w14:textId="77777777" w:rsidR="00A957EF" w:rsidRPr="007811DD" w:rsidRDefault="00A957EF" w:rsidP="00051F80">
      <w:pPr>
        <w:rPr>
          <w:rFonts w:cs="Arial"/>
        </w:rPr>
      </w:pPr>
    </w:p>
    <w:tbl>
      <w:tblPr>
        <w:tblStyle w:val="TableGrid"/>
        <w:tblW w:w="0" w:type="auto"/>
        <w:tblLook w:val="04A0" w:firstRow="1" w:lastRow="0" w:firstColumn="1" w:lastColumn="0" w:noHBand="0" w:noVBand="1"/>
      </w:tblPr>
      <w:tblGrid>
        <w:gridCol w:w="9486"/>
      </w:tblGrid>
      <w:tr w:rsidR="00051F80" w14:paraId="547F5DD5" w14:textId="77777777" w:rsidTr="00CE4845">
        <w:tc>
          <w:tcPr>
            <w:tcW w:w="9486" w:type="dxa"/>
            <w:shd w:val="clear" w:color="auto" w:fill="BDD6EE" w:themeFill="accent1" w:themeFillTint="66"/>
          </w:tcPr>
          <w:p w14:paraId="02DF885F" w14:textId="77777777" w:rsidR="00051F80" w:rsidRPr="000E71D3" w:rsidRDefault="00051F80" w:rsidP="00A957EF">
            <w:pPr>
              <w:rPr>
                <w:color w:val="FF0000"/>
              </w:rPr>
            </w:pPr>
            <w:r>
              <w:rPr>
                <w:b/>
              </w:rPr>
              <w:lastRenderedPageBreak/>
              <w:t>IMPACT</w:t>
            </w:r>
          </w:p>
        </w:tc>
      </w:tr>
      <w:tr w:rsidR="00051F80" w14:paraId="547470EF" w14:textId="77777777" w:rsidTr="009B7573">
        <w:trPr>
          <w:trHeight w:val="2117"/>
        </w:trPr>
        <w:tc>
          <w:tcPr>
            <w:tcW w:w="9486" w:type="dxa"/>
          </w:tcPr>
          <w:p w14:paraId="353F8C7F" w14:textId="0C62E600" w:rsidR="00051F80" w:rsidRPr="009B7573" w:rsidRDefault="007074AB" w:rsidP="00CE4845">
            <w:pPr>
              <w:ind w:left="-108"/>
            </w:pPr>
            <w:r>
              <w:rPr>
                <w:b/>
              </w:rPr>
              <w:t>Challenge 1, 2, 3, 5</w:t>
            </w:r>
            <w:r w:rsidR="000E40A0" w:rsidRPr="009B7573">
              <w:rPr>
                <w:b/>
              </w:rPr>
              <w:t xml:space="preserve"> &amp; 6.</w:t>
            </w:r>
          </w:p>
          <w:p w14:paraId="61FDC5FE" w14:textId="5CD2A0A2" w:rsidR="00051F80" w:rsidRDefault="00051F80" w:rsidP="00051F80">
            <w:pPr>
              <w:pStyle w:val="ListParagraph"/>
              <w:numPr>
                <w:ilvl w:val="0"/>
                <w:numId w:val="2"/>
              </w:numPr>
              <w:suppressAutoHyphens w:val="0"/>
              <w:autoSpaceDN/>
              <w:spacing w:after="0" w:line="240" w:lineRule="auto"/>
            </w:pPr>
            <w:r w:rsidRPr="009B7573">
              <w:t xml:space="preserve">Teaching Support Assistants deployed to pre-cue vocabulary using strategies such as ‘Word Aware’ across the curriculum, to support Quality First Teaching with groups of children in Guided Reading, Read, Write Inc phonics and spellings and when writing using the Talk for Writing sequence. TSAs also delivered interventions such as Inference, daily reads, Read, Write Inc phonics 1:1 interventions and SOS spelling. TSAs supported children new to English following the Racing into English programme. The impact can be seen in the increase in school data, children’s reading ages, progress in children’s books, in </w:t>
            </w:r>
            <w:r w:rsidR="007F0586">
              <w:t>Bell Foundation</w:t>
            </w:r>
            <w:r w:rsidRPr="009B7573">
              <w:t xml:space="preserve"> EAL assessments and in pre and post intervention test scores.</w:t>
            </w:r>
          </w:p>
          <w:p w14:paraId="2DE87130" w14:textId="51F23F0F" w:rsidR="00673695" w:rsidRPr="00673695" w:rsidRDefault="00673695" w:rsidP="00673695">
            <w:pPr>
              <w:pStyle w:val="ListParagraph"/>
              <w:numPr>
                <w:ilvl w:val="0"/>
                <w:numId w:val="3"/>
              </w:numPr>
              <w:suppressAutoHyphens w:val="0"/>
              <w:autoSpaceDN/>
              <w:spacing w:after="0" w:line="240" w:lineRule="auto"/>
              <w:rPr>
                <w:rFonts w:cs="Arial"/>
              </w:rPr>
            </w:pPr>
            <w:r>
              <w:t>Vocabulary acquisition quote from an external review,” External review into Pupil Premium quoted: “</w:t>
            </w:r>
            <w:r w:rsidRPr="00155EB0">
              <w:rPr>
                <w:rFonts w:cs="Arial"/>
                <w:i/>
                <w:iCs/>
              </w:rPr>
              <w:t>Pupils in EYFS were making very good progress with their language acquisition due to the high expectations of teachers and support staff and the excellent development of subject specific vocabulary.</w:t>
            </w:r>
            <w:r>
              <w:rPr>
                <w:rFonts w:cs="Arial"/>
                <w:i/>
                <w:iCs/>
              </w:rPr>
              <w:t xml:space="preserve">  E.g., pupils in Reception could tell me about hatching, chicks, cocoons, and this vocabulary was being further extended by a teaching assistant who was introducing them to the phrase fertilisation.  In Y6 this was exemplified by the teacher who was working with some of the more challenging pupils (behaviour wise) in a small group and the very high expectations that the teacher had for the children was engaging them to develop a more sophisticated use of strategy.  At the beginning of the observation pupils were describing rain as falling, by the end they had moved onto more descriptive words such as “chucking it down”, “cascading” etc.” </w:t>
            </w:r>
          </w:p>
          <w:p w14:paraId="5FA183A7" w14:textId="37E860AE" w:rsidR="000E40A0" w:rsidRPr="009B7573" w:rsidRDefault="003645DC" w:rsidP="00051F80">
            <w:pPr>
              <w:pStyle w:val="ListParagraph"/>
              <w:numPr>
                <w:ilvl w:val="0"/>
                <w:numId w:val="2"/>
              </w:numPr>
              <w:suppressAutoHyphens w:val="0"/>
              <w:autoSpaceDN/>
              <w:spacing w:after="0" w:line="240" w:lineRule="auto"/>
            </w:pPr>
            <w:r>
              <w:t>Quality First T</w:t>
            </w:r>
            <w:r w:rsidR="000E40A0" w:rsidRPr="009B7573">
              <w:t>eaching is in place across the school in Mathematics and has be</w:t>
            </w:r>
            <w:r>
              <w:t>en validated by an external Teaching and Learning Review</w:t>
            </w:r>
            <w:r w:rsidR="000E40A0" w:rsidRPr="009B7573">
              <w:t xml:space="preserve">.  Singapore Maths is embedded from Year 1 to Year 5 </w:t>
            </w:r>
            <w:r w:rsidR="00B80347">
              <w:t xml:space="preserve">and this academic year moved into Year 6. </w:t>
            </w:r>
            <w:r w:rsidR="000E40A0" w:rsidRPr="009B7573">
              <w:t xml:space="preserve"> EYFS access NCTEM and White Rose to support their mathematical delivery.  A mastery approach is evident in all lessons.  </w:t>
            </w:r>
            <w:r w:rsidR="00673695">
              <w:t xml:space="preserve">External review into mathematics </w:t>
            </w:r>
            <w:r w:rsidR="00673695" w:rsidRPr="00673695">
              <w:rPr>
                <w:rFonts w:cs="Arial"/>
              </w:rPr>
              <w:t xml:space="preserve">showed that, </w:t>
            </w:r>
            <w:r w:rsidR="00673695" w:rsidRPr="00673695">
              <w:rPr>
                <w:rFonts w:cs="Arial"/>
                <w:i/>
                <w:iCs/>
              </w:rPr>
              <w:t>“</w:t>
            </w:r>
            <w:r w:rsidR="00673695" w:rsidRPr="00673695">
              <w:rPr>
                <w:rFonts w:cs="Arial"/>
                <w:i/>
                <w:iCs/>
                <w:color w:val="auto"/>
              </w:rPr>
              <w:t>Maths is a strength of the school. The school follows the DfE approved, ‘maths no problem’ scheme. There is great fidelity to the scheme, meaning teachers are focused on preparing a quality delivery of the scheme.”</w:t>
            </w:r>
          </w:p>
          <w:p w14:paraId="2A80C72E" w14:textId="004BD107" w:rsidR="00051F80" w:rsidRPr="009B7573" w:rsidRDefault="00051F80" w:rsidP="00051F80">
            <w:pPr>
              <w:pStyle w:val="ListParagraph"/>
              <w:numPr>
                <w:ilvl w:val="0"/>
                <w:numId w:val="2"/>
              </w:numPr>
              <w:suppressAutoHyphens w:val="0"/>
              <w:autoSpaceDN/>
              <w:spacing w:after="0" w:line="240" w:lineRule="auto"/>
            </w:pPr>
            <w:r w:rsidRPr="009B7573">
              <w:t>Collaboration with the Speech and Language service and the Nuffield and Early Talk Boost language interv</w:t>
            </w:r>
            <w:r w:rsidR="00CE4845" w:rsidRPr="009B7573">
              <w:t>ention in EYFS meant that the 1</w:t>
            </w:r>
            <w:r w:rsidR="00B80347">
              <w:t>3</w:t>
            </w:r>
            <w:r w:rsidRPr="009B7573">
              <w:t xml:space="preserve"> </w:t>
            </w:r>
            <w:r w:rsidR="00CE4845" w:rsidRPr="009B7573">
              <w:t>children (</w:t>
            </w:r>
            <w:r w:rsidR="00B80347">
              <w:t>21</w:t>
            </w:r>
            <w:r w:rsidRPr="009B7573">
              <w:t>%) scoring red in Reception on the Speech and L</w:t>
            </w:r>
            <w:r w:rsidR="00CE4845" w:rsidRPr="009B7573">
              <w:t>anguage screen in September 202</w:t>
            </w:r>
            <w:r w:rsidR="00B80347">
              <w:t>2</w:t>
            </w:r>
            <w:r w:rsidRPr="009B7573">
              <w:t xml:space="preserve"> had reduced </w:t>
            </w:r>
            <w:r w:rsidR="00CE4845" w:rsidRPr="009B7573">
              <w:t xml:space="preserve">to </w:t>
            </w:r>
            <w:r w:rsidR="00B80347">
              <w:t>7</w:t>
            </w:r>
            <w:r w:rsidR="00CE4845" w:rsidRPr="009B7573">
              <w:t xml:space="preserve"> children (</w:t>
            </w:r>
            <w:r w:rsidR="00B80347">
              <w:t>11</w:t>
            </w:r>
            <w:r w:rsidR="00A423FF" w:rsidRPr="009B7573">
              <w:t>%) by July</w:t>
            </w:r>
            <w:r w:rsidRPr="009B7573">
              <w:t xml:space="preserve"> 202</w:t>
            </w:r>
            <w:r w:rsidR="00CE4845" w:rsidRPr="009B7573">
              <w:t>2</w:t>
            </w:r>
            <w:r w:rsidRPr="009B7573">
              <w:t>.</w:t>
            </w:r>
            <w:r w:rsidR="00CE4845" w:rsidRPr="009B7573">
              <w:t xml:space="preserve"> Of these </w:t>
            </w:r>
            <w:r w:rsidR="00B80347">
              <w:t>7</w:t>
            </w:r>
            <w:r w:rsidR="00A423FF" w:rsidRPr="009B7573">
              <w:t xml:space="preserve">, </w:t>
            </w:r>
            <w:r w:rsidR="00B80347">
              <w:t>5</w:t>
            </w:r>
            <w:r w:rsidR="00A423FF" w:rsidRPr="009B7573">
              <w:t xml:space="preserve"> </w:t>
            </w:r>
            <w:r w:rsidR="00CE4845" w:rsidRPr="009B7573">
              <w:t xml:space="preserve">were new to school, </w:t>
            </w:r>
            <w:r w:rsidR="00B80347">
              <w:t>1</w:t>
            </w:r>
            <w:r w:rsidR="00CE4845" w:rsidRPr="009B7573">
              <w:t xml:space="preserve"> ha</w:t>
            </w:r>
            <w:r w:rsidR="00B80347">
              <w:t>s</w:t>
            </w:r>
            <w:r w:rsidR="003645DC">
              <w:t xml:space="preserve"> an</w:t>
            </w:r>
            <w:r w:rsidR="00CE4845" w:rsidRPr="009B7573">
              <w:t xml:space="preserve"> EHC and 3 were new to English. </w:t>
            </w:r>
          </w:p>
          <w:p w14:paraId="29660249" w14:textId="7AF50D9B" w:rsidR="00051F80" w:rsidRPr="009B7573" w:rsidRDefault="00051F80" w:rsidP="00051F80">
            <w:pPr>
              <w:pStyle w:val="ListParagraph"/>
              <w:numPr>
                <w:ilvl w:val="0"/>
                <w:numId w:val="2"/>
              </w:numPr>
              <w:suppressAutoHyphens w:val="0"/>
              <w:autoSpaceDN/>
              <w:spacing w:after="0" w:line="240" w:lineRule="auto"/>
            </w:pPr>
            <w:r w:rsidRPr="009B7573">
              <w:t xml:space="preserve">Quote from </w:t>
            </w:r>
            <w:r w:rsidR="003645DC">
              <w:t xml:space="preserve">the </w:t>
            </w:r>
            <w:r w:rsidRPr="009B7573">
              <w:t>Inclusion Assistant who delivers the Inference Intervention - “I really valued the training I had on the Inference Intervention and being able to share this with other staff. I feel that the Inference intervention has made a huge impact to the comprehension skills of the pupils.  The way it is delivered means that the pupils break down the text into smaller ste</w:t>
            </w:r>
            <w:r w:rsidR="003645DC">
              <w:t>ps to extract the information. The strategies taught allow</w:t>
            </w:r>
            <w:r w:rsidRPr="009B7573">
              <w:t xml:space="preserve"> the pupils to use their individual learning styles to complete the questions.  The pre and post assessments showed accelerated progress after the 12 weeks course.  The assessment results were always shared with other members of staff and gave us all a great sense of achievement and job satisfaction.”</w:t>
            </w:r>
          </w:p>
          <w:p w14:paraId="44840630" w14:textId="7602161C" w:rsidR="009B7573" w:rsidRPr="009B7573" w:rsidRDefault="00051F80" w:rsidP="009B7573">
            <w:pPr>
              <w:pStyle w:val="ListParagraph"/>
              <w:numPr>
                <w:ilvl w:val="0"/>
                <w:numId w:val="2"/>
              </w:numPr>
              <w:suppressAutoHyphens w:val="0"/>
              <w:autoSpaceDN/>
              <w:spacing w:after="0" w:line="240" w:lineRule="auto"/>
            </w:pPr>
            <w:r w:rsidRPr="009B7573">
              <w:t>Quote from Inclusion leader - “It has been an extremely valuable service being ab</w:t>
            </w:r>
            <w:r w:rsidR="003645DC">
              <w:t>le to work with the Speech and Language therapists through</w:t>
            </w:r>
            <w:r w:rsidRPr="009B7573">
              <w:t xml:space="preserve"> the Opportunity Area, their advice and training has really helped us to plan referrals and early interventions”.</w:t>
            </w:r>
          </w:p>
          <w:p w14:paraId="18C4F01C" w14:textId="77777777" w:rsidR="00673695" w:rsidRDefault="003645DC" w:rsidP="00673695">
            <w:pPr>
              <w:pStyle w:val="ListParagraph"/>
              <w:numPr>
                <w:ilvl w:val="0"/>
                <w:numId w:val="2"/>
              </w:numPr>
              <w:suppressAutoHyphens w:val="0"/>
              <w:autoSpaceDN/>
              <w:spacing w:after="0" w:line="240" w:lineRule="auto"/>
            </w:pPr>
            <w:r>
              <w:lastRenderedPageBreak/>
              <w:t>Pupil P</w:t>
            </w:r>
            <w:r w:rsidR="009B7573" w:rsidRPr="009B7573">
              <w:t>remium ch</w:t>
            </w:r>
            <w:r>
              <w:t>ildren were targeted for school led tuition.</w:t>
            </w:r>
          </w:p>
          <w:p w14:paraId="2547F450" w14:textId="2B4E0EC5" w:rsidR="00051F80" w:rsidRPr="00673695" w:rsidRDefault="009B7573" w:rsidP="00673695">
            <w:pPr>
              <w:pStyle w:val="ListParagraph"/>
              <w:numPr>
                <w:ilvl w:val="0"/>
                <w:numId w:val="2"/>
              </w:numPr>
              <w:suppressAutoHyphens w:val="0"/>
              <w:autoSpaceDN/>
              <w:spacing w:after="0" w:line="240" w:lineRule="auto"/>
            </w:pPr>
            <w:r w:rsidRPr="00673695">
              <w:rPr>
                <w:rFonts w:cs="Arial"/>
              </w:rPr>
              <w:t xml:space="preserve">The assessment leader holds termly pupil progress meetings which ensure children who are not making expected progress are targeted with appropriate interventions.  Their progress is then </w:t>
            </w:r>
            <w:r w:rsidR="007F0586" w:rsidRPr="00673695">
              <w:rPr>
                <w:rFonts w:cs="Arial"/>
              </w:rPr>
              <w:t>analysed</w:t>
            </w:r>
            <w:r w:rsidR="003645DC" w:rsidRPr="00673695">
              <w:rPr>
                <w:rFonts w:cs="Arial"/>
              </w:rPr>
              <w:t xml:space="preserve"> after six weeks.  Pupil P</w:t>
            </w:r>
            <w:r w:rsidRPr="00673695">
              <w:rPr>
                <w:rFonts w:cs="Arial"/>
              </w:rPr>
              <w:t>remium data is analysed against non-pupil premium children and gaps are identified and investigated.</w:t>
            </w:r>
            <w:r w:rsidR="007F0586" w:rsidRPr="00673695">
              <w:rPr>
                <w:rFonts w:cs="Arial"/>
              </w:rPr>
              <w:t xml:space="preserve"> Interventions, CPD and support is put into place to help children to make accelerated progress. </w:t>
            </w:r>
            <w:r w:rsidR="00673695">
              <w:rPr>
                <w:rFonts w:cs="Arial"/>
              </w:rPr>
              <w:t>External review quote: “</w:t>
            </w:r>
            <w:r w:rsidR="00673695" w:rsidRPr="009B2D88">
              <w:rPr>
                <w:rFonts w:cs="Arial"/>
                <w:i/>
                <w:iCs/>
              </w:rPr>
              <w:t xml:space="preserve">Staff have access to high quality CPD and training.  Staff meetings are used effectively and there were many examples of staff using these techniques with the teaching and support we observed. </w:t>
            </w:r>
            <w:r w:rsidR="00673695">
              <w:rPr>
                <w:rFonts w:cs="Arial"/>
                <w:i/>
                <w:iCs/>
              </w:rPr>
              <w:t xml:space="preserve">“ </w:t>
            </w:r>
          </w:p>
        </w:tc>
      </w:tr>
      <w:tr w:rsidR="00051F80" w14:paraId="2A549E4E" w14:textId="77777777" w:rsidTr="00CE4845">
        <w:tc>
          <w:tcPr>
            <w:tcW w:w="9486" w:type="dxa"/>
          </w:tcPr>
          <w:p w14:paraId="121D72CB" w14:textId="77777777" w:rsidR="00051F80" w:rsidRPr="00A237D2" w:rsidRDefault="000E40A0" w:rsidP="00CE4845">
            <w:pPr>
              <w:ind w:left="-108"/>
              <w:rPr>
                <w:b/>
              </w:rPr>
            </w:pPr>
            <w:r>
              <w:rPr>
                <w:b/>
              </w:rPr>
              <w:lastRenderedPageBreak/>
              <w:t>Challenge 4.</w:t>
            </w:r>
          </w:p>
          <w:p w14:paraId="2461E815" w14:textId="7C5AB9C6" w:rsidR="00DC1682" w:rsidRDefault="00051F80" w:rsidP="00051F80">
            <w:pPr>
              <w:pStyle w:val="ListParagraph"/>
              <w:numPr>
                <w:ilvl w:val="0"/>
                <w:numId w:val="3"/>
              </w:numPr>
              <w:suppressAutoHyphens w:val="0"/>
              <w:autoSpaceDN/>
              <w:spacing w:after="0" w:line="240" w:lineRule="auto"/>
            </w:pPr>
            <w:r w:rsidRPr="00A237D2">
              <w:t xml:space="preserve">Teachers planned a ‘wow’ each half term </w:t>
            </w:r>
            <w:r>
              <w:t xml:space="preserve">children were in school, </w:t>
            </w:r>
            <w:r w:rsidRPr="00A237D2">
              <w:t xml:space="preserve">linked to the Learning Challenge </w:t>
            </w:r>
            <w:proofErr w:type="gramStart"/>
            <w:r w:rsidRPr="00A237D2">
              <w:t xml:space="preserve">Curriculum </w:t>
            </w:r>
            <w:r w:rsidR="00B80347">
              <w:t>.</w:t>
            </w:r>
            <w:proofErr w:type="gramEnd"/>
            <w:r w:rsidR="007232D9">
              <w:t xml:space="preserve"> </w:t>
            </w:r>
            <w:r w:rsidR="00DC1682">
              <w:t>Last year the following trips took place to support children’s learning:</w:t>
            </w:r>
          </w:p>
          <w:p w14:paraId="475C3747" w14:textId="77777777" w:rsidR="00DC1682" w:rsidRDefault="00DC1682" w:rsidP="00051F80">
            <w:pPr>
              <w:pStyle w:val="ListParagraph"/>
              <w:numPr>
                <w:ilvl w:val="0"/>
                <w:numId w:val="3"/>
              </w:numPr>
              <w:suppressAutoHyphens w:val="0"/>
              <w:autoSpaceDN/>
              <w:spacing w:after="0" w:line="240" w:lineRule="auto"/>
            </w:pPr>
            <w:r>
              <w:t>Year 1 and 2 went to the pantomime</w:t>
            </w:r>
          </w:p>
          <w:p w14:paraId="06CFED46" w14:textId="77777777" w:rsidR="00DC1682" w:rsidRDefault="00DC1682" w:rsidP="00051F80">
            <w:pPr>
              <w:pStyle w:val="ListParagraph"/>
              <w:numPr>
                <w:ilvl w:val="0"/>
                <w:numId w:val="3"/>
              </w:numPr>
              <w:suppressAutoHyphens w:val="0"/>
              <w:autoSpaceDN/>
              <w:spacing w:after="0" w:line="240" w:lineRule="auto"/>
            </w:pPr>
            <w:r>
              <w:t>Year 6 went to the New Vic Theatre</w:t>
            </w:r>
          </w:p>
          <w:p w14:paraId="73271B1A" w14:textId="77777777" w:rsidR="00DC1682" w:rsidRDefault="00DC1682" w:rsidP="00051F80">
            <w:pPr>
              <w:pStyle w:val="ListParagraph"/>
              <w:numPr>
                <w:ilvl w:val="0"/>
                <w:numId w:val="3"/>
              </w:numPr>
              <w:suppressAutoHyphens w:val="0"/>
              <w:autoSpaceDN/>
              <w:spacing w:after="0" w:line="240" w:lineRule="auto"/>
            </w:pPr>
            <w:r>
              <w:t xml:space="preserve">Year 1 went pond dipping and visited </w:t>
            </w:r>
            <w:proofErr w:type="spellStart"/>
            <w:r>
              <w:t>Blists</w:t>
            </w:r>
            <w:proofErr w:type="spellEnd"/>
            <w:r>
              <w:t xml:space="preserve"> Hill</w:t>
            </w:r>
          </w:p>
          <w:p w14:paraId="4DB3C79C" w14:textId="3CCC0241" w:rsidR="00DC1682" w:rsidRDefault="00DC1682" w:rsidP="00051F80">
            <w:pPr>
              <w:pStyle w:val="ListParagraph"/>
              <w:numPr>
                <w:ilvl w:val="0"/>
                <w:numId w:val="3"/>
              </w:numPr>
              <w:suppressAutoHyphens w:val="0"/>
              <w:autoSpaceDN/>
              <w:spacing w:after="0" w:line="240" w:lineRule="auto"/>
            </w:pPr>
            <w:r>
              <w:t>Year 2 visited the Titanic Museum and the seaside</w:t>
            </w:r>
          </w:p>
          <w:p w14:paraId="289AFF53" w14:textId="182244DC" w:rsidR="00DC1682" w:rsidRDefault="00DC1682" w:rsidP="00051F80">
            <w:pPr>
              <w:pStyle w:val="ListParagraph"/>
              <w:numPr>
                <w:ilvl w:val="0"/>
                <w:numId w:val="3"/>
              </w:numPr>
              <w:suppressAutoHyphens w:val="0"/>
              <w:autoSpaceDN/>
              <w:spacing w:after="0" w:line="240" w:lineRule="auto"/>
            </w:pPr>
            <w:r>
              <w:t>Year 3 went to the Dewa Museum in Chester</w:t>
            </w:r>
          </w:p>
          <w:p w14:paraId="57552CEB" w14:textId="6BD2E6A5" w:rsidR="00DC1682" w:rsidRDefault="00DC1682" w:rsidP="00051F80">
            <w:pPr>
              <w:pStyle w:val="ListParagraph"/>
              <w:numPr>
                <w:ilvl w:val="0"/>
                <w:numId w:val="3"/>
              </w:numPr>
              <w:suppressAutoHyphens w:val="0"/>
              <w:autoSpaceDN/>
              <w:spacing w:after="0" w:line="240" w:lineRule="auto"/>
            </w:pPr>
            <w:r>
              <w:t>Year 4 visited Liverpool Museum and Chester Zoo.</w:t>
            </w:r>
          </w:p>
          <w:p w14:paraId="082940CB" w14:textId="4283E03F" w:rsidR="00DC1682" w:rsidRDefault="00DC1682" w:rsidP="00051F80">
            <w:pPr>
              <w:pStyle w:val="ListParagraph"/>
              <w:numPr>
                <w:ilvl w:val="0"/>
                <w:numId w:val="3"/>
              </w:numPr>
              <w:suppressAutoHyphens w:val="0"/>
              <w:autoSpaceDN/>
              <w:spacing w:after="0" w:line="240" w:lineRule="auto"/>
            </w:pPr>
            <w:r>
              <w:t xml:space="preserve">Year 5 went to Warwick Castle </w:t>
            </w:r>
          </w:p>
          <w:p w14:paraId="74C70EA8" w14:textId="377FA90F" w:rsidR="00DC1682" w:rsidRDefault="00DC1682" w:rsidP="00051F80">
            <w:pPr>
              <w:pStyle w:val="ListParagraph"/>
              <w:numPr>
                <w:ilvl w:val="0"/>
                <w:numId w:val="3"/>
              </w:numPr>
              <w:suppressAutoHyphens w:val="0"/>
              <w:autoSpaceDN/>
              <w:spacing w:after="0" w:line="240" w:lineRule="auto"/>
            </w:pPr>
            <w:r>
              <w:t xml:space="preserve">Year 6 went on a   river study and a 3 day residential </w:t>
            </w:r>
          </w:p>
          <w:p w14:paraId="576E6464" w14:textId="489ED512" w:rsidR="00DC1682" w:rsidRDefault="00DC1682" w:rsidP="00051F80">
            <w:pPr>
              <w:pStyle w:val="ListParagraph"/>
              <w:numPr>
                <w:ilvl w:val="0"/>
                <w:numId w:val="3"/>
              </w:numPr>
              <w:suppressAutoHyphens w:val="0"/>
              <w:autoSpaceDN/>
              <w:spacing w:after="0" w:line="240" w:lineRule="auto"/>
            </w:pPr>
            <w:r>
              <w:t xml:space="preserve">In house visitors were also used by all year groups including primary history workshops who delivered the following: Stone Age, Viking, Anglo Saxon and Tudor ‘wow’ days. </w:t>
            </w:r>
          </w:p>
          <w:p w14:paraId="0EC993CA" w14:textId="361ED16E" w:rsidR="00051F80" w:rsidRPr="00D90228" w:rsidRDefault="007232D9" w:rsidP="00051F80">
            <w:pPr>
              <w:pStyle w:val="ListParagraph"/>
              <w:numPr>
                <w:ilvl w:val="0"/>
                <w:numId w:val="3"/>
              </w:numPr>
              <w:suppressAutoHyphens w:val="0"/>
              <w:autoSpaceDN/>
              <w:spacing w:after="0" w:line="240" w:lineRule="auto"/>
            </w:pPr>
            <w:r>
              <w:t>All these experiences were linked to the children’s learning across the curriculum and provided valuable ‘hooks’ to their learning and increased their cultural capital.</w:t>
            </w:r>
          </w:p>
          <w:p w14:paraId="66376F24" w14:textId="4D1D4E1D" w:rsidR="00051F80" w:rsidRPr="007F0586" w:rsidRDefault="00051F80" w:rsidP="00051F80">
            <w:pPr>
              <w:pStyle w:val="ListParagraph"/>
              <w:numPr>
                <w:ilvl w:val="0"/>
                <w:numId w:val="3"/>
              </w:numPr>
              <w:suppressAutoHyphens w:val="0"/>
              <w:autoSpaceDN/>
              <w:spacing w:after="0" w:line="240" w:lineRule="auto"/>
            </w:pPr>
            <w:r w:rsidRPr="00A237D2">
              <w:t xml:space="preserve">Quote from the curriculum leader- </w:t>
            </w:r>
            <w:r w:rsidRPr="00051F80">
              <w:rPr>
                <w:rFonts w:cstheme="minorHAnsi"/>
              </w:rPr>
              <w:t>“</w:t>
            </w:r>
            <w:r w:rsidRPr="00051F80">
              <w:rPr>
                <w:rFonts w:cstheme="minorHAnsi"/>
                <w:color w:val="000000"/>
                <w:shd w:val="clear" w:color="auto" w:fill="FFFFFF"/>
              </w:rPr>
              <w:t>WOWs enhance the curriculum by providing all children with the opportunity to have exciting shared experiences which they will remember forever. They provide children with cultural enhancement which fosters their interests and unlocks their fascination into a subject as well as providing a ‘hook’ for their learning.”</w:t>
            </w:r>
            <w:r w:rsidRPr="00051F80">
              <w:rPr>
                <w:rFonts w:ascii="Segoe UI" w:hAnsi="Segoe UI" w:cs="Segoe UI"/>
                <w:color w:val="000000"/>
                <w:sz w:val="23"/>
                <w:szCs w:val="23"/>
                <w:shd w:val="clear" w:color="auto" w:fill="FFFFFF"/>
              </w:rPr>
              <w:t> </w:t>
            </w:r>
          </w:p>
          <w:p w14:paraId="784A9D6D" w14:textId="19303108" w:rsidR="007F0586" w:rsidRPr="00DC1682" w:rsidRDefault="007074AB" w:rsidP="00051F80">
            <w:pPr>
              <w:pStyle w:val="ListParagraph"/>
              <w:numPr>
                <w:ilvl w:val="0"/>
                <w:numId w:val="3"/>
              </w:numPr>
              <w:suppressAutoHyphens w:val="0"/>
              <w:autoSpaceDN/>
              <w:spacing w:after="0" w:line="240" w:lineRule="auto"/>
              <w:rPr>
                <w:rFonts w:cs="Arial"/>
                <w:sz w:val="28"/>
              </w:rPr>
            </w:pPr>
            <w:r>
              <w:rPr>
                <w:rFonts w:cs="Arial"/>
                <w:color w:val="000000"/>
                <w:szCs w:val="23"/>
                <w:shd w:val="clear" w:color="auto" w:fill="FFFFFF"/>
              </w:rPr>
              <w:t xml:space="preserve">Children </w:t>
            </w:r>
            <w:r w:rsidR="007232D9">
              <w:rPr>
                <w:rFonts w:cs="Arial"/>
                <w:color w:val="000000"/>
                <w:szCs w:val="23"/>
                <w:shd w:val="clear" w:color="auto" w:fill="FFFFFF"/>
              </w:rPr>
              <w:t>in Nursery and from Years</w:t>
            </w:r>
            <w:r w:rsidR="00423127">
              <w:rPr>
                <w:rFonts w:cs="Arial"/>
                <w:color w:val="000000"/>
                <w:szCs w:val="23"/>
                <w:shd w:val="clear" w:color="auto" w:fill="FFFFFF"/>
              </w:rPr>
              <w:t xml:space="preserve"> </w:t>
            </w:r>
            <w:r w:rsidR="007232D9">
              <w:rPr>
                <w:rFonts w:cs="Arial"/>
                <w:color w:val="000000"/>
                <w:szCs w:val="23"/>
                <w:shd w:val="clear" w:color="auto" w:fill="FFFFFF"/>
              </w:rPr>
              <w:t xml:space="preserve">1 to Year 4 </w:t>
            </w:r>
            <w:r>
              <w:rPr>
                <w:rFonts w:cs="Arial"/>
                <w:color w:val="000000"/>
                <w:szCs w:val="23"/>
                <w:shd w:val="clear" w:color="auto" w:fill="FFFFFF"/>
              </w:rPr>
              <w:t>love the m</w:t>
            </w:r>
            <w:r w:rsidR="007F0586" w:rsidRPr="007F0586">
              <w:rPr>
                <w:rFonts w:cs="Arial"/>
                <w:color w:val="000000"/>
                <w:szCs w:val="23"/>
                <w:shd w:val="clear" w:color="auto" w:fill="FFFFFF"/>
              </w:rPr>
              <w:t>usic lessons provid</w:t>
            </w:r>
            <w:r>
              <w:rPr>
                <w:rFonts w:cs="Arial"/>
                <w:color w:val="000000"/>
                <w:szCs w:val="23"/>
                <w:shd w:val="clear" w:color="auto" w:fill="FFFFFF"/>
              </w:rPr>
              <w:t>ed by the City Music School. This has given the children</w:t>
            </w:r>
            <w:r w:rsidR="007F0586" w:rsidRPr="007F0586">
              <w:rPr>
                <w:rFonts w:cs="Arial"/>
                <w:color w:val="000000"/>
                <w:szCs w:val="23"/>
                <w:shd w:val="clear" w:color="auto" w:fill="FFFFFF"/>
              </w:rPr>
              <w:t xml:space="preserve"> the </w:t>
            </w:r>
            <w:r>
              <w:rPr>
                <w:rFonts w:cs="Arial"/>
                <w:color w:val="000000"/>
                <w:szCs w:val="23"/>
                <w:shd w:val="clear" w:color="auto" w:fill="FFFFFF"/>
              </w:rPr>
              <w:t xml:space="preserve">amazing </w:t>
            </w:r>
            <w:r w:rsidR="007F0586" w:rsidRPr="007F0586">
              <w:rPr>
                <w:rFonts w:cs="Arial"/>
                <w:color w:val="000000"/>
                <w:szCs w:val="23"/>
                <w:shd w:val="clear" w:color="auto" w:fill="FFFFFF"/>
              </w:rPr>
              <w:t xml:space="preserve">opportunity to learn a musical instrument, play </w:t>
            </w:r>
            <w:r>
              <w:rPr>
                <w:rFonts w:cs="Arial"/>
                <w:color w:val="000000"/>
                <w:szCs w:val="23"/>
                <w:shd w:val="clear" w:color="auto" w:fill="FFFFFF"/>
              </w:rPr>
              <w:t xml:space="preserve">at the Victoria Hall </w:t>
            </w:r>
            <w:r w:rsidR="007F0586" w:rsidRPr="007F0586">
              <w:rPr>
                <w:rFonts w:cs="Arial"/>
                <w:color w:val="000000"/>
                <w:szCs w:val="23"/>
                <w:shd w:val="clear" w:color="auto" w:fill="FFFFFF"/>
              </w:rPr>
              <w:t xml:space="preserve">and take part in </w:t>
            </w:r>
            <w:r>
              <w:rPr>
                <w:rFonts w:cs="Arial"/>
                <w:color w:val="000000"/>
                <w:szCs w:val="23"/>
                <w:shd w:val="clear" w:color="auto" w:fill="FFFFFF"/>
              </w:rPr>
              <w:t>a concert at the Victoria Hall</w:t>
            </w:r>
            <w:r w:rsidR="007232D9">
              <w:rPr>
                <w:rFonts w:cs="Arial"/>
                <w:color w:val="000000"/>
                <w:szCs w:val="23"/>
                <w:shd w:val="clear" w:color="auto" w:fill="FFFFFF"/>
              </w:rPr>
              <w:t>, thus providing them with experiences they may never normally have had</w:t>
            </w:r>
            <w:r>
              <w:rPr>
                <w:rFonts w:cs="Arial"/>
                <w:color w:val="000000"/>
                <w:szCs w:val="23"/>
                <w:shd w:val="clear" w:color="auto" w:fill="FFFFFF"/>
              </w:rPr>
              <w:t>.</w:t>
            </w:r>
          </w:p>
          <w:p w14:paraId="727AB7A6" w14:textId="234B944B" w:rsidR="00DC1682" w:rsidRPr="007F0586" w:rsidRDefault="00DC1682" w:rsidP="00051F80">
            <w:pPr>
              <w:pStyle w:val="ListParagraph"/>
              <w:numPr>
                <w:ilvl w:val="0"/>
                <w:numId w:val="3"/>
              </w:numPr>
              <w:suppressAutoHyphens w:val="0"/>
              <w:autoSpaceDN/>
              <w:spacing w:after="0" w:line="240" w:lineRule="auto"/>
              <w:rPr>
                <w:rFonts w:cs="Arial"/>
                <w:sz w:val="28"/>
              </w:rPr>
            </w:pPr>
            <w:r>
              <w:rPr>
                <w:rFonts w:cs="Arial"/>
                <w:color w:val="000000"/>
                <w:szCs w:val="23"/>
                <w:shd w:val="clear" w:color="auto" w:fill="FFFFFF"/>
              </w:rPr>
              <w:t xml:space="preserve">Quote from a PP child: “I love going on trips. I really like it when we went to </w:t>
            </w:r>
            <w:proofErr w:type="spellStart"/>
            <w:r>
              <w:rPr>
                <w:rFonts w:cs="Arial"/>
                <w:color w:val="000000"/>
                <w:szCs w:val="23"/>
                <w:shd w:val="clear" w:color="auto" w:fill="FFFFFF"/>
              </w:rPr>
              <w:t>Blists</w:t>
            </w:r>
            <w:proofErr w:type="spellEnd"/>
            <w:r>
              <w:rPr>
                <w:rFonts w:cs="Arial"/>
                <w:color w:val="000000"/>
                <w:szCs w:val="23"/>
                <w:shd w:val="clear" w:color="auto" w:fill="FFFFFF"/>
              </w:rPr>
              <w:t xml:space="preserve"> Hill and we got to see how candles were made. I go to places I have never been before.” </w:t>
            </w:r>
          </w:p>
          <w:p w14:paraId="77AFB235" w14:textId="77777777" w:rsidR="005612D5" w:rsidRPr="00051F80" w:rsidRDefault="005612D5" w:rsidP="005612D5">
            <w:pPr>
              <w:suppressAutoHyphens w:val="0"/>
              <w:autoSpaceDN/>
              <w:spacing w:after="0" w:line="240" w:lineRule="auto"/>
            </w:pPr>
          </w:p>
        </w:tc>
      </w:tr>
      <w:tr w:rsidR="00051F80" w14:paraId="6EDA1F88" w14:textId="77777777" w:rsidTr="00CE4845">
        <w:tc>
          <w:tcPr>
            <w:tcW w:w="9486" w:type="dxa"/>
          </w:tcPr>
          <w:p w14:paraId="0B49E457" w14:textId="77777777" w:rsidR="00051F80" w:rsidRPr="00A237D2" w:rsidRDefault="000E40A0" w:rsidP="00CE4845">
            <w:pPr>
              <w:rPr>
                <w:b/>
              </w:rPr>
            </w:pPr>
            <w:r>
              <w:rPr>
                <w:b/>
              </w:rPr>
              <w:t>Challenge 5</w:t>
            </w:r>
            <w:r w:rsidR="009B7573">
              <w:rPr>
                <w:b/>
              </w:rPr>
              <w:t xml:space="preserve"> &amp; 8.</w:t>
            </w:r>
          </w:p>
          <w:p w14:paraId="537FF4AB" w14:textId="69968B60" w:rsidR="00DD4751" w:rsidRPr="00DD4751" w:rsidRDefault="00051F80" w:rsidP="00673695">
            <w:pPr>
              <w:pStyle w:val="ListParagraph"/>
              <w:numPr>
                <w:ilvl w:val="0"/>
                <w:numId w:val="3"/>
              </w:numPr>
              <w:suppressAutoHyphens w:val="0"/>
              <w:autoSpaceDN/>
              <w:spacing w:after="0" w:line="240" w:lineRule="auto"/>
              <w:rPr>
                <w:rFonts w:cs="Arial"/>
              </w:rPr>
            </w:pPr>
            <w:r w:rsidRPr="00A237D2">
              <w:t>T</w:t>
            </w:r>
            <w:r w:rsidR="007232D9">
              <w:t xml:space="preserve">eaching </w:t>
            </w:r>
            <w:r w:rsidRPr="00A237D2">
              <w:t>S</w:t>
            </w:r>
            <w:r w:rsidR="007232D9">
              <w:t xml:space="preserve">upport </w:t>
            </w:r>
            <w:r w:rsidRPr="00A237D2">
              <w:t>A</w:t>
            </w:r>
            <w:r w:rsidR="007232D9">
              <w:t>ssistant</w:t>
            </w:r>
            <w:r w:rsidRPr="00A237D2">
              <w:t>s sup</w:t>
            </w:r>
            <w:r w:rsidR="007232D9">
              <w:t>ported Quality First Teaching in</w:t>
            </w:r>
            <w:r w:rsidRPr="00A237D2">
              <w:t xml:space="preserve"> reading in the classrooms in Read, Write Inc phonics lessons, Guided Reading and with 1:1 reads. They benchmarked children to assess who had made progress and who needed an intervention to support their progress in reading also delivered interventions wit</w:t>
            </w:r>
            <w:r>
              <w:t>h 1:1 phonics, daily reads and I</w:t>
            </w:r>
            <w:r w:rsidRPr="00A237D2">
              <w:t>nference</w:t>
            </w:r>
            <w:r>
              <w:t xml:space="preserve"> interventions</w:t>
            </w:r>
            <w:r w:rsidRPr="00A237D2">
              <w:t>. The impact can be seen in the incre</w:t>
            </w:r>
            <w:r w:rsidR="00DD4751">
              <w:t>as</w:t>
            </w:r>
            <w:r w:rsidR="007232D9">
              <w:t>e in children’s reading ages. The</w:t>
            </w:r>
            <w:r w:rsidR="00DD4751">
              <w:t xml:space="preserve"> </w:t>
            </w:r>
            <w:r w:rsidR="000E40A0">
              <w:t xml:space="preserve">KS2 </w:t>
            </w:r>
            <w:r w:rsidR="007232D9">
              <w:t xml:space="preserve">SATs </w:t>
            </w:r>
            <w:r w:rsidR="000E40A0">
              <w:lastRenderedPageBreak/>
              <w:t>Q</w:t>
            </w:r>
            <w:r w:rsidR="00FF46CE">
              <w:t xml:space="preserve">uestion </w:t>
            </w:r>
            <w:r w:rsidR="000E40A0">
              <w:t>L</w:t>
            </w:r>
            <w:r w:rsidR="00FF46CE">
              <w:t xml:space="preserve">evel </w:t>
            </w:r>
            <w:r w:rsidR="000E40A0">
              <w:t>A</w:t>
            </w:r>
            <w:r w:rsidR="00FF46CE">
              <w:t xml:space="preserve">nalysis </w:t>
            </w:r>
            <w:r w:rsidR="00DC1682">
              <w:t xml:space="preserve">(2022) </w:t>
            </w:r>
            <w:r w:rsidR="00FF46CE">
              <w:t xml:space="preserve">showed an increase in the number of children scoring above the </w:t>
            </w:r>
            <w:r w:rsidR="000E40A0">
              <w:t xml:space="preserve">national </w:t>
            </w:r>
            <w:r w:rsidR="00FF46CE">
              <w:t xml:space="preserve">average </w:t>
            </w:r>
            <w:r w:rsidR="000E40A0">
              <w:t>in explaining the meaning of words in context and prediction.</w:t>
            </w:r>
            <w:r w:rsidR="00FF46CE">
              <w:t xml:space="preserve"> The </w:t>
            </w:r>
            <w:proofErr w:type="gramStart"/>
            <w:r w:rsidR="00FF46CE">
              <w:t xml:space="preserve">QLA </w:t>
            </w:r>
            <w:r w:rsidR="00DC1682">
              <w:t xml:space="preserve"> (</w:t>
            </w:r>
            <w:proofErr w:type="gramEnd"/>
            <w:r w:rsidR="00DC1682">
              <w:t xml:space="preserve">2022) </w:t>
            </w:r>
            <w:r w:rsidR="00FF46CE">
              <w:t>also shows that children’s ability to answer inference question</w:t>
            </w:r>
            <w:r w:rsidR="007232D9">
              <w:t>s has</w:t>
            </w:r>
            <w:r w:rsidR="00DD4751">
              <w:t xml:space="preserve"> </w:t>
            </w:r>
            <w:r w:rsidR="00FF46CE">
              <w:t>i</w:t>
            </w:r>
            <w:r w:rsidR="00DD4751">
              <w:t>m</w:t>
            </w:r>
            <w:r w:rsidR="00FF46CE">
              <w:t xml:space="preserve">proved since 2019. </w:t>
            </w:r>
            <w:r w:rsidR="00673695">
              <w:t xml:space="preserve"> </w:t>
            </w:r>
            <w:r w:rsidR="00DD4751">
              <w:t>Children at risk of not passing the Year 1 and Year</w:t>
            </w:r>
            <w:r w:rsidR="007232D9">
              <w:t xml:space="preserve"> 2 </w:t>
            </w:r>
            <w:r w:rsidR="00DD4751">
              <w:t xml:space="preserve">phonics screen were targeted to receive RWI phonics 1:1 </w:t>
            </w:r>
            <w:proofErr w:type="gramStart"/>
            <w:r w:rsidR="00DD4751">
              <w:t>interventions</w:t>
            </w:r>
            <w:proofErr w:type="gramEnd"/>
            <w:r w:rsidR="00DD4751">
              <w:t xml:space="preserve">. All children who took part in the interventions made good progress from their staring points. </w:t>
            </w:r>
            <w:r w:rsidR="0069515B">
              <w:t>9</w:t>
            </w:r>
            <w:r w:rsidR="0069515B" w:rsidRPr="0069515B">
              <w:t>2</w:t>
            </w:r>
            <w:r w:rsidR="00DC1682" w:rsidRPr="0069515B">
              <w:t>%</w:t>
            </w:r>
            <w:r w:rsidR="00DD4751">
              <w:t xml:space="preserve"> of children are going into Year </w:t>
            </w:r>
            <w:r w:rsidR="00DC1682">
              <w:t>3</w:t>
            </w:r>
            <w:r w:rsidR="00DD4751">
              <w:t xml:space="preserve"> having passed the screen and being secure in phonics, along with </w:t>
            </w:r>
            <w:r w:rsidR="00DC1682">
              <w:t>71</w:t>
            </w:r>
            <w:r w:rsidR="00DD4751">
              <w:t>% of children in Year 1.</w:t>
            </w:r>
            <w:r w:rsidR="00C46F51">
              <w:t xml:space="preserve"> Children not having passed the screen have been targeted for RWI 1:1 </w:t>
            </w:r>
            <w:proofErr w:type="gramStart"/>
            <w:r w:rsidR="00C46F51">
              <w:t>interventions</w:t>
            </w:r>
            <w:proofErr w:type="gramEnd"/>
            <w:r w:rsidR="00C46F51">
              <w:t>.</w:t>
            </w:r>
            <w:r w:rsidR="00AA7E1F">
              <w:t xml:space="preserve"> </w:t>
            </w:r>
          </w:p>
        </w:tc>
      </w:tr>
      <w:tr w:rsidR="00051F80" w14:paraId="4CE71856" w14:textId="77777777" w:rsidTr="00CE4845">
        <w:tc>
          <w:tcPr>
            <w:tcW w:w="9486" w:type="dxa"/>
          </w:tcPr>
          <w:p w14:paraId="40F89553" w14:textId="77777777" w:rsidR="00051F80" w:rsidRPr="00A237D2" w:rsidRDefault="000E40A0" w:rsidP="00CE4845">
            <w:pPr>
              <w:ind w:left="-108"/>
              <w:rPr>
                <w:b/>
              </w:rPr>
            </w:pPr>
            <w:r>
              <w:rPr>
                <w:b/>
              </w:rPr>
              <w:lastRenderedPageBreak/>
              <w:t>Challenge 7</w:t>
            </w:r>
          </w:p>
          <w:p w14:paraId="1B8560CE" w14:textId="6F3502AF" w:rsidR="00B41A09" w:rsidRDefault="00CE4845" w:rsidP="00B41A09">
            <w:pPr>
              <w:ind w:left="142"/>
            </w:pPr>
            <w:r>
              <w:t xml:space="preserve">In </w:t>
            </w:r>
            <w:r w:rsidR="00DC1682">
              <w:t>2022/2023</w:t>
            </w:r>
            <w:r w:rsidR="00051F80" w:rsidRPr="00A237D2">
              <w:t xml:space="preserve">, </w:t>
            </w:r>
            <w:r w:rsidR="00AA7E1F">
              <w:t>145</w:t>
            </w:r>
            <w:r w:rsidR="00C46F51">
              <w:t xml:space="preserve"> children (</w:t>
            </w:r>
            <w:r w:rsidR="00AA7E1F">
              <w:t>32</w:t>
            </w:r>
            <w:r w:rsidR="00051F80" w:rsidRPr="00A237D2">
              <w:t>%) arrived o</w:t>
            </w:r>
            <w:r>
              <w:t>r left Etruscan.</w:t>
            </w:r>
            <w:r w:rsidR="00AA7E1F">
              <w:t xml:space="preserve"> This is the highest it has been in the past 3 years. </w:t>
            </w:r>
          </w:p>
          <w:tbl>
            <w:tblPr>
              <w:tblStyle w:val="TableGrid"/>
              <w:tblpPr w:leftFromText="180" w:rightFromText="180" w:vertAnchor="text" w:horzAnchor="margin" w:tblpXSpec="center" w:tblpY="391"/>
              <w:tblW w:w="8494" w:type="dxa"/>
              <w:tblLook w:val="04A0" w:firstRow="1" w:lastRow="0" w:firstColumn="1" w:lastColumn="0" w:noHBand="0" w:noVBand="1"/>
            </w:tblPr>
            <w:tblGrid>
              <w:gridCol w:w="1041"/>
              <w:gridCol w:w="797"/>
              <w:gridCol w:w="1560"/>
              <w:gridCol w:w="1585"/>
              <w:gridCol w:w="1700"/>
              <w:gridCol w:w="1811"/>
            </w:tblGrid>
            <w:tr w:rsidR="00AA7E1F" w:rsidRPr="00AA7E1F" w14:paraId="7E422705" w14:textId="77777777" w:rsidTr="00AA7E1F">
              <w:trPr>
                <w:trHeight w:val="688"/>
              </w:trPr>
              <w:tc>
                <w:tcPr>
                  <w:tcW w:w="1041" w:type="dxa"/>
                </w:tcPr>
                <w:p w14:paraId="763C882C" w14:textId="77777777" w:rsidR="00AA7E1F" w:rsidRPr="00AA7E1F" w:rsidRDefault="00AA7E1F" w:rsidP="00AA7E1F">
                  <w:pPr>
                    <w:rPr>
                      <w:rFonts w:cs="Arial"/>
                      <w:sz w:val="18"/>
                      <w:szCs w:val="18"/>
                    </w:rPr>
                  </w:pPr>
                  <w:r w:rsidRPr="00AA7E1F">
                    <w:rPr>
                      <w:rFonts w:cs="Arial"/>
                      <w:sz w:val="18"/>
                      <w:szCs w:val="18"/>
                    </w:rPr>
                    <w:t>Year Group</w:t>
                  </w:r>
                </w:p>
              </w:tc>
              <w:tc>
                <w:tcPr>
                  <w:tcW w:w="797" w:type="dxa"/>
                </w:tcPr>
                <w:p w14:paraId="0B4109A2" w14:textId="77777777" w:rsidR="00AA7E1F" w:rsidRPr="00AA7E1F" w:rsidRDefault="00AA7E1F" w:rsidP="00AA7E1F">
                  <w:pPr>
                    <w:rPr>
                      <w:rFonts w:cs="Arial"/>
                      <w:sz w:val="18"/>
                      <w:szCs w:val="18"/>
                    </w:rPr>
                  </w:pPr>
                  <w:r w:rsidRPr="00AA7E1F">
                    <w:rPr>
                      <w:rFonts w:cs="Arial"/>
                      <w:sz w:val="18"/>
                      <w:szCs w:val="18"/>
                    </w:rPr>
                    <w:t>No of pupils</w:t>
                  </w:r>
                </w:p>
              </w:tc>
              <w:tc>
                <w:tcPr>
                  <w:tcW w:w="1560" w:type="dxa"/>
                </w:tcPr>
                <w:p w14:paraId="591B32E3" w14:textId="77777777" w:rsidR="00AA7E1F" w:rsidRPr="00AA7E1F" w:rsidRDefault="00AA7E1F" w:rsidP="00AA7E1F">
                  <w:pPr>
                    <w:rPr>
                      <w:rFonts w:cs="Arial"/>
                      <w:sz w:val="18"/>
                      <w:szCs w:val="18"/>
                    </w:rPr>
                  </w:pPr>
                  <w:r w:rsidRPr="00AA7E1F">
                    <w:rPr>
                      <w:rFonts w:cs="Arial"/>
                      <w:sz w:val="18"/>
                      <w:szCs w:val="18"/>
                    </w:rPr>
                    <w:t>Arrivals</w:t>
                  </w:r>
                </w:p>
              </w:tc>
              <w:tc>
                <w:tcPr>
                  <w:tcW w:w="1585" w:type="dxa"/>
                </w:tcPr>
                <w:p w14:paraId="037C20A9" w14:textId="77777777" w:rsidR="00AA7E1F" w:rsidRPr="00AA7E1F" w:rsidRDefault="00AA7E1F" w:rsidP="00AA7E1F">
                  <w:pPr>
                    <w:rPr>
                      <w:rFonts w:cs="Arial"/>
                      <w:sz w:val="18"/>
                      <w:szCs w:val="18"/>
                    </w:rPr>
                  </w:pPr>
                  <w:r w:rsidRPr="00AA7E1F">
                    <w:rPr>
                      <w:rFonts w:cs="Arial"/>
                      <w:sz w:val="18"/>
                      <w:szCs w:val="18"/>
                    </w:rPr>
                    <w:t>Leavers</w:t>
                  </w:r>
                </w:p>
              </w:tc>
              <w:tc>
                <w:tcPr>
                  <w:tcW w:w="1700" w:type="dxa"/>
                </w:tcPr>
                <w:p w14:paraId="4BFD9FFA" w14:textId="77777777" w:rsidR="00AA7E1F" w:rsidRPr="00AA7E1F" w:rsidRDefault="00AA7E1F" w:rsidP="00AA7E1F">
                  <w:pPr>
                    <w:rPr>
                      <w:rFonts w:cs="Arial"/>
                      <w:sz w:val="18"/>
                      <w:szCs w:val="18"/>
                    </w:rPr>
                  </w:pPr>
                  <w:r w:rsidRPr="00AA7E1F">
                    <w:rPr>
                      <w:rFonts w:cs="Arial"/>
                      <w:sz w:val="18"/>
                      <w:szCs w:val="18"/>
                    </w:rPr>
                    <w:t>Total Mobility</w:t>
                  </w:r>
                </w:p>
              </w:tc>
              <w:tc>
                <w:tcPr>
                  <w:tcW w:w="1811" w:type="dxa"/>
                </w:tcPr>
                <w:p w14:paraId="5BEF1695" w14:textId="77777777" w:rsidR="00AA7E1F" w:rsidRPr="00AA7E1F" w:rsidRDefault="00AA7E1F" w:rsidP="00AA7E1F">
                  <w:pPr>
                    <w:rPr>
                      <w:rFonts w:cs="Arial"/>
                      <w:sz w:val="18"/>
                      <w:szCs w:val="18"/>
                    </w:rPr>
                  </w:pPr>
                  <w:r w:rsidRPr="00AA7E1F">
                    <w:rPr>
                      <w:rFonts w:cs="Arial"/>
                      <w:sz w:val="18"/>
                      <w:szCs w:val="18"/>
                    </w:rPr>
                    <w:t>Arrived and left in 22/23 academic year</w:t>
                  </w:r>
                </w:p>
              </w:tc>
            </w:tr>
            <w:tr w:rsidR="00AA7E1F" w:rsidRPr="00AA7E1F" w14:paraId="7AE4BBD2" w14:textId="77777777" w:rsidTr="00AA7E1F">
              <w:trPr>
                <w:trHeight w:val="448"/>
              </w:trPr>
              <w:tc>
                <w:tcPr>
                  <w:tcW w:w="1041" w:type="dxa"/>
                </w:tcPr>
                <w:p w14:paraId="4ADFE34D" w14:textId="77777777" w:rsidR="00AA7E1F" w:rsidRPr="00AA7E1F" w:rsidRDefault="00AA7E1F" w:rsidP="00AA7E1F">
                  <w:pPr>
                    <w:rPr>
                      <w:rFonts w:cs="Arial"/>
                      <w:sz w:val="18"/>
                      <w:szCs w:val="18"/>
                    </w:rPr>
                  </w:pPr>
                  <w:r w:rsidRPr="00AA7E1F">
                    <w:rPr>
                      <w:rFonts w:cs="Arial"/>
                      <w:sz w:val="18"/>
                      <w:szCs w:val="18"/>
                    </w:rPr>
                    <w:t>Nursery</w:t>
                  </w:r>
                </w:p>
              </w:tc>
              <w:tc>
                <w:tcPr>
                  <w:tcW w:w="797" w:type="dxa"/>
                </w:tcPr>
                <w:p w14:paraId="0A1FDDD0" w14:textId="77777777" w:rsidR="00AA7E1F" w:rsidRPr="00AA7E1F" w:rsidRDefault="00AA7E1F" w:rsidP="00AA7E1F">
                  <w:pPr>
                    <w:jc w:val="right"/>
                    <w:rPr>
                      <w:rFonts w:cs="Arial"/>
                      <w:sz w:val="18"/>
                      <w:szCs w:val="18"/>
                    </w:rPr>
                  </w:pPr>
                  <w:r w:rsidRPr="00AA7E1F">
                    <w:rPr>
                      <w:rFonts w:cs="Arial"/>
                      <w:sz w:val="18"/>
                      <w:szCs w:val="18"/>
                    </w:rPr>
                    <w:t>41</w:t>
                  </w:r>
                </w:p>
              </w:tc>
              <w:tc>
                <w:tcPr>
                  <w:tcW w:w="1560" w:type="dxa"/>
                  <w:shd w:val="clear" w:color="auto" w:fill="auto"/>
                </w:tcPr>
                <w:p w14:paraId="038D2A11" w14:textId="77777777" w:rsidR="00AA7E1F" w:rsidRPr="00AA7E1F" w:rsidRDefault="00AA7E1F" w:rsidP="00AA7E1F">
                  <w:pPr>
                    <w:jc w:val="right"/>
                    <w:rPr>
                      <w:rFonts w:cs="Arial"/>
                      <w:sz w:val="18"/>
                      <w:szCs w:val="18"/>
                    </w:rPr>
                  </w:pPr>
                  <w:r w:rsidRPr="00AA7E1F">
                    <w:rPr>
                      <w:rFonts w:cs="Arial"/>
                      <w:sz w:val="18"/>
                      <w:szCs w:val="18"/>
                    </w:rPr>
                    <w:t>9(21.9%)</w:t>
                  </w:r>
                </w:p>
              </w:tc>
              <w:tc>
                <w:tcPr>
                  <w:tcW w:w="1585" w:type="dxa"/>
                </w:tcPr>
                <w:p w14:paraId="599375D0" w14:textId="77777777" w:rsidR="00AA7E1F" w:rsidRPr="00AA7E1F" w:rsidRDefault="00AA7E1F" w:rsidP="00AA7E1F">
                  <w:pPr>
                    <w:jc w:val="right"/>
                    <w:rPr>
                      <w:rFonts w:cs="Arial"/>
                      <w:sz w:val="18"/>
                      <w:szCs w:val="18"/>
                    </w:rPr>
                  </w:pPr>
                  <w:r w:rsidRPr="00AA7E1F">
                    <w:rPr>
                      <w:rFonts w:cs="Arial"/>
                      <w:sz w:val="18"/>
                      <w:szCs w:val="18"/>
                    </w:rPr>
                    <w:t>7(17.1%)</w:t>
                  </w:r>
                </w:p>
              </w:tc>
              <w:tc>
                <w:tcPr>
                  <w:tcW w:w="1700" w:type="dxa"/>
                </w:tcPr>
                <w:p w14:paraId="091B89C7" w14:textId="77777777" w:rsidR="00AA7E1F" w:rsidRPr="00AA7E1F" w:rsidRDefault="00AA7E1F" w:rsidP="00AA7E1F">
                  <w:pPr>
                    <w:jc w:val="right"/>
                    <w:rPr>
                      <w:rFonts w:cs="Arial"/>
                      <w:sz w:val="18"/>
                      <w:szCs w:val="18"/>
                    </w:rPr>
                  </w:pPr>
                  <w:r w:rsidRPr="00AA7E1F">
                    <w:rPr>
                      <w:rFonts w:cs="Arial"/>
                      <w:sz w:val="18"/>
                      <w:szCs w:val="18"/>
                    </w:rPr>
                    <w:t>16(39.0%)</w:t>
                  </w:r>
                </w:p>
              </w:tc>
              <w:tc>
                <w:tcPr>
                  <w:tcW w:w="1811" w:type="dxa"/>
                </w:tcPr>
                <w:p w14:paraId="00814946" w14:textId="77777777" w:rsidR="00AA7E1F" w:rsidRPr="00AA7E1F" w:rsidRDefault="00AA7E1F" w:rsidP="00AA7E1F">
                  <w:pPr>
                    <w:jc w:val="right"/>
                    <w:rPr>
                      <w:rFonts w:cs="Arial"/>
                      <w:sz w:val="18"/>
                      <w:szCs w:val="18"/>
                    </w:rPr>
                  </w:pPr>
                  <w:r w:rsidRPr="00AA7E1F">
                    <w:rPr>
                      <w:rFonts w:cs="Arial"/>
                      <w:sz w:val="18"/>
                      <w:szCs w:val="18"/>
                    </w:rPr>
                    <w:t>7(17.1%)</w:t>
                  </w:r>
                </w:p>
              </w:tc>
            </w:tr>
            <w:tr w:rsidR="00AA7E1F" w:rsidRPr="00AA7E1F" w14:paraId="252F3158" w14:textId="77777777" w:rsidTr="00AA7E1F">
              <w:trPr>
                <w:trHeight w:val="448"/>
              </w:trPr>
              <w:tc>
                <w:tcPr>
                  <w:tcW w:w="1041" w:type="dxa"/>
                </w:tcPr>
                <w:p w14:paraId="34066CBD" w14:textId="77777777" w:rsidR="00AA7E1F" w:rsidRPr="00AA7E1F" w:rsidRDefault="00AA7E1F" w:rsidP="00AA7E1F">
                  <w:pPr>
                    <w:rPr>
                      <w:rFonts w:cs="Arial"/>
                      <w:sz w:val="18"/>
                      <w:szCs w:val="18"/>
                    </w:rPr>
                  </w:pPr>
                  <w:r w:rsidRPr="00AA7E1F">
                    <w:rPr>
                      <w:rFonts w:cs="Arial"/>
                      <w:sz w:val="18"/>
                      <w:szCs w:val="18"/>
                    </w:rPr>
                    <w:t>Reception</w:t>
                  </w:r>
                </w:p>
              </w:tc>
              <w:tc>
                <w:tcPr>
                  <w:tcW w:w="797" w:type="dxa"/>
                </w:tcPr>
                <w:p w14:paraId="75866101" w14:textId="77777777" w:rsidR="00AA7E1F" w:rsidRPr="00AA7E1F" w:rsidRDefault="00AA7E1F" w:rsidP="00AA7E1F">
                  <w:pPr>
                    <w:tabs>
                      <w:tab w:val="left" w:pos="612"/>
                    </w:tabs>
                    <w:jc w:val="right"/>
                    <w:rPr>
                      <w:rFonts w:cs="Arial"/>
                      <w:sz w:val="18"/>
                      <w:szCs w:val="18"/>
                    </w:rPr>
                  </w:pPr>
                  <w:r w:rsidRPr="00AA7E1F">
                    <w:rPr>
                      <w:rFonts w:cs="Arial"/>
                      <w:sz w:val="18"/>
                      <w:szCs w:val="18"/>
                    </w:rPr>
                    <w:t>59</w:t>
                  </w:r>
                </w:p>
              </w:tc>
              <w:tc>
                <w:tcPr>
                  <w:tcW w:w="1560" w:type="dxa"/>
                  <w:shd w:val="clear" w:color="auto" w:fill="auto"/>
                </w:tcPr>
                <w:p w14:paraId="3F44551B" w14:textId="77777777" w:rsidR="00AA7E1F" w:rsidRPr="00AA7E1F" w:rsidRDefault="00AA7E1F" w:rsidP="00AA7E1F">
                  <w:pPr>
                    <w:jc w:val="right"/>
                    <w:rPr>
                      <w:rFonts w:cs="Arial"/>
                      <w:sz w:val="18"/>
                      <w:szCs w:val="18"/>
                    </w:rPr>
                  </w:pPr>
                  <w:r w:rsidRPr="00AA7E1F">
                    <w:rPr>
                      <w:rFonts w:cs="Arial"/>
                      <w:sz w:val="18"/>
                      <w:szCs w:val="18"/>
                    </w:rPr>
                    <w:t>14(23.7%)</w:t>
                  </w:r>
                </w:p>
              </w:tc>
              <w:tc>
                <w:tcPr>
                  <w:tcW w:w="1585" w:type="dxa"/>
                  <w:shd w:val="clear" w:color="auto" w:fill="auto"/>
                </w:tcPr>
                <w:p w14:paraId="3B81BC75" w14:textId="77777777" w:rsidR="00AA7E1F" w:rsidRPr="00AA7E1F" w:rsidRDefault="00AA7E1F" w:rsidP="00AA7E1F">
                  <w:pPr>
                    <w:tabs>
                      <w:tab w:val="center" w:pos="793"/>
                    </w:tabs>
                    <w:jc w:val="right"/>
                    <w:rPr>
                      <w:rFonts w:cs="Arial"/>
                      <w:sz w:val="18"/>
                      <w:szCs w:val="18"/>
                    </w:rPr>
                  </w:pPr>
                  <w:r w:rsidRPr="00AA7E1F">
                    <w:rPr>
                      <w:rFonts w:cs="Arial"/>
                      <w:sz w:val="18"/>
                      <w:szCs w:val="18"/>
                    </w:rPr>
                    <w:t>6(10.2%)</w:t>
                  </w:r>
                </w:p>
              </w:tc>
              <w:tc>
                <w:tcPr>
                  <w:tcW w:w="1700" w:type="dxa"/>
                  <w:shd w:val="clear" w:color="auto" w:fill="auto"/>
                </w:tcPr>
                <w:p w14:paraId="7B27B190" w14:textId="77777777" w:rsidR="00AA7E1F" w:rsidRPr="00AA7E1F" w:rsidRDefault="00AA7E1F" w:rsidP="00AA7E1F">
                  <w:pPr>
                    <w:jc w:val="right"/>
                    <w:rPr>
                      <w:rFonts w:cs="Arial"/>
                      <w:sz w:val="18"/>
                      <w:szCs w:val="18"/>
                    </w:rPr>
                  </w:pPr>
                  <w:r w:rsidRPr="00AA7E1F">
                    <w:rPr>
                      <w:rFonts w:cs="Arial"/>
                      <w:sz w:val="18"/>
                      <w:szCs w:val="18"/>
                    </w:rPr>
                    <w:t>20(33.9%)</w:t>
                  </w:r>
                </w:p>
              </w:tc>
              <w:tc>
                <w:tcPr>
                  <w:tcW w:w="1811" w:type="dxa"/>
                  <w:shd w:val="clear" w:color="auto" w:fill="auto"/>
                </w:tcPr>
                <w:p w14:paraId="3CD3D215" w14:textId="77777777" w:rsidR="00AA7E1F" w:rsidRPr="00AA7E1F" w:rsidRDefault="00AA7E1F" w:rsidP="00AA7E1F">
                  <w:pPr>
                    <w:jc w:val="right"/>
                    <w:rPr>
                      <w:rFonts w:cs="Arial"/>
                      <w:sz w:val="18"/>
                      <w:szCs w:val="18"/>
                    </w:rPr>
                  </w:pPr>
                  <w:r w:rsidRPr="00AA7E1F">
                    <w:rPr>
                      <w:rFonts w:cs="Arial"/>
                      <w:sz w:val="18"/>
                      <w:szCs w:val="18"/>
                    </w:rPr>
                    <w:t>2 ( 3.4%)</w:t>
                  </w:r>
                </w:p>
              </w:tc>
            </w:tr>
            <w:tr w:rsidR="00AA7E1F" w:rsidRPr="00AA7E1F" w14:paraId="08C5BB04" w14:textId="77777777" w:rsidTr="00AA7E1F">
              <w:trPr>
                <w:trHeight w:val="448"/>
              </w:trPr>
              <w:tc>
                <w:tcPr>
                  <w:tcW w:w="1041" w:type="dxa"/>
                </w:tcPr>
                <w:p w14:paraId="1E84BBE9" w14:textId="77777777" w:rsidR="00AA7E1F" w:rsidRPr="00AA7E1F" w:rsidRDefault="00AA7E1F" w:rsidP="00AA7E1F">
                  <w:pPr>
                    <w:rPr>
                      <w:rFonts w:cs="Arial"/>
                      <w:sz w:val="18"/>
                      <w:szCs w:val="18"/>
                    </w:rPr>
                  </w:pPr>
                  <w:r w:rsidRPr="00AA7E1F">
                    <w:rPr>
                      <w:rFonts w:cs="Arial"/>
                      <w:sz w:val="18"/>
                      <w:szCs w:val="18"/>
                    </w:rPr>
                    <w:t>Year 1</w:t>
                  </w:r>
                </w:p>
              </w:tc>
              <w:tc>
                <w:tcPr>
                  <w:tcW w:w="797" w:type="dxa"/>
                </w:tcPr>
                <w:p w14:paraId="6529A34C" w14:textId="77777777" w:rsidR="00AA7E1F" w:rsidRPr="00AA7E1F" w:rsidRDefault="00AA7E1F" w:rsidP="00AA7E1F">
                  <w:pPr>
                    <w:jc w:val="right"/>
                    <w:rPr>
                      <w:rFonts w:cs="Arial"/>
                      <w:sz w:val="18"/>
                      <w:szCs w:val="18"/>
                    </w:rPr>
                  </w:pPr>
                  <w:r w:rsidRPr="00AA7E1F">
                    <w:rPr>
                      <w:rFonts w:cs="Arial"/>
                      <w:sz w:val="18"/>
                      <w:szCs w:val="18"/>
                    </w:rPr>
                    <w:t>58</w:t>
                  </w:r>
                </w:p>
              </w:tc>
              <w:tc>
                <w:tcPr>
                  <w:tcW w:w="1560" w:type="dxa"/>
                  <w:shd w:val="clear" w:color="auto" w:fill="auto"/>
                </w:tcPr>
                <w:p w14:paraId="096A89A8" w14:textId="77777777" w:rsidR="00AA7E1F" w:rsidRPr="00AA7E1F" w:rsidRDefault="00AA7E1F" w:rsidP="00AA7E1F">
                  <w:pPr>
                    <w:jc w:val="right"/>
                    <w:rPr>
                      <w:rFonts w:cs="Arial"/>
                      <w:sz w:val="18"/>
                      <w:szCs w:val="18"/>
                    </w:rPr>
                  </w:pPr>
                  <w:r w:rsidRPr="00AA7E1F">
                    <w:rPr>
                      <w:rFonts w:cs="Arial"/>
                      <w:sz w:val="18"/>
                      <w:szCs w:val="18"/>
                    </w:rPr>
                    <w:t>19(32.8%)</w:t>
                  </w:r>
                </w:p>
              </w:tc>
              <w:tc>
                <w:tcPr>
                  <w:tcW w:w="1585" w:type="dxa"/>
                </w:tcPr>
                <w:p w14:paraId="572FACD9" w14:textId="77777777" w:rsidR="00AA7E1F" w:rsidRPr="00AA7E1F" w:rsidRDefault="00AA7E1F" w:rsidP="00AA7E1F">
                  <w:pPr>
                    <w:jc w:val="right"/>
                    <w:rPr>
                      <w:rFonts w:cs="Arial"/>
                      <w:sz w:val="18"/>
                      <w:szCs w:val="18"/>
                    </w:rPr>
                  </w:pPr>
                  <w:r w:rsidRPr="00AA7E1F">
                    <w:rPr>
                      <w:rFonts w:cs="Arial"/>
                      <w:sz w:val="18"/>
                      <w:szCs w:val="18"/>
                    </w:rPr>
                    <w:t>8(13.8%)</w:t>
                  </w:r>
                </w:p>
              </w:tc>
              <w:tc>
                <w:tcPr>
                  <w:tcW w:w="1700" w:type="dxa"/>
                </w:tcPr>
                <w:p w14:paraId="5B06F139" w14:textId="77777777" w:rsidR="00AA7E1F" w:rsidRPr="00AA7E1F" w:rsidRDefault="00AA7E1F" w:rsidP="00AA7E1F">
                  <w:pPr>
                    <w:jc w:val="right"/>
                    <w:rPr>
                      <w:rFonts w:cs="Arial"/>
                      <w:sz w:val="18"/>
                      <w:szCs w:val="18"/>
                    </w:rPr>
                  </w:pPr>
                  <w:r w:rsidRPr="00AA7E1F">
                    <w:rPr>
                      <w:rFonts w:cs="Arial"/>
                      <w:sz w:val="18"/>
                      <w:szCs w:val="18"/>
                    </w:rPr>
                    <w:t>27(46.5%)</w:t>
                  </w:r>
                </w:p>
              </w:tc>
              <w:tc>
                <w:tcPr>
                  <w:tcW w:w="1811" w:type="dxa"/>
                </w:tcPr>
                <w:p w14:paraId="3461033B" w14:textId="77777777" w:rsidR="00AA7E1F" w:rsidRPr="00AA7E1F" w:rsidRDefault="00AA7E1F" w:rsidP="00AA7E1F">
                  <w:pPr>
                    <w:jc w:val="right"/>
                    <w:rPr>
                      <w:rFonts w:cs="Arial"/>
                      <w:sz w:val="18"/>
                      <w:szCs w:val="18"/>
                    </w:rPr>
                  </w:pPr>
                  <w:r w:rsidRPr="00AA7E1F">
                    <w:rPr>
                      <w:rFonts w:cs="Arial"/>
                      <w:sz w:val="18"/>
                      <w:szCs w:val="18"/>
                    </w:rPr>
                    <w:t>5 ( 8.6%)</w:t>
                  </w:r>
                </w:p>
              </w:tc>
            </w:tr>
            <w:tr w:rsidR="00AA7E1F" w:rsidRPr="00AA7E1F" w14:paraId="0E20A5C3" w14:textId="77777777" w:rsidTr="00AA7E1F">
              <w:trPr>
                <w:trHeight w:val="463"/>
              </w:trPr>
              <w:tc>
                <w:tcPr>
                  <w:tcW w:w="1041" w:type="dxa"/>
                </w:tcPr>
                <w:p w14:paraId="24A42DFF" w14:textId="77777777" w:rsidR="00AA7E1F" w:rsidRPr="00AA7E1F" w:rsidRDefault="00AA7E1F" w:rsidP="00AA7E1F">
                  <w:pPr>
                    <w:rPr>
                      <w:rFonts w:cs="Arial"/>
                      <w:sz w:val="18"/>
                      <w:szCs w:val="18"/>
                    </w:rPr>
                  </w:pPr>
                  <w:r w:rsidRPr="00AA7E1F">
                    <w:rPr>
                      <w:rFonts w:cs="Arial"/>
                      <w:sz w:val="18"/>
                      <w:szCs w:val="18"/>
                    </w:rPr>
                    <w:t>Year 2</w:t>
                  </w:r>
                </w:p>
              </w:tc>
              <w:tc>
                <w:tcPr>
                  <w:tcW w:w="797" w:type="dxa"/>
                </w:tcPr>
                <w:p w14:paraId="49854330" w14:textId="77777777" w:rsidR="00AA7E1F" w:rsidRPr="00AA7E1F" w:rsidRDefault="00AA7E1F" w:rsidP="00AA7E1F">
                  <w:pPr>
                    <w:jc w:val="right"/>
                    <w:rPr>
                      <w:rFonts w:cs="Arial"/>
                      <w:sz w:val="18"/>
                      <w:szCs w:val="18"/>
                    </w:rPr>
                  </w:pPr>
                  <w:r w:rsidRPr="00AA7E1F">
                    <w:rPr>
                      <w:rFonts w:cs="Arial"/>
                      <w:sz w:val="18"/>
                      <w:szCs w:val="18"/>
                    </w:rPr>
                    <w:t>57</w:t>
                  </w:r>
                </w:p>
              </w:tc>
              <w:tc>
                <w:tcPr>
                  <w:tcW w:w="1560" w:type="dxa"/>
                  <w:shd w:val="clear" w:color="auto" w:fill="auto"/>
                </w:tcPr>
                <w:p w14:paraId="186F6115" w14:textId="77777777" w:rsidR="00AA7E1F" w:rsidRPr="00AA7E1F" w:rsidRDefault="00AA7E1F" w:rsidP="00AA7E1F">
                  <w:pPr>
                    <w:jc w:val="right"/>
                    <w:rPr>
                      <w:rFonts w:cs="Arial"/>
                      <w:sz w:val="18"/>
                      <w:szCs w:val="18"/>
                    </w:rPr>
                  </w:pPr>
                  <w:r w:rsidRPr="00AA7E1F">
                    <w:rPr>
                      <w:rFonts w:cs="Arial"/>
                      <w:sz w:val="18"/>
                      <w:szCs w:val="18"/>
                    </w:rPr>
                    <w:t>15(26.3%)</w:t>
                  </w:r>
                </w:p>
              </w:tc>
              <w:tc>
                <w:tcPr>
                  <w:tcW w:w="1585" w:type="dxa"/>
                </w:tcPr>
                <w:p w14:paraId="03EC118A" w14:textId="77777777" w:rsidR="00AA7E1F" w:rsidRPr="00AA7E1F" w:rsidRDefault="00AA7E1F" w:rsidP="00AA7E1F">
                  <w:pPr>
                    <w:jc w:val="right"/>
                    <w:rPr>
                      <w:rFonts w:cs="Arial"/>
                      <w:sz w:val="18"/>
                      <w:szCs w:val="18"/>
                    </w:rPr>
                  </w:pPr>
                  <w:r w:rsidRPr="00AA7E1F">
                    <w:rPr>
                      <w:rFonts w:cs="Arial"/>
                      <w:sz w:val="18"/>
                      <w:szCs w:val="18"/>
                    </w:rPr>
                    <w:t>7(12.3%)</w:t>
                  </w:r>
                </w:p>
              </w:tc>
              <w:tc>
                <w:tcPr>
                  <w:tcW w:w="1700" w:type="dxa"/>
                </w:tcPr>
                <w:p w14:paraId="1269835F" w14:textId="77777777" w:rsidR="00AA7E1F" w:rsidRPr="00AA7E1F" w:rsidRDefault="00AA7E1F" w:rsidP="00AA7E1F">
                  <w:pPr>
                    <w:jc w:val="right"/>
                    <w:rPr>
                      <w:rFonts w:cs="Arial"/>
                      <w:sz w:val="18"/>
                      <w:szCs w:val="18"/>
                    </w:rPr>
                  </w:pPr>
                  <w:r w:rsidRPr="00AA7E1F">
                    <w:rPr>
                      <w:rFonts w:cs="Arial"/>
                      <w:sz w:val="18"/>
                      <w:szCs w:val="18"/>
                    </w:rPr>
                    <w:t>22(38.6%)</w:t>
                  </w:r>
                </w:p>
              </w:tc>
              <w:tc>
                <w:tcPr>
                  <w:tcW w:w="1811" w:type="dxa"/>
                </w:tcPr>
                <w:p w14:paraId="74E19BBD" w14:textId="77777777" w:rsidR="00AA7E1F" w:rsidRPr="00AA7E1F" w:rsidRDefault="00AA7E1F" w:rsidP="00AA7E1F">
                  <w:pPr>
                    <w:jc w:val="right"/>
                    <w:rPr>
                      <w:rFonts w:cs="Arial"/>
                      <w:sz w:val="18"/>
                      <w:szCs w:val="18"/>
                    </w:rPr>
                  </w:pPr>
                  <w:r w:rsidRPr="00AA7E1F">
                    <w:rPr>
                      <w:rFonts w:cs="Arial"/>
                      <w:sz w:val="18"/>
                      <w:szCs w:val="18"/>
                    </w:rPr>
                    <w:t>5 ( 8.8%)</w:t>
                  </w:r>
                </w:p>
              </w:tc>
            </w:tr>
            <w:tr w:rsidR="00AA7E1F" w:rsidRPr="00AA7E1F" w14:paraId="5723F2B2" w14:textId="77777777" w:rsidTr="00AA7E1F">
              <w:trPr>
                <w:trHeight w:val="448"/>
              </w:trPr>
              <w:tc>
                <w:tcPr>
                  <w:tcW w:w="1041" w:type="dxa"/>
                </w:tcPr>
                <w:p w14:paraId="1583E64F" w14:textId="77777777" w:rsidR="00AA7E1F" w:rsidRPr="00AA7E1F" w:rsidRDefault="00AA7E1F" w:rsidP="00AA7E1F">
                  <w:pPr>
                    <w:rPr>
                      <w:rFonts w:cs="Arial"/>
                      <w:sz w:val="18"/>
                      <w:szCs w:val="18"/>
                    </w:rPr>
                  </w:pPr>
                  <w:r w:rsidRPr="00AA7E1F">
                    <w:rPr>
                      <w:rFonts w:cs="Arial"/>
                      <w:sz w:val="18"/>
                      <w:szCs w:val="18"/>
                    </w:rPr>
                    <w:t>Year 3</w:t>
                  </w:r>
                </w:p>
              </w:tc>
              <w:tc>
                <w:tcPr>
                  <w:tcW w:w="797" w:type="dxa"/>
                </w:tcPr>
                <w:p w14:paraId="00272E95" w14:textId="77777777" w:rsidR="00AA7E1F" w:rsidRPr="00AA7E1F" w:rsidRDefault="00AA7E1F" w:rsidP="00AA7E1F">
                  <w:pPr>
                    <w:jc w:val="right"/>
                    <w:rPr>
                      <w:rFonts w:cs="Arial"/>
                      <w:sz w:val="18"/>
                      <w:szCs w:val="18"/>
                    </w:rPr>
                  </w:pPr>
                  <w:r w:rsidRPr="00AA7E1F">
                    <w:rPr>
                      <w:rFonts w:cs="Arial"/>
                      <w:sz w:val="18"/>
                      <w:szCs w:val="18"/>
                    </w:rPr>
                    <w:t>60</w:t>
                  </w:r>
                </w:p>
              </w:tc>
              <w:tc>
                <w:tcPr>
                  <w:tcW w:w="1560" w:type="dxa"/>
                  <w:shd w:val="clear" w:color="auto" w:fill="auto"/>
                </w:tcPr>
                <w:p w14:paraId="7A32C159" w14:textId="77777777" w:rsidR="00AA7E1F" w:rsidRPr="00AA7E1F" w:rsidRDefault="00AA7E1F" w:rsidP="00AA7E1F">
                  <w:pPr>
                    <w:jc w:val="right"/>
                    <w:rPr>
                      <w:rFonts w:cs="Arial"/>
                      <w:sz w:val="18"/>
                      <w:szCs w:val="18"/>
                      <w:highlight w:val="yellow"/>
                    </w:rPr>
                  </w:pPr>
                  <w:r w:rsidRPr="00AA7E1F">
                    <w:rPr>
                      <w:rFonts w:cs="Arial"/>
                      <w:sz w:val="18"/>
                      <w:szCs w:val="18"/>
                    </w:rPr>
                    <w:t>11(18.3%)</w:t>
                  </w:r>
                </w:p>
              </w:tc>
              <w:tc>
                <w:tcPr>
                  <w:tcW w:w="1585" w:type="dxa"/>
                </w:tcPr>
                <w:p w14:paraId="08306E85" w14:textId="77777777" w:rsidR="00AA7E1F" w:rsidRPr="00AA7E1F" w:rsidRDefault="00AA7E1F" w:rsidP="00AA7E1F">
                  <w:pPr>
                    <w:jc w:val="right"/>
                    <w:rPr>
                      <w:rFonts w:cs="Arial"/>
                      <w:sz w:val="18"/>
                      <w:szCs w:val="18"/>
                    </w:rPr>
                  </w:pPr>
                  <w:r w:rsidRPr="00AA7E1F">
                    <w:rPr>
                      <w:rFonts w:cs="Arial"/>
                      <w:sz w:val="18"/>
                      <w:szCs w:val="18"/>
                    </w:rPr>
                    <w:t>7(11.7%)</w:t>
                  </w:r>
                </w:p>
              </w:tc>
              <w:tc>
                <w:tcPr>
                  <w:tcW w:w="1700" w:type="dxa"/>
                </w:tcPr>
                <w:p w14:paraId="450C977E" w14:textId="77777777" w:rsidR="00AA7E1F" w:rsidRPr="00AA7E1F" w:rsidRDefault="00AA7E1F" w:rsidP="00AA7E1F">
                  <w:pPr>
                    <w:jc w:val="right"/>
                    <w:rPr>
                      <w:rFonts w:cs="Arial"/>
                      <w:sz w:val="18"/>
                      <w:szCs w:val="18"/>
                    </w:rPr>
                  </w:pPr>
                  <w:r w:rsidRPr="00AA7E1F">
                    <w:rPr>
                      <w:rFonts w:cs="Arial"/>
                      <w:sz w:val="18"/>
                      <w:szCs w:val="18"/>
                    </w:rPr>
                    <w:t>18(30.0%)</w:t>
                  </w:r>
                </w:p>
              </w:tc>
              <w:tc>
                <w:tcPr>
                  <w:tcW w:w="1811" w:type="dxa"/>
                </w:tcPr>
                <w:p w14:paraId="0F1C98F0" w14:textId="77777777" w:rsidR="00AA7E1F" w:rsidRPr="00AA7E1F" w:rsidRDefault="00AA7E1F" w:rsidP="00AA7E1F">
                  <w:pPr>
                    <w:jc w:val="right"/>
                    <w:rPr>
                      <w:rFonts w:cs="Arial"/>
                      <w:sz w:val="18"/>
                      <w:szCs w:val="18"/>
                    </w:rPr>
                  </w:pPr>
                  <w:r w:rsidRPr="00AA7E1F">
                    <w:rPr>
                      <w:rFonts w:cs="Arial"/>
                      <w:sz w:val="18"/>
                      <w:szCs w:val="18"/>
                    </w:rPr>
                    <w:t>2 ( 3.3%)</w:t>
                  </w:r>
                </w:p>
              </w:tc>
            </w:tr>
            <w:tr w:rsidR="00AA7E1F" w:rsidRPr="00AA7E1F" w14:paraId="60EEC8E5" w14:textId="77777777" w:rsidTr="00AA7E1F">
              <w:trPr>
                <w:trHeight w:val="448"/>
              </w:trPr>
              <w:tc>
                <w:tcPr>
                  <w:tcW w:w="1041" w:type="dxa"/>
                </w:tcPr>
                <w:p w14:paraId="192289C2" w14:textId="77777777" w:rsidR="00AA7E1F" w:rsidRPr="00AA7E1F" w:rsidRDefault="00AA7E1F" w:rsidP="00AA7E1F">
                  <w:pPr>
                    <w:rPr>
                      <w:rFonts w:cs="Arial"/>
                      <w:sz w:val="18"/>
                      <w:szCs w:val="18"/>
                    </w:rPr>
                  </w:pPr>
                  <w:r w:rsidRPr="00AA7E1F">
                    <w:rPr>
                      <w:rFonts w:cs="Arial"/>
                      <w:sz w:val="18"/>
                      <w:szCs w:val="18"/>
                    </w:rPr>
                    <w:t>Year 4</w:t>
                  </w:r>
                </w:p>
              </w:tc>
              <w:tc>
                <w:tcPr>
                  <w:tcW w:w="797" w:type="dxa"/>
                </w:tcPr>
                <w:p w14:paraId="5D0B8AF3" w14:textId="77777777" w:rsidR="00AA7E1F" w:rsidRPr="00AA7E1F" w:rsidRDefault="00AA7E1F" w:rsidP="00AA7E1F">
                  <w:pPr>
                    <w:jc w:val="right"/>
                    <w:rPr>
                      <w:rFonts w:cs="Arial"/>
                      <w:sz w:val="18"/>
                      <w:szCs w:val="18"/>
                    </w:rPr>
                  </w:pPr>
                  <w:r w:rsidRPr="00AA7E1F">
                    <w:rPr>
                      <w:rFonts w:cs="Arial"/>
                      <w:sz w:val="18"/>
                      <w:szCs w:val="18"/>
                    </w:rPr>
                    <w:t>59</w:t>
                  </w:r>
                </w:p>
              </w:tc>
              <w:tc>
                <w:tcPr>
                  <w:tcW w:w="1560" w:type="dxa"/>
                  <w:shd w:val="clear" w:color="auto" w:fill="auto"/>
                </w:tcPr>
                <w:p w14:paraId="1EDE8451" w14:textId="77777777" w:rsidR="00AA7E1F" w:rsidRPr="00AA7E1F" w:rsidRDefault="00AA7E1F" w:rsidP="00AA7E1F">
                  <w:pPr>
                    <w:jc w:val="right"/>
                    <w:rPr>
                      <w:rFonts w:cs="Arial"/>
                      <w:sz w:val="18"/>
                      <w:szCs w:val="18"/>
                      <w:highlight w:val="yellow"/>
                    </w:rPr>
                  </w:pPr>
                  <w:r w:rsidRPr="00AA7E1F">
                    <w:rPr>
                      <w:rFonts w:cs="Arial"/>
                      <w:sz w:val="18"/>
                      <w:szCs w:val="18"/>
                    </w:rPr>
                    <w:t>10(16.9%)</w:t>
                  </w:r>
                </w:p>
              </w:tc>
              <w:tc>
                <w:tcPr>
                  <w:tcW w:w="1585" w:type="dxa"/>
                  <w:shd w:val="clear" w:color="auto" w:fill="auto"/>
                </w:tcPr>
                <w:p w14:paraId="5986CA73" w14:textId="77777777" w:rsidR="00AA7E1F" w:rsidRPr="00AA7E1F" w:rsidRDefault="00AA7E1F" w:rsidP="00AA7E1F">
                  <w:pPr>
                    <w:jc w:val="right"/>
                    <w:rPr>
                      <w:rFonts w:cs="Arial"/>
                      <w:sz w:val="18"/>
                      <w:szCs w:val="18"/>
                    </w:rPr>
                  </w:pPr>
                  <w:r w:rsidRPr="00AA7E1F">
                    <w:rPr>
                      <w:rFonts w:cs="Arial"/>
                      <w:sz w:val="18"/>
                      <w:szCs w:val="18"/>
                    </w:rPr>
                    <w:t>5(  8.5%)</w:t>
                  </w:r>
                </w:p>
              </w:tc>
              <w:tc>
                <w:tcPr>
                  <w:tcW w:w="1700" w:type="dxa"/>
                  <w:shd w:val="clear" w:color="auto" w:fill="auto"/>
                </w:tcPr>
                <w:p w14:paraId="2311925E" w14:textId="77777777" w:rsidR="00AA7E1F" w:rsidRPr="00AA7E1F" w:rsidRDefault="00AA7E1F" w:rsidP="00AA7E1F">
                  <w:pPr>
                    <w:tabs>
                      <w:tab w:val="center" w:pos="794"/>
                    </w:tabs>
                    <w:jc w:val="right"/>
                    <w:rPr>
                      <w:rFonts w:cs="Arial"/>
                      <w:sz w:val="18"/>
                      <w:szCs w:val="18"/>
                    </w:rPr>
                  </w:pPr>
                  <w:r w:rsidRPr="00AA7E1F">
                    <w:rPr>
                      <w:rFonts w:cs="Arial"/>
                      <w:sz w:val="18"/>
                      <w:szCs w:val="18"/>
                    </w:rPr>
                    <w:t>15(25.4%)</w:t>
                  </w:r>
                </w:p>
              </w:tc>
              <w:tc>
                <w:tcPr>
                  <w:tcW w:w="1811" w:type="dxa"/>
                  <w:shd w:val="clear" w:color="auto" w:fill="auto"/>
                </w:tcPr>
                <w:p w14:paraId="7428EBE6" w14:textId="77777777" w:rsidR="00AA7E1F" w:rsidRPr="00AA7E1F" w:rsidRDefault="00AA7E1F" w:rsidP="00AA7E1F">
                  <w:pPr>
                    <w:tabs>
                      <w:tab w:val="center" w:pos="794"/>
                    </w:tabs>
                    <w:jc w:val="right"/>
                    <w:rPr>
                      <w:rFonts w:cs="Arial"/>
                      <w:sz w:val="18"/>
                      <w:szCs w:val="18"/>
                    </w:rPr>
                  </w:pPr>
                  <w:r w:rsidRPr="00AA7E1F">
                    <w:rPr>
                      <w:rFonts w:cs="Arial"/>
                      <w:sz w:val="18"/>
                      <w:szCs w:val="18"/>
                    </w:rPr>
                    <w:t>0 ( 0.0%)</w:t>
                  </w:r>
                </w:p>
              </w:tc>
            </w:tr>
            <w:tr w:rsidR="00AA7E1F" w:rsidRPr="00AA7E1F" w14:paraId="2CA33E65" w14:textId="77777777" w:rsidTr="00AA7E1F">
              <w:trPr>
                <w:trHeight w:val="448"/>
              </w:trPr>
              <w:tc>
                <w:tcPr>
                  <w:tcW w:w="1041" w:type="dxa"/>
                </w:tcPr>
                <w:p w14:paraId="439DDA39" w14:textId="77777777" w:rsidR="00AA7E1F" w:rsidRPr="00AA7E1F" w:rsidRDefault="00AA7E1F" w:rsidP="00AA7E1F">
                  <w:pPr>
                    <w:rPr>
                      <w:rFonts w:cs="Arial"/>
                      <w:sz w:val="18"/>
                      <w:szCs w:val="18"/>
                    </w:rPr>
                  </w:pPr>
                  <w:r w:rsidRPr="00AA7E1F">
                    <w:rPr>
                      <w:rFonts w:cs="Arial"/>
                      <w:sz w:val="18"/>
                      <w:szCs w:val="18"/>
                    </w:rPr>
                    <w:t>Year 5</w:t>
                  </w:r>
                </w:p>
              </w:tc>
              <w:tc>
                <w:tcPr>
                  <w:tcW w:w="797" w:type="dxa"/>
                </w:tcPr>
                <w:p w14:paraId="19C99F2A" w14:textId="77777777" w:rsidR="00AA7E1F" w:rsidRPr="00AA7E1F" w:rsidRDefault="00AA7E1F" w:rsidP="00AA7E1F">
                  <w:pPr>
                    <w:jc w:val="right"/>
                    <w:rPr>
                      <w:rFonts w:cs="Arial"/>
                      <w:sz w:val="18"/>
                      <w:szCs w:val="18"/>
                    </w:rPr>
                  </w:pPr>
                  <w:r w:rsidRPr="00AA7E1F">
                    <w:rPr>
                      <w:rFonts w:cs="Arial"/>
                      <w:sz w:val="18"/>
                      <w:szCs w:val="18"/>
                    </w:rPr>
                    <w:t>58</w:t>
                  </w:r>
                </w:p>
              </w:tc>
              <w:tc>
                <w:tcPr>
                  <w:tcW w:w="1560" w:type="dxa"/>
                  <w:shd w:val="clear" w:color="auto" w:fill="auto"/>
                </w:tcPr>
                <w:p w14:paraId="66EBDBA8" w14:textId="77777777" w:rsidR="00AA7E1F" w:rsidRPr="00AA7E1F" w:rsidRDefault="00AA7E1F" w:rsidP="00AA7E1F">
                  <w:pPr>
                    <w:jc w:val="right"/>
                    <w:rPr>
                      <w:rFonts w:cs="Arial"/>
                      <w:sz w:val="18"/>
                      <w:szCs w:val="18"/>
                    </w:rPr>
                  </w:pPr>
                  <w:r w:rsidRPr="00AA7E1F">
                    <w:rPr>
                      <w:rFonts w:cs="Arial"/>
                      <w:sz w:val="18"/>
                      <w:szCs w:val="18"/>
                    </w:rPr>
                    <w:t>12(20.7%)</w:t>
                  </w:r>
                </w:p>
              </w:tc>
              <w:tc>
                <w:tcPr>
                  <w:tcW w:w="1585" w:type="dxa"/>
                </w:tcPr>
                <w:p w14:paraId="0156AE3A" w14:textId="77777777" w:rsidR="00AA7E1F" w:rsidRPr="00AA7E1F" w:rsidRDefault="00AA7E1F" w:rsidP="00AA7E1F">
                  <w:pPr>
                    <w:jc w:val="right"/>
                    <w:rPr>
                      <w:rFonts w:cs="Arial"/>
                      <w:sz w:val="18"/>
                      <w:szCs w:val="18"/>
                    </w:rPr>
                  </w:pPr>
                  <w:r w:rsidRPr="00AA7E1F">
                    <w:rPr>
                      <w:rFonts w:cs="Arial"/>
                      <w:sz w:val="18"/>
                      <w:szCs w:val="18"/>
                    </w:rPr>
                    <w:t>5(  8.6%)</w:t>
                  </w:r>
                </w:p>
              </w:tc>
              <w:tc>
                <w:tcPr>
                  <w:tcW w:w="1700" w:type="dxa"/>
                </w:tcPr>
                <w:p w14:paraId="756693A6" w14:textId="77777777" w:rsidR="00AA7E1F" w:rsidRPr="00AA7E1F" w:rsidRDefault="00AA7E1F" w:rsidP="00AA7E1F">
                  <w:pPr>
                    <w:jc w:val="right"/>
                    <w:rPr>
                      <w:rFonts w:cs="Arial"/>
                      <w:sz w:val="18"/>
                      <w:szCs w:val="18"/>
                    </w:rPr>
                  </w:pPr>
                  <w:r w:rsidRPr="00AA7E1F">
                    <w:rPr>
                      <w:rFonts w:cs="Arial"/>
                      <w:sz w:val="18"/>
                      <w:szCs w:val="18"/>
                    </w:rPr>
                    <w:t>17(29.3%)</w:t>
                  </w:r>
                </w:p>
              </w:tc>
              <w:tc>
                <w:tcPr>
                  <w:tcW w:w="1811" w:type="dxa"/>
                </w:tcPr>
                <w:p w14:paraId="7B3B4A6D" w14:textId="77777777" w:rsidR="00AA7E1F" w:rsidRPr="00AA7E1F" w:rsidRDefault="00AA7E1F" w:rsidP="00AA7E1F">
                  <w:pPr>
                    <w:jc w:val="right"/>
                    <w:rPr>
                      <w:rFonts w:cs="Arial"/>
                      <w:sz w:val="18"/>
                      <w:szCs w:val="18"/>
                    </w:rPr>
                  </w:pPr>
                  <w:r w:rsidRPr="00AA7E1F">
                    <w:rPr>
                      <w:rFonts w:cs="Arial"/>
                      <w:sz w:val="18"/>
                      <w:szCs w:val="18"/>
                    </w:rPr>
                    <w:t>0 ( 0.0%)</w:t>
                  </w:r>
                </w:p>
              </w:tc>
            </w:tr>
            <w:tr w:rsidR="00AA7E1F" w:rsidRPr="00AA7E1F" w14:paraId="68D085E3" w14:textId="77777777" w:rsidTr="00AA7E1F">
              <w:trPr>
                <w:trHeight w:val="463"/>
              </w:trPr>
              <w:tc>
                <w:tcPr>
                  <w:tcW w:w="1041" w:type="dxa"/>
                </w:tcPr>
                <w:p w14:paraId="0D9D79D8" w14:textId="77777777" w:rsidR="00AA7E1F" w:rsidRPr="00AA7E1F" w:rsidRDefault="00AA7E1F" w:rsidP="00AA7E1F">
                  <w:pPr>
                    <w:rPr>
                      <w:rFonts w:cs="Arial"/>
                      <w:sz w:val="18"/>
                      <w:szCs w:val="18"/>
                    </w:rPr>
                  </w:pPr>
                  <w:r w:rsidRPr="00AA7E1F">
                    <w:rPr>
                      <w:rFonts w:cs="Arial"/>
                      <w:sz w:val="18"/>
                      <w:szCs w:val="18"/>
                    </w:rPr>
                    <w:t xml:space="preserve">Year 6 </w:t>
                  </w:r>
                </w:p>
              </w:tc>
              <w:tc>
                <w:tcPr>
                  <w:tcW w:w="797" w:type="dxa"/>
                </w:tcPr>
                <w:p w14:paraId="6D57FC14" w14:textId="77777777" w:rsidR="00AA7E1F" w:rsidRPr="00AA7E1F" w:rsidRDefault="00AA7E1F" w:rsidP="00AA7E1F">
                  <w:pPr>
                    <w:jc w:val="right"/>
                    <w:rPr>
                      <w:rFonts w:cs="Arial"/>
                      <w:sz w:val="18"/>
                      <w:szCs w:val="18"/>
                    </w:rPr>
                  </w:pPr>
                  <w:r w:rsidRPr="00AA7E1F">
                    <w:rPr>
                      <w:rFonts w:cs="Arial"/>
                      <w:sz w:val="18"/>
                      <w:szCs w:val="18"/>
                    </w:rPr>
                    <w:t>59</w:t>
                  </w:r>
                </w:p>
              </w:tc>
              <w:tc>
                <w:tcPr>
                  <w:tcW w:w="1560" w:type="dxa"/>
                  <w:shd w:val="clear" w:color="auto" w:fill="auto"/>
                </w:tcPr>
                <w:p w14:paraId="636E7656" w14:textId="77777777" w:rsidR="00AA7E1F" w:rsidRPr="00AA7E1F" w:rsidRDefault="00AA7E1F" w:rsidP="00AA7E1F">
                  <w:pPr>
                    <w:jc w:val="right"/>
                    <w:rPr>
                      <w:rFonts w:cs="Arial"/>
                      <w:sz w:val="18"/>
                      <w:szCs w:val="18"/>
                    </w:rPr>
                  </w:pPr>
                  <w:r w:rsidRPr="00AA7E1F">
                    <w:rPr>
                      <w:rFonts w:cs="Arial"/>
                      <w:sz w:val="18"/>
                      <w:szCs w:val="18"/>
                    </w:rPr>
                    <w:t>5(  8.5%)</w:t>
                  </w:r>
                </w:p>
              </w:tc>
              <w:tc>
                <w:tcPr>
                  <w:tcW w:w="1585" w:type="dxa"/>
                </w:tcPr>
                <w:p w14:paraId="1FBEB0D0" w14:textId="77777777" w:rsidR="00AA7E1F" w:rsidRPr="00AA7E1F" w:rsidRDefault="00AA7E1F" w:rsidP="00AA7E1F">
                  <w:pPr>
                    <w:jc w:val="right"/>
                    <w:rPr>
                      <w:rFonts w:cs="Arial"/>
                      <w:sz w:val="18"/>
                      <w:szCs w:val="18"/>
                    </w:rPr>
                  </w:pPr>
                  <w:r w:rsidRPr="00AA7E1F">
                    <w:rPr>
                      <w:rFonts w:cs="Arial"/>
                      <w:sz w:val="18"/>
                      <w:szCs w:val="18"/>
                    </w:rPr>
                    <w:t>5(  8.5%)</w:t>
                  </w:r>
                </w:p>
              </w:tc>
              <w:tc>
                <w:tcPr>
                  <w:tcW w:w="1700" w:type="dxa"/>
                </w:tcPr>
                <w:p w14:paraId="7191E0CB" w14:textId="77777777" w:rsidR="00AA7E1F" w:rsidRPr="00AA7E1F" w:rsidRDefault="00AA7E1F" w:rsidP="00AA7E1F">
                  <w:pPr>
                    <w:jc w:val="right"/>
                    <w:rPr>
                      <w:rFonts w:cs="Arial"/>
                      <w:sz w:val="18"/>
                      <w:szCs w:val="18"/>
                    </w:rPr>
                  </w:pPr>
                  <w:r w:rsidRPr="00AA7E1F">
                    <w:rPr>
                      <w:rFonts w:cs="Arial"/>
                      <w:sz w:val="18"/>
                      <w:szCs w:val="18"/>
                    </w:rPr>
                    <w:t>10(16.9%)</w:t>
                  </w:r>
                </w:p>
              </w:tc>
              <w:tc>
                <w:tcPr>
                  <w:tcW w:w="1811" w:type="dxa"/>
                </w:tcPr>
                <w:p w14:paraId="0469C5A9" w14:textId="77777777" w:rsidR="00AA7E1F" w:rsidRPr="00AA7E1F" w:rsidRDefault="00AA7E1F" w:rsidP="00AA7E1F">
                  <w:pPr>
                    <w:jc w:val="right"/>
                    <w:rPr>
                      <w:rFonts w:cs="Arial"/>
                      <w:sz w:val="18"/>
                      <w:szCs w:val="18"/>
                    </w:rPr>
                  </w:pPr>
                  <w:r w:rsidRPr="00AA7E1F">
                    <w:rPr>
                      <w:rFonts w:cs="Arial"/>
                      <w:sz w:val="18"/>
                      <w:szCs w:val="18"/>
                    </w:rPr>
                    <w:t>2 ( 3.4%)</w:t>
                  </w:r>
                </w:p>
              </w:tc>
            </w:tr>
            <w:tr w:rsidR="00AA7E1F" w:rsidRPr="00AA7E1F" w14:paraId="19B85628" w14:textId="77777777" w:rsidTr="00AA7E1F">
              <w:trPr>
                <w:trHeight w:val="674"/>
              </w:trPr>
              <w:tc>
                <w:tcPr>
                  <w:tcW w:w="1041" w:type="dxa"/>
                </w:tcPr>
                <w:p w14:paraId="22AD36B9" w14:textId="77777777" w:rsidR="00AA7E1F" w:rsidRPr="00AA7E1F" w:rsidRDefault="00AA7E1F" w:rsidP="00AA7E1F">
                  <w:pPr>
                    <w:rPr>
                      <w:rFonts w:cs="Arial"/>
                      <w:sz w:val="18"/>
                      <w:szCs w:val="18"/>
                    </w:rPr>
                  </w:pPr>
                  <w:r w:rsidRPr="00AA7E1F">
                    <w:rPr>
                      <w:rFonts w:cs="Arial"/>
                      <w:sz w:val="18"/>
                      <w:szCs w:val="18"/>
                    </w:rPr>
                    <w:t>Whole School</w:t>
                  </w:r>
                </w:p>
              </w:tc>
              <w:tc>
                <w:tcPr>
                  <w:tcW w:w="797" w:type="dxa"/>
                </w:tcPr>
                <w:p w14:paraId="6A192834" w14:textId="77777777" w:rsidR="00AA7E1F" w:rsidRPr="00AA7E1F" w:rsidRDefault="00AA7E1F" w:rsidP="00AA7E1F">
                  <w:pPr>
                    <w:jc w:val="right"/>
                    <w:rPr>
                      <w:rFonts w:cs="Arial"/>
                      <w:sz w:val="18"/>
                      <w:szCs w:val="18"/>
                    </w:rPr>
                  </w:pPr>
                  <w:r w:rsidRPr="00AA7E1F">
                    <w:rPr>
                      <w:rFonts w:cs="Arial"/>
                      <w:sz w:val="18"/>
                      <w:szCs w:val="18"/>
                    </w:rPr>
                    <w:t>451</w:t>
                  </w:r>
                </w:p>
              </w:tc>
              <w:tc>
                <w:tcPr>
                  <w:tcW w:w="1560" w:type="dxa"/>
                  <w:shd w:val="clear" w:color="auto" w:fill="auto"/>
                </w:tcPr>
                <w:p w14:paraId="62283A4A" w14:textId="77777777" w:rsidR="00AA7E1F" w:rsidRPr="00AA7E1F" w:rsidRDefault="00AA7E1F" w:rsidP="00AA7E1F">
                  <w:pPr>
                    <w:jc w:val="right"/>
                    <w:rPr>
                      <w:rFonts w:cs="Arial"/>
                      <w:sz w:val="18"/>
                      <w:szCs w:val="18"/>
                    </w:rPr>
                  </w:pPr>
                  <w:r w:rsidRPr="00AA7E1F">
                    <w:rPr>
                      <w:rFonts w:cs="Arial"/>
                      <w:sz w:val="18"/>
                      <w:szCs w:val="18"/>
                    </w:rPr>
                    <w:t>95(21.1%)</w:t>
                  </w:r>
                </w:p>
              </w:tc>
              <w:tc>
                <w:tcPr>
                  <w:tcW w:w="1585" w:type="dxa"/>
                </w:tcPr>
                <w:p w14:paraId="3C511C33" w14:textId="77777777" w:rsidR="00AA7E1F" w:rsidRPr="00AA7E1F" w:rsidRDefault="00AA7E1F" w:rsidP="00AA7E1F">
                  <w:pPr>
                    <w:tabs>
                      <w:tab w:val="center" w:pos="793"/>
                    </w:tabs>
                    <w:jc w:val="right"/>
                    <w:rPr>
                      <w:rFonts w:cs="Arial"/>
                      <w:sz w:val="18"/>
                      <w:szCs w:val="18"/>
                    </w:rPr>
                  </w:pPr>
                  <w:r w:rsidRPr="00AA7E1F">
                    <w:rPr>
                      <w:rFonts w:cs="Arial"/>
                      <w:sz w:val="18"/>
                      <w:szCs w:val="18"/>
                    </w:rPr>
                    <w:t>50(11.1%)</w:t>
                  </w:r>
                </w:p>
              </w:tc>
              <w:tc>
                <w:tcPr>
                  <w:tcW w:w="1700" w:type="dxa"/>
                </w:tcPr>
                <w:p w14:paraId="0EB398E9" w14:textId="77777777" w:rsidR="00AA7E1F" w:rsidRPr="00AA7E1F" w:rsidRDefault="00AA7E1F" w:rsidP="00AA7E1F">
                  <w:pPr>
                    <w:ind w:left="-141"/>
                    <w:jc w:val="right"/>
                    <w:rPr>
                      <w:rFonts w:cs="Arial"/>
                      <w:sz w:val="18"/>
                      <w:szCs w:val="18"/>
                    </w:rPr>
                  </w:pPr>
                  <w:r w:rsidRPr="00AA7E1F">
                    <w:rPr>
                      <w:rFonts w:cs="Arial"/>
                      <w:sz w:val="18"/>
                      <w:szCs w:val="18"/>
                    </w:rPr>
                    <w:t>145(32.2%)</w:t>
                  </w:r>
                </w:p>
              </w:tc>
              <w:tc>
                <w:tcPr>
                  <w:tcW w:w="1811" w:type="dxa"/>
                </w:tcPr>
                <w:p w14:paraId="1AFDE7F5" w14:textId="77777777" w:rsidR="00AA7E1F" w:rsidRPr="00AA7E1F" w:rsidRDefault="00AA7E1F" w:rsidP="00AA7E1F">
                  <w:pPr>
                    <w:ind w:left="-141"/>
                    <w:jc w:val="right"/>
                    <w:rPr>
                      <w:rFonts w:cs="Arial"/>
                      <w:sz w:val="18"/>
                      <w:szCs w:val="18"/>
                    </w:rPr>
                  </w:pPr>
                  <w:r w:rsidRPr="00AA7E1F">
                    <w:rPr>
                      <w:rFonts w:cs="Arial"/>
                      <w:sz w:val="18"/>
                      <w:szCs w:val="18"/>
                    </w:rPr>
                    <w:t>23 ( 5.1%)</w:t>
                  </w:r>
                </w:p>
              </w:tc>
            </w:tr>
          </w:tbl>
          <w:p w14:paraId="5C3FCBCF" w14:textId="77777777" w:rsidR="00AA7E1F" w:rsidRDefault="00AA7E1F" w:rsidP="00B41A09">
            <w:pPr>
              <w:ind w:left="142"/>
            </w:pPr>
          </w:p>
          <w:p w14:paraId="60CB31A1" w14:textId="77777777" w:rsidR="00C46F51" w:rsidRDefault="00C46F51" w:rsidP="00B41A09">
            <w:pPr>
              <w:ind w:left="142"/>
            </w:pPr>
          </w:p>
          <w:p w14:paraId="0777CC04" w14:textId="77777777" w:rsidR="00AA7E1F" w:rsidRDefault="00AA7E1F" w:rsidP="00AA7E1F">
            <w:pPr>
              <w:ind w:left="142"/>
              <w:rPr>
                <w:rFonts w:cs="Arial"/>
                <w:b/>
              </w:rPr>
            </w:pPr>
            <w:r w:rsidRPr="00AD7C19">
              <w:rPr>
                <w:rFonts w:cs="Arial"/>
                <w:b/>
              </w:rPr>
              <w:t>Arrivals:</w:t>
            </w:r>
            <w:r>
              <w:rPr>
                <w:rFonts w:cs="Arial"/>
                <w:b/>
              </w:rPr>
              <w:t xml:space="preserve"> 95</w:t>
            </w:r>
            <w:r w:rsidRPr="009B7F24">
              <w:rPr>
                <w:rFonts w:cs="Arial"/>
                <w:b/>
              </w:rPr>
              <w:t xml:space="preserve"> </w:t>
            </w:r>
          </w:p>
          <w:p w14:paraId="19DA669C" w14:textId="77777777" w:rsidR="00AA7E1F" w:rsidRDefault="00AA7E1F" w:rsidP="00AA7E1F">
            <w:pPr>
              <w:spacing w:after="0"/>
              <w:ind w:left="142"/>
              <w:rPr>
                <w:rFonts w:cs="Arial"/>
                <w:b/>
              </w:rPr>
            </w:pPr>
            <w:r w:rsidRPr="006C5C82">
              <w:rPr>
                <w:rFonts w:cs="Arial"/>
                <w:b/>
              </w:rPr>
              <w:t xml:space="preserve">EAL – </w:t>
            </w:r>
            <w:r>
              <w:rPr>
                <w:rFonts w:cs="Arial"/>
                <w:b/>
              </w:rPr>
              <w:t>57</w:t>
            </w:r>
          </w:p>
          <w:p w14:paraId="6A9F2824" w14:textId="77777777" w:rsidR="00AA7E1F" w:rsidRDefault="00AA7E1F" w:rsidP="00AA7E1F">
            <w:pPr>
              <w:spacing w:after="0"/>
              <w:ind w:left="142"/>
              <w:rPr>
                <w:rFonts w:cs="Arial"/>
                <w:b/>
              </w:rPr>
            </w:pPr>
          </w:p>
          <w:p w14:paraId="76D3D321" w14:textId="77777777" w:rsidR="00AA7E1F" w:rsidRDefault="00AA7E1F" w:rsidP="00AA7E1F">
            <w:pPr>
              <w:spacing w:after="0"/>
              <w:ind w:left="142"/>
              <w:rPr>
                <w:rFonts w:cs="Arial"/>
              </w:rPr>
            </w:pPr>
            <w:r>
              <w:rPr>
                <w:rFonts w:cs="Arial"/>
              </w:rPr>
              <w:t>17 - New to school (8</w:t>
            </w:r>
            <w:r w:rsidRPr="0008772B">
              <w:rPr>
                <w:rFonts w:cs="Arial"/>
              </w:rPr>
              <w:t xml:space="preserve"> Nursery, </w:t>
            </w:r>
            <w:r>
              <w:rPr>
                <w:rFonts w:cs="Arial"/>
              </w:rPr>
              <w:t>9</w:t>
            </w:r>
            <w:r w:rsidRPr="0008772B">
              <w:rPr>
                <w:rFonts w:cs="Arial"/>
              </w:rPr>
              <w:t xml:space="preserve"> Reception)</w:t>
            </w:r>
          </w:p>
          <w:p w14:paraId="375781F7" w14:textId="77777777" w:rsidR="00AA7E1F" w:rsidRDefault="00AA7E1F" w:rsidP="00AA7E1F">
            <w:pPr>
              <w:spacing w:after="0"/>
              <w:ind w:left="142"/>
              <w:rPr>
                <w:rFonts w:cs="Arial"/>
              </w:rPr>
            </w:pPr>
            <w:r>
              <w:rPr>
                <w:rFonts w:cs="Arial"/>
              </w:rPr>
              <w:t>22</w:t>
            </w:r>
            <w:r w:rsidRPr="009B7F24">
              <w:rPr>
                <w:rFonts w:cs="Arial"/>
              </w:rPr>
              <w:t xml:space="preserve"> – LA Schools</w:t>
            </w:r>
            <w:r>
              <w:rPr>
                <w:rFonts w:cs="Arial"/>
              </w:rPr>
              <w:t xml:space="preserve"> (inc. 1 Nursery)</w:t>
            </w:r>
            <w:r w:rsidRPr="009B7F24">
              <w:rPr>
                <w:rFonts w:cs="Arial"/>
              </w:rPr>
              <w:t xml:space="preserve"> </w:t>
            </w:r>
          </w:p>
          <w:p w14:paraId="3321A6A4" w14:textId="77777777" w:rsidR="00AA7E1F" w:rsidRPr="009B7F24" w:rsidRDefault="00AA7E1F" w:rsidP="00AA7E1F">
            <w:pPr>
              <w:spacing w:after="0"/>
              <w:ind w:left="142"/>
              <w:rPr>
                <w:rFonts w:cs="Arial"/>
              </w:rPr>
            </w:pPr>
            <w:r>
              <w:rPr>
                <w:rFonts w:cs="Arial"/>
              </w:rPr>
              <w:t xml:space="preserve">  </w:t>
            </w:r>
            <w:r w:rsidRPr="009B7F24">
              <w:rPr>
                <w:rFonts w:cs="Arial"/>
              </w:rPr>
              <w:t>7 – Non-LA Schools</w:t>
            </w:r>
          </w:p>
          <w:p w14:paraId="2D02A71D" w14:textId="77777777" w:rsidR="00AA7E1F" w:rsidRDefault="00AA7E1F" w:rsidP="00AA7E1F">
            <w:pPr>
              <w:spacing w:after="0"/>
              <w:ind w:left="142"/>
              <w:rPr>
                <w:rFonts w:cs="Arial"/>
                <w:b/>
              </w:rPr>
            </w:pPr>
            <w:r>
              <w:rPr>
                <w:rFonts w:cs="Arial"/>
              </w:rPr>
              <w:t xml:space="preserve">46 - New to UK and/or </w:t>
            </w:r>
            <w:r w:rsidRPr="0008772B">
              <w:rPr>
                <w:rFonts w:cs="Arial"/>
              </w:rPr>
              <w:t xml:space="preserve">left </w:t>
            </w:r>
            <w:r>
              <w:rPr>
                <w:rFonts w:cs="Arial"/>
              </w:rPr>
              <w:t xml:space="preserve">the country </w:t>
            </w:r>
            <w:r w:rsidRPr="0008772B">
              <w:rPr>
                <w:rFonts w:cs="Arial"/>
              </w:rPr>
              <w:t>and returned</w:t>
            </w:r>
            <w:r>
              <w:rPr>
                <w:rFonts w:cs="Arial"/>
                <w:b/>
              </w:rPr>
              <w:t>.</w:t>
            </w:r>
          </w:p>
          <w:p w14:paraId="59D1CC97" w14:textId="77777777" w:rsidR="00AA7E1F" w:rsidRPr="00D257BF" w:rsidRDefault="00AA7E1F" w:rsidP="00AA7E1F">
            <w:pPr>
              <w:spacing w:after="0"/>
              <w:ind w:left="142"/>
              <w:rPr>
                <w:rFonts w:cs="Arial"/>
              </w:rPr>
            </w:pPr>
            <w:r>
              <w:rPr>
                <w:rFonts w:cs="Arial"/>
                <w:b/>
              </w:rPr>
              <w:t xml:space="preserve">  </w:t>
            </w:r>
            <w:r w:rsidRPr="00D257BF">
              <w:rPr>
                <w:rFonts w:cs="Arial"/>
              </w:rPr>
              <w:t xml:space="preserve">3 – Left </w:t>
            </w:r>
            <w:r>
              <w:rPr>
                <w:rFonts w:cs="Arial"/>
              </w:rPr>
              <w:t>to attend</w:t>
            </w:r>
            <w:r w:rsidRPr="00D257BF">
              <w:rPr>
                <w:rFonts w:cs="Arial"/>
              </w:rPr>
              <w:t xml:space="preserve"> other schools in </w:t>
            </w:r>
            <w:proofErr w:type="spellStart"/>
            <w:r w:rsidRPr="00D257BF">
              <w:rPr>
                <w:rFonts w:cs="Arial"/>
              </w:rPr>
              <w:t>uk</w:t>
            </w:r>
            <w:proofErr w:type="spellEnd"/>
            <w:r w:rsidRPr="00D257BF">
              <w:rPr>
                <w:rFonts w:cs="Arial"/>
              </w:rPr>
              <w:t xml:space="preserve"> and returned.</w:t>
            </w:r>
          </w:p>
          <w:p w14:paraId="60A29A84" w14:textId="77777777" w:rsidR="00AA7E1F" w:rsidRDefault="00AA7E1F" w:rsidP="00AA7E1F">
            <w:pPr>
              <w:spacing w:after="0"/>
              <w:ind w:left="142"/>
              <w:rPr>
                <w:rFonts w:cs="Arial"/>
                <w:b/>
              </w:rPr>
            </w:pPr>
          </w:p>
          <w:p w14:paraId="590E95BD" w14:textId="77777777" w:rsidR="00AA7E1F" w:rsidRDefault="00AA7E1F" w:rsidP="00AA7E1F">
            <w:pPr>
              <w:spacing w:after="0"/>
              <w:ind w:left="142"/>
              <w:rPr>
                <w:rFonts w:cs="Arial"/>
              </w:rPr>
            </w:pPr>
            <w:r w:rsidRPr="00C01D97">
              <w:rPr>
                <w:rFonts w:cs="Arial"/>
                <w:b/>
              </w:rPr>
              <w:lastRenderedPageBreak/>
              <w:t>Language</w:t>
            </w:r>
            <w:r>
              <w:rPr>
                <w:rFonts w:cs="Arial"/>
                <w:b/>
              </w:rPr>
              <w:t>/s</w:t>
            </w:r>
            <w:r w:rsidRPr="00C01D97">
              <w:rPr>
                <w:rFonts w:cs="Arial"/>
                <w:b/>
              </w:rPr>
              <w:t xml:space="preserve"> spoken</w:t>
            </w:r>
            <w:r>
              <w:rPr>
                <w:rFonts w:cs="Arial"/>
              </w:rPr>
              <w:t xml:space="preserve">; Arabic, Bengali, Chinese, English, Gujarati, Hindi, Igbo, Kurdish, Malayalam, Panjabi, Pashto, Persian/Farsi, </w:t>
            </w:r>
            <w:proofErr w:type="spellStart"/>
            <w:r>
              <w:rPr>
                <w:rFonts w:cs="Arial"/>
              </w:rPr>
              <w:t>Portugese</w:t>
            </w:r>
            <w:proofErr w:type="spellEnd"/>
            <w:r>
              <w:rPr>
                <w:rFonts w:cs="Arial"/>
              </w:rPr>
              <w:t>, Romanian, Shona, Sinhala, Slovak, Swazi/Siswati, Swedish, Telugu, Turkish, Urdu, Yoruba.</w:t>
            </w:r>
          </w:p>
          <w:p w14:paraId="1F93610F" w14:textId="77777777" w:rsidR="00AA7E1F" w:rsidRDefault="00AA7E1F" w:rsidP="00AA7E1F">
            <w:pPr>
              <w:spacing w:after="0"/>
              <w:ind w:left="142"/>
              <w:rPr>
                <w:rFonts w:cs="Arial"/>
                <w:b/>
              </w:rPr>
            </w:pPr>
          </w:p>
          <w:p w14:paraId="73FF376A" w14:textId="77777777" w:rsidR="00AA7E1F" w:rsidRPr="00AD7C19" w:rsidRDefault="00AA7E1F" w:rsidP="00AA7E1F">
            <w:pPr>
              <w:spacing w:after="0"/>
              <w:ind w:left="142"/>
              <w:rPr>
                <w:rFonts w:cs="Arial"/>
                <w:b/>
              </w:rPr>
            </w:pPr>
            <w:r>
              <w:rPr>
                <w:rFonts w:cs="Arial"/>
                <w:b/>
              </w:rPr>
              <w:t>Leavers: 50</w:t>
            </w:r>
          </w:p>
          <w:p w14:paraId="20FDDBD7" w14:textId="77777777" w:rsidR="00AA7E1F" w:rsidRDefault="00AA7E1F" w:rsidP="00AA7E1F">
            <w:pPr>
              <w:spacing w:after="0" w:line="240" w:lineRule="auto"/>
              <w:ind w:left="142"/>
              <w:rPr>
                <w:rFonts w:cs="Arial"/>
              </w:rPr>
            </w:pPr>
            <w:r>
              <w:rPr>
                <w:rFonts w:cs="Arial"/>
              </w:rPr>
              <w:t xml:space="preserve"> 34 – Moved within LA</w:t>
            </w:r>
          </w:p>
          <w:p w14:paraId="45E7842C" w14:textId="77777777" w:rsidR="00AA7E1F" w:rsidRDefault="00AA7E1F" w:rsidP="00AA7E1F">
            <w:pPr>
              <w:spacing w:after="0" w:line="240" w:lineRule="auto"/>
              <w:ind w:left="142"/>
              <w:rPr>
                <w:rFonts w:cs="Arial"/>
              </w:rPr>
            </w:pPr>
            <w:r>
              <w:rPr>
                <w:rFonts w:cs="Arial"/>
              </w:rPr>
              <w:t xml:space="preserve"> 10 – Moved outside LA (1 </w:t>
            </w:r>
            <w:proofErr w:type="spellStart"/>
            <w:r>
              <w:rPr>
                <w:rFonts w:cs="Arial"/>
              </w:rPr>
              <w:t>Heatherfield</w:t>
            </w:r>
            <w:proofErr w:type="spellEnd"/>
            <w:r>
              <w:rPr>
                <w:rFonts w:cs="Arial"/>
              </w:rPr>
              <w:t>)</w:t>
            </w:r>
          </w:p>
          <w:p w14:paraId="5DC6673F" w14:textId="77777777" w:rsidR="00AA7E1F" w:rsidRDefault="00AA7E1F" w:rsidP="00AA7E1F">
            <w:pPr>
              <w:spacing w:after="0" w:line="240" w:lineRule="auto"/>
              <w:ind w:left="142"/>
              <w:rPr>
                <w:rFonts w:cs="Arial"/>
              </w:rPr>
            </w:pPr>
            <w:r>
              <w:rPr>
                <w:rFonts w:cs="Arial"/>
              </w:rPr>
              <w:t xml:space="preserve">   4 – Left country – CME</w:t>
            </w:r>
          </w:p>
          <w:p w14:paraId="1F73BEDF" w14:textId="77777777" w:rsidR="00AA7E1F" w:rsidRPr="0060768C" w:rsidRDefault="00AA7E1F" w:rsidP="00AA7E1F">
            <w:pPr>
              <w:spacing w:after="0" w:line="240" w:lineRule="auto"/>
              <w:ind w:left="142"/>
              <w:rPr>
                <w:b/>
              </w:rPr>
            </w:pPr>
            <w:r>
              <w:rPr>
                <w:rFonts w:cs="Arial"/>
              </w:rPr>
              <w:t xml:space="preserve">   2 – Elected home education (1 Nursery, 1 Y5)</w:t>
            </w:r>
          </w:p>
          <w:p w14:paraId="68DD28EC" w14:textId="77777777" w:rsidR="00AA7E1F" w:rsidRDefault="00AA7E1F" w:rsidP="00B41A09">
            <w:pPr>
              <w:ind w:left="142"/>
            </w:pPr>
          </w:p>
          <w:p w14:paraId="13D88C46" w14:textId="0DD476CE" w:rsidR="00051F80" w:rsidRPr="00A237D2" w:rsidRDefault="00051F80" w:rsidP="00051F80">
            <w:pPr>
              <w:pStyle w:val="ListParagraph"/>
              <w:numPr>
                <w:ilvl w:val="0"/>
                <w:numId w:val="3"/>
              </w:numPr>
              <w:suppressAutoHyphens w:val="0"/>
              <w:autoSpaceDN/>
              <w:spacing w:after="0" w:line="240" w:lineRule="auto"/>
              <w:rPr>
                <w:rFonts w:cstheme="minorHAnsi"/>
              </w:rPr>
            </w:pPr>
            <w:r w:rsidRPr="00A237D2">
              <w:t>The inclusion team assessed all children on arrival and planned any necessary interventions, including a language programme if the ch</w:t>
            </w:r>
            <w:r w:rsidR="00C46F51">
              <w:t>ildren were EAL beginners. These interventions</w:t>
            </w:r>
            <w:r w:rsidRPr="00A237D2">
              <w:t xml:space="preserve"> were then delivered by TSAs. All new arrivals settled well into school and made at least expected progress according to school data and children’s work. Any children needing Learning Mentor support were referr</w:t>
            </w:r>
            <w:r>
              <w:t>ed by the class teacher</w:t>
            </w:r>
            <w:r w:rsidRPr="00B5297A">
              <w:t xml:space="preserve">. A part time Learning Mentor supported </w:t>
            </w:r>
            <w:r w:rsidR="00B5297A" w:rsidRPr="00B5297A">
              <w:t xml:space="preserve">35 children in </w:t>
            </w:r>
            <w:proofErr w:type="gramStart"/>
            <w:r w:rsidR="00B5297A" w:rsidRPr="00B5297A">
              <w:t xml:space="preserve">school, </w:t>
            </w:r>
            <w:r w:rsidRPr="00B5297A">
              <w:t xml:space="preserve"> </w:t>
            </w:r>
            <w:r w:rsidR="00B5297A" w:rsidRPr="00B5297A">
              <w:t>24</w:t>
            </w:r>
            <w:proofErr w:type="gramEnd"/>
            <w:r w:rsidR="00B5297A" w:rsidRPr="00B5297A">
              <w:t xml:space="preserve"> (66.7%) </w:t>
            </w:r>
            <w:r w:rsidRPr="00B5297A">
              <w:t xml:space="preserve">of whom were eligible for Pupil Premium funding. The impact of this work can be seen in individual children’s </w:t>
            </w:r>
            <w:proofErr w:type="spellStart"/>
            <w:r w:rsidRPr="00B5297A">
              <w:t>Boxhall</w:t>
            </w:r>
            <w:proofErr w:type="spellEnd"/>
            <w:r w:rsidRPr="00B5297A">
              <w:t xml:space="preserve"> profiles and SDQ scores.</w:t>
            </w:r>
            <w:r w:rsidRPr="00A237D2">
              <w:rPr>
                <w:rFonts w:cstheme="minorHAnsi"/>
              </w:rPr>
              <w:t xml:space="preserve"> </w:t>
            </w:r>
          </w:p>
          <w:p w14:paraId="758A1B10" w14:textId="07795CEB" w:rsidR="00051F80" w:rsidRPr="00847A40" w:rsidRDefault="00051F80" w:rsidP="00051F80">
            <w:pPr>
              <w:pStyle w:val="ListParagraph"/>
              <w:numPr>
                <w:ilvl w:val="0"/>
                <w:numId w:val="3"/>
              </w:numPr>
              <w:suppressAutoHyphens w:val="0"/>
              <w:autoSpaceDN/>
              <w:spacing w:after="0" w:line="240" w:lineRule="auto"/>
              <w:rPr>
                <w:rFonts w:cstheme="minorHAnsi"/>
              </w:rPr>
            </w:pPr>
            <w:r w:rsidRPr="00A237D2">
              <w:rPr>
                <w:rFonts w:cstheme="minorHAnsi"/>
              </w:rPr>
              <w:t xml:space="preserve">Quote from a Learning Mentor, “I have also completed a </w:t>
            </w:r>
            <w:r w:rsidR="00C46F51">
              <w:rPr>
                <w:rFonts w:cstheme="minorHAnsi"/>
              </w:rPr>
              <w:t xml:space="preserve">Level 2 Counselling Course </w:t>
            </w:r>
            <w:r w:rsidRPr="00A237D2">
              <w:rPr>
                <w:rFonts w:cstheme="minorHAnsi"/>
              </w:rPr>
              <w:t xml:space="preserve">which has given me a clearer knowledge and understanding of the skills needed to support children’s mental health. This is a valid and important role as Learning Mentor within the school. It has improved the quality of my 1:1 mentoring with specific children. The </w:t>
            </w:r>
            <w:r w:rsidRPr="00C46F51">
              <w:rPr>
                <w:rFonts w:cstheme="minorHAnsi"/>
              </w:rPr>
              <w:t xml:space="preserve">Transitions </w:t>
            </w:r>
            <w:r w:rsidR="00AA7E1F" w:rsidRPr="00A237D2">
              <w:rPr>
                <w:rFonts w:cstheme="minorHAnsi"/>
              </w:rPr>
              <w:t>training,</w:t>
            </w:r>
            <w:r w:rsidRPr="00A237D2">
              <w:rPr>
                <w:rFonts w:cstheme="minorHAnsi"/>
              </w:rPr>
              <w:t xml:space="preserve"> I attended has improved my understanding of the need to support pupils’ transition from one setting to another, through each year group, from Nurture Group to the classroom and with the big jump from Primary School to High School, also from a home setting to the day at school”.</w:t>
            </w:r>
            <w:r w:rsidRPr="00A237D2">
              <w:rPr>
                <w:rFonts w:ascii="SassoonPrimaryInfant" w:hAnsi="SassoonPrimaryInfant"/>
                <w:sz w:val="32"/>
                <w:szCs w:val="32"/>
              </w:rPr>
              <w:t xml:space="preserve"> </w:t>
            </w:r>
          </w:p>
          <w:p w14:paraId="4E3D3983" w14:textId="608B6E88" w:rsidR="00051F80" w:rsidRPr="00847A40" w:rsidRDefault="00051F80" w:rsidP="00051F80">
            <w:pPr>
              <w:pStyle w:val="ListParagraph"/>
              <w:numPr>
                <w:ilvl w:val="0"/>
                <w:numId w:val="3"/>
              </w:numPr>
              <w:suppressAutoHyphens w:val="0"/>
              <w:autoSpaceDN/>
              <w:spacing w:after="0" w:line="240" w:lineRule="auto"/>
              <w:rPr>
                <w:rFonts w:cs="Arial"/>
              </w:rPr>
            </w:pPr>
            <w:r w:rsidRPr="00847A40">
              <w:rPr>
                <w:rFonts w:cs="Arial"/>
              </w:rPr>
              <w:t xml:space="preserve">Flash Academy </w:t>
            </w:r>
            <w:r w:rsidR="009B7573">
              <w:rPr>
                <w:rFonts w:cs="Arial"/>
              </w:rPr>
              <w:t>is used</w:t>
            </w:r>
            <w:r w:rsidRPr="00847A40">
              <w:rPr>
                <w:rFonts w:cs="Arial"/>
              </w:rPr>
              <w:t xml:space="preserve"> to support the language development of children who are new to English</w:t>
            </w:r>
            <w:r>
              <w:rPr>
                <w:rFonts w:cs="Arial"/>
              </w:rPr>
              <w:t xml:space="preserve"> and has enabled children new to English to engage in the curriculum</w:t>
            </w:r>
            <w:r w:rsidRPr="00847A40">
              <w:rPr>
                <w:rFonts w:cs="Arial"/>
              </w:rPr>
              <w:t>. The impact of this can be seen in children’s books</w:t>
            </w:r>
            <w:r w:rsidR="00C46F51">
              <w:rPr>
                <w:rFonts w:cs="Arial"/>
              </w:rPr>
              <w:t xml:space="preserve"> and in their spoken language</w:t>
            </w:r>
            <w:r w:rsidRPr="00847A40">
              <w:rPr>
                <w:rFonts w:cs="Arial"/>
              </w:rPr>
              <w:t>.</w:t>
            </w:r>
          </w:p>
          <w:p w14:paraId="1DD42471" w14:textId="5A4F6658" w:rsidR="00051F80" w:rsidRPr="00A237D2" w:rsidRDefault="005612D5" w:rsidP="00051F80">
            <w:pPr>
              <w:pStyle w:val="ListParagraph"/>
              <w:numPr>
                <w:ilvl w:val="0"/>
                <w:numId w:val="3"/>
              </w:numPr>
              <w:suppressAutoHyphens w:val="0"/>
              <w:autoSpaceDN/>
              <w:spacing w:after="0" w:line="240" w:lineRule="auto"/>
              <w:rPr>
                <w:rFonts w:cstheme="minorHAnsi"/>
              </w:rPr>
            </w:pPr>
            <w:r>
              <w:rPr>
                <w:rFonts w:cstheme="minorHAnsi"/>
              </w:rPr>
              <w:t>An adapted version of the</w:t>
            </w:r>
            <w:r w:rsidR="00051F80">
              <w:rPr>
                <w:rFonts w:cstheme="minorHAnsi"/>
              </w:rPr>
              <w:t xml:space="preserve"> Bell Foundation EAL assessment and trac</w:t>
            </w:r>
            <w:r w:rsidR="00C46F51">
              <w:rPr>
                <w:rFonts w:cstheme="minorHAnsi"/>
              </w:rPr>
              <w:t>king system</w:t>
            </w:r>
            <w:r w:rsidR="00051F80">
              <w:rPr>
                <w:rFonts w:cstheme="minorHAnsi"/>
              </w:rPr>
              <w:t xml:space="preserve"> has led to better tracking of the language development for children with EAL and has supported teachers in identifying next steps for children’s learning.</w:t>
            </w:r>
            <w:r w:rsidR="00C46F51">
              <w:rPr>
                <w:rFonts w:cstheme="minorHAnsi"/>
              </w:rPr>
              <w:t xml:space="preserve"> This has led to improved outcomes for children’s spoken and written language.</w:t>
            </w:r>
          </w:p>
          <w:p w14:paraId="6E86D253" w14:textId="77777777" w:rsidR="00051F80" w:rsidRDefault="00051F80" w:rsidP="00051F80">
            <w:pPr>
              <w:pStyle w:val="ListParagraph"/>
              <w:numPr>
                <w:ilvl w:val="0"/>
                <w:numId w:val="0"/>
              </w:numPr>
              <w:suppressAutoHyphens w:val="0"/>
              <w:spacing w:after="0" w:line="240" w:lineRule="auto"/>
              <w:ind w:left="612"/>
              <w:rPr>
                <w:rFonts w:cs="Arial"/>
              </w:rPr>
            </w:pPr>
          </w:p>
          <w:p w14:paraId="27719ED5" w14:textId="77777777" w:rsidR="00051F80" w:rsidRPr="00A237D2" w:rsidRDefault="00051F80" w:rsidP="00051F80">
            <w:pPr>
              <w:pStyle w:val="ListParagraph"/>
              <w:numPr>
                <w:ilvl w:val="0"/>
                <w:numId w:val="0"/>
              </w:numPr>
              <w:suppressAutoHyphens w:val="0"/>
              <w:spacing w:after="0" w:line="240" w:lineRule="auto"/>
              <w:ind w:left="612"/>
              <w:rPr>
                <w:rFonts w:cs="Arial"/>
              </w:rPr>
            </w:pPr>
          </w:p>
        </w:tc>
      </w:tr>
      <w:tr w:rsidR="00051F80" w14:paraId="1E153245" w14:textId="77777777" w:rsidTr="00CE4845">
        <w:tc>
          <w:tcPr>
            <w:tcW w:w="9486" w:type="dxa"/>
          </w:tcPr>
          <w:p w14:paraId="589D759B" w14:textId="1C063B69" w:rsidR="00051F80" w:rsidRPr="00A237D2" w:rsidRDefault="000E40A0" w:rsidP="00CE4845">
            <w:pPr>
              <w:ind w:left="-108"/>
              <w:rPr>
                <w:b/>
              </w:rPr>
            </w:pPr>
            <w:r>
              <w:rPr>
                <w:b/>
              </w:rPr>
              <w:lastRenderedPageBreak/>
              <w:t>Challenge 2</w:t>
            </w:r>
            <w:r w:rsidR="00673695">
              <w:rPr>
                <w:b/>
              </w:rPr>
              <w:t xml:space="preserve">, </w:t>
            </w:r>
            <w:r w:rsidR="009B7573">
              <w:rPr>
                <w:b/>
              </w:rPr>
              <w:t>7</w:t>
            </w:r>
            <w:r w:rsidR="00673695">
              <w:rPr>
                <w:b/>
              </w:rPr>
              <w:t xml:space="preserve"> &amp; 8.</w:t>
            </w:r>
          </w:p>
          <w:p w14:paraId="2BB59766" w14:textId="7CE1B16E" w:rsidR="00DA4913" w:rsidRPr="00DA4913" w:rsidRDefault="00AA7E1F" w:rsidP="00DA4913">
            <w:pPr>
              <w:pStyle w:val="ListParagraph"/>
              <w:numPr>
                <w:ilvl w:val="0"/>
                <w:numId w:val="4"/>
              </w:numPr>
              <w:suppressAutoHyphens w:val="0"/>
              <w:autoSpaceDN/>
              <w:spacing w:after="0" w:line="240" w:lineRule="auto"/>
              <w:rPr>
                <w:rFonts w:cs="Arial"/>
              </w:rPr>
            </w:pPr>
            <w:r>
              <w:t xml:space="preserve">Little Stars was set up in September 2022 to support children who were struggling with the move from Reception to Year 1. It is </w:t>
            </w:r>
            <w:r w:rsidR="00CE4845" w:rsidRPr="007F0586">
              <w:t>use</w:t>
            </w:r>
            <w:r>
              <w:t>d</w:t>
            </w:r>
            <w:r w:rsidR="00CE4845" w:rsidRPr="007F0586">
              <w:t xml:space="preserve"> as a space for the Attention Autism intervention for </w:t>
            </w:r>
            <w:r>
              <w:t>6</w:t>
            </w:r>
            <w:r w:rsidR="00CE4845" w:rsidRPr="007F0586">
              <w:t xml:space="preserve"> of our children. </w:t>
            </w:r>
            <w:r>
              <w:t>It provides a quiet space for them to complete th</w:t>
            </w:r>
            <w:r w:rsidR="00A70D88">
              <w:t>eir EHC targets</w:t>
            </w:r>
            <w:r>
              <w:t xml:space="preserve">. </w:t>
            </w:r>
            <w:r w:rsidR="00CE4845" w:rsidRPr="007F0586">
              <w:t>The opposite side of the mobile unit has been developed into a dedicated space in the afternoons for the learning mentor to carry out her interventions to support children’s mental health and wellbeing.</w:t>
            </w:r>
            <w:r w:rsidR="00CE4845">
              <w:t xml:space="preserve"> </w:t>
            </w:r>
          </w:p>
          <w:p w14:paraId="707DE098" w14:textId="77777777" w:rsidR="00FB6402" w:rsidRPr="00FB6402" w:rsidRDefault="00DA4913" w:rsidP="00FB6402">
            <w:pPr>
              <w:pStyle w:val="ListParagraph"/>
              <w:numPr>
                <w:ilvl w:val="0"/>
                <w:numId w:val="4"/>
              </w:numPr>
              <w:suppressAutoHyphens w:val="0"/>
              <w:autoSpaceDN/>
              <w:spacing w:after="0" w:line="240" w:lineRule="auto"/>
              <w:rPr>
                <w:rFonts w:cs="Arial"/>
              </w:rPr>
            </w:pPr>
            <w:r>
              <w:t xml:space="preserve">The Inclusion Lead has completed a Senior Mental Health Leads course and regularly attends Senior Mental Health Leads meetings. Information from these meetings is being used to source additional support and resources to support mental health in school. </w:t>
            </w:r>
            <w:r w:rsidR="00FB6402">
              <w:t> </w:t>
            </w:r>
          </w:p>
          <w:p w14:paraId="26823B81" w14:textId="7960B77A" w:rsidR="00CE4845" w:rsidRDefault="00FB6402" w:rsidP="00C46F51">
            <w:pPr>
              <w:pStyle w:val="ListParagraph"/>
              <w:numPr>
                <w:ilvl w:val="0"/>
                <w:numId w:val="4"/>
              </w:numPr>
              <w:suppressAutoHyphens w:val="0"/>
              <w:autoSpaceDN/>
              <w:spacing w:after="0" w:line="240" w:lineRule="auto"/>
              <w:rPr>
                <w:rFonts w:cs="Arial"/>
              </w:rPr>
            </w:pPr>
            <w:r>
              <w:rPr>
                <w:rFonts w:cs="Arial"/>
              </w:rPr>
              <w:lastRenderedPageBreak/>
              <w:t>The Learning Mentor has attended various online training courses in order to develop a range of strategies to support children’s mental health and wellbeing.</w:t>
            </w:r>
            <w:r w:rsidR="00C46F51">
              <w:rPr>
                <w:rFonts w:cs="Arial"/>
              </w:rPr>
              <w:t xml:space="preserve"> </w:t>
            </w:r>
          </w:p>
          <w:p w14:paraId="56C5C299" w14:textId="7482854F" w:rsidR="00A70D88" w:rsidRDefault="00A70D88" w:rsidP="00C46F51">
            <w:pPr>
              <w:pStyle w:val="ListParagraph"/>
              <w:numPr>
                <w:ilvl w:val="0"/>
                <w:numId w:val="4"/>
              </w:numPr>
              <w:suppressAutoHyphens w:val="0"/>
              <w:autoSpaceDN/>
              <w:spacing w:after="0" w:line="240" w:lineRule="auto"/>
              <w:rPr>
                <w:rFonts w:cs="Arial"/>
              </w:rPr>
            </w:pPr>
            <w:proofErr w:type="spellStart"/>
            <w:r>
              <w:rPr>
                <w:rFonts w:cs="Arial"/>
              </w:rPr>
              <w:t>Well being</w:t>
            </w:r>
            <w:proofErr w:type="spellEnd"/>
            <w:r>
              <w:rPr>
                <w:rFonts w:cs="Arial"/>
              </w:rPr>
              <w:t xml:space="preserve"> coffee mornings are being held half termly. The attendance is increasing each session. Parent quote: “These are great opportunities to talk to other parents and get some ideas to support my child and myself.”</w:t>
            </w:r>
          </w:p>
          <w:p w14:paraId="37EC7726" w14:textId="0AC5494C" w:rsidR="00A70D88" w:rsidRDefault="00A70D88" w:rsidP="00C46F51">
            <w:pPr>
              <w:pStyle w:val="ListParagraph"/>
              <w:numPr>
                <w:ilvl w:val="0"/>
                <w:numId w:val="4"/>
              </w:numPr>
              <w:suppressAutoHyphens w:val="0"/>
              <w:autoSpaceDN/>
              <w:spacing w:after="0" w:line="240" w:lineRule="auto"/>
              <w:rPr>
                <w:rFonts w:cs="Arial"/>
              </w:rPr>
            </w:pPr>
            <w:r>
              <w:rPr>
                <w:rFonts w:cs="Arial"/>
              </w:rPr>
              <w:t xml:space="preserve">A mental health worker is assigned to us one day a week from the NHS. She provides support to Year 5 and Year 6 regarding building resilience. She also holds open door time to staff who require support. She has led whole staff PDM on mental health and wellbeing. She also led the presentations at the coffee mornings. </w:t>
            </w:r>
          </w:p>
          <w:p w14:paraId="2B91F0D7" w14:textId="6010D392" w:rsidR="00051F80" w:rsidRPr="00423127" w:rsidRDefault="00A70D88" w:rsidP="00DA4913">
            <w:pPr>
              <w:pStyle w:val="ListParagraph"/>
              <w:numPr>
                <w:ilvl w:val="0"/>
                <w:numId w:val="4"/>
              </w:numPr>
              <w:suppressAutoHyphens w:val="0"/>
              <w:autoSpaceDN/>
              <w:spacing w:after="0" w:line="240" w:lineRule="auto"/>
              <w:rPr>
                <w:rFonts w:cs="Arial"/>
              </w:rPr>
            </w:pPr>
            <w:r w:rsidRPr="00423127">
              <w:rPr>
                <w:rFonts w:cs="Arial"/>
              </w:rPr>
              <w:t xml:space="preserve">Blossoms </w:t>
            </w:r>
            <w:r w:rsidR="00423127" w:rsidRPr="00423127">
              <w:rPr>
                <w:rFonts w:cs="Arial"/>
              </w:rPr>
              <w:t>Counselling Service supported 10 children last year of which 6</w:t>
            </w:r>
            <w:r w:rsidRPr="00423127">
              <w:rPr>
                <w:rFonts w:cs="Arial"/>
              </w:rPr>
              <w:t xml:space="preserve"> were pupil premium. </w:t>
            </w:r>
          </w:p>
          <w:p w14:paraId="390CCC12" w14:textId="77777777" w:rsidR="00BA01C9" w:rsidRDefault="00673695" w:rsidP="00BA01C9">
            <w:pPr>
              <w:pStyle w:val="ListParagraph"/>
              <w:numPr>
                <w:ilvl w:val="0"/>
                <w:numId w:val="4"/>
              </w:numPr>
              <w:suppressAutoHyphens w:val="0"/>
              <w:autoSpaceDN/>
              <w:spacing w:after="0" w:line="240" w:lineRule="auto"/>
              <w:rPr>
                <w:rFonts w:cs="Arial"/>
              </w:rPr>
            </w:pPr>
            <w:r w:rsidRPr="00BA01C9">
              <w:rPr>
                <w:rFonts w:cs="Arial"/>
              </w:rPr>
              <w:t xml:space="preserve">Parent meetings were held for reading, Standon Bowers, Puberty Talk and SATs. Face to face </w:t>
            </w:r>
            <w:proofErr w:type="gramStart"/>
            <w:r w:rsidRPr="00BA01C9">
              <w:rPr>
                <w:rFonts w:cs="Arial"/>
              </w:rPr>
              <w:t>parents</w:t>
            </w:r>
            <w:proofErr w:type="gramEnd"/>
            <w:r w:rsidRPr="00BA01C9">
              <w:rPr>
                <w:rFonts w:cs="Arial"/>
              </w:rPr>
              <w:t xml:space="preserve"> evenings were reintroduced from September 2022 which led to increased attendance. </w:t>
            </w:r>
          </w:p>
          <w:p w14:paraId="6D3179A9" w14:textId="0DC0D089" w:rsidR="00673695" w:rsidRPr="00BA01C9" w:rsidRDefault="00673695" w:rsidP="00BA01C9">
            <w:pPr>
              <w:pStyle w:val="ListParagraph"/>
              <w:numPr>
                <w:ilvl w:val="0"/>
                <w:numId w:val="4"/>
              </w:numPr>
              <w:suppressAutoHyphens w:val="0"/>
              <w:autoSpaceDN/>
              <w:spacing w:after="0" w:line="240" w:lineRule="auto"/>
              <w:rPr>
                <w:rFonts w:cs="Arial"/>
              </w:rPr>
            </w:pPr>
            <w:r w:rsidRPr="00BA01C9">
              <w:rPr>
                <w:rFonts w:cs="Arial"/>
              </w:rPr>
              <w:t xml:space="preserve">Parents were invited in for assemblies, the nativity, leavers assembly and the end of year production. </w:t>
            </w:r>
          </w:p>
        </w:tc>
      </w:tr>
      <w:tr w:rsidR="00051F80" w14:paraId="50CD5FC4" w14:textId="77777777" w:rsidTr="00CE4845">
        <w:tc>
          <w:tcPr>
            <w:tcW w:w="9486" w:type="dxa"/>
          </w:tcPr>
          <w:p w14:paraId="2E364DDF" w14:textId="77777777" w:rsidR="00051F80" w:rsidRPr="00A237D2" w:rsidRDefault="000E40A0" w:rsidP="00CE4845">
            <w:pPr>
              <w:ind w:left="-108"/>
              <w:rPr>
                <w:b/>
              </w:rPr>
            </w:pPr>
            <w:r>
              <w:rPr>
                <w:b/>
              </w:rPr>
              <w:lastRenderedPageBreak/>
              <w:t>Challenge 9</w:t>
            </w:r>
          </w:p>
          <w:p w14:paraId="74561E74" w14:textId="45D4FC16" w:rsidR="00051F80" w:rsidRPr="007F0586" w:rsidRDefault="00051F80" w:rsidP="00051F80">
            <w:pPr>
              <w:pStyle w:val="ListParagraph"/>
              <w:numPr>
                <w:ilvl w:val="0"/>
                <w:numId w:val="4"/>
              </w:numPr>
              <w:suppressAutoHyphens w:val="0"/>
              <w:autoSpaceDN/>
              <w:spacing w:after="0" w:line="240" w:lineRule="auto"/>
              <w:rPr>
                <w:rFonts w:cs="Arial"/>
              </w:rPr>
            </w:pPr>
            <w:r w:rsidRPr="007F0586">
              <w:t xml:space="preserve">Whole school attendance for the academic year </w:t>
            </w:r>
            <w:r w:rsidR="00A70D88">
              <w:t>2022/2023</w:t>
            </w:r>
            <w:r w:rsidR="00AE0622" w:rsidRPr="007F0586">
              <w:t xml:space="preserve"> was 92.</w:t>
            </w:r>
            <w:r w:rsidR="00A70D88">
              <w:t>15% (</w:t>
            </w:r>
            <w:proofErr w:type="spellStart"/>
            <w:r w:rsidR="00A70D88">
              <w:t>exc</w:t>
            </w:r>
            <w:proofErr w:type="spellEnd"/>
            <w:r w:rsidR="00A70D88">
              <w:t xml:space="preserve"> Nursery)</w:t>
            </w:r>
            <w:r w:rsidRPr="007F0586">
              <w:t xml:space="preserve"> and </w:t>
            </w:r>
            <w:r w:rsidR="00423127">
              <w:t>the national figure was 93%.</w:t>
            </w:r>
            <w:r w:rsidRPr="007F0586">
              <w:t xml:space="preserve"> </w:t>
            </w:r>
          </w:p>
          <w:p w14:paraId="26DB3C0E" w14:textId="1908649F" w:rsidR="00051F80" w:rsidRPr="00A237D2" w:rsidRDefault="00051F80" w:rsidP="00051F80">
            <w:pPr>
              <w:pStyle w:val="ListParagraph"/>
              <w:numPr>
                <w:ilvl w:val="0"/>
                <w:numId w:val="4"/>
              </w:numPr>
              <w:suppressAutoHyphens w:val="0"/>
              <w:autoSpaceDN/>
              <w:spacing w:after="0" w:line="240" w:lineRule="auto"/>
              <w:rPr>
                <w:rFonts w:cs="Arial"/>
              </w:rPr>
            </w:pPr>
            <w:r>
              <w:t xml:space="preserve">The </w:t>
            </w:r>
            <w:r w:rsidR="00423127">
              <w:t xml:space="preserve">attendance is not as high as we would like and further work will be done to close the gap.   </w:t>
            </w:r>
          </w:p>
          <w:tbl>
            <w:tblPr>
              <w:tblStyle w:val="TableGrid"/>
              <w:tblpPr w:leftFromText="180" w:rightFromText="180" w:vertAnchor="text" w:horzAnchor="margin" w:tblpXSpec="center" w:tblpY="20"/>
              <w:tblW w:w="8673" w:type="dxa"/>
              <w:tblLook w:val="04A0" w:firstRow="1" w:lastRow="0" w:firstColumn="1" w:lastColumn="0" w:noHBand="0" w:noVBand="1"/>
            </w:tblPr>
            <w:tblGrid>
              <w:gridCol w:w="1575"/>
              <w:gridCol w:w="1447"/>
              <w:gridCol w:w="1506"/>
              <w:gridCol w:w="1251"/>
              <w:gridCol w:w="1447"/>
              <w:gridCol w:w="1447"/>
            </w:tblGrid>
            <w:tr w:rsidR="00A70D88" w:rsidRPr="00A70D88" w14:paraId="334F3575" w14:textId="77777777" w:rsidTr="00A70D88">
              <w:trPr>
                <w:trHeight w:val="847"/>
              </w:trPr>
              <w:tc>
                <w:tcPr>
                  <w:tcW w:w="1575" w:type="dxa"/>
                </w:tcPr>
                <w:p w14:paraId="6457A56E" w14:textId="77777777" w:rsidR="00A70D88" w:rsidRPr="00A70D88" w:rsidRDefault="00A70D88" w:rsidP="00A70D88">
                  <w:pPr>
                    <w:ind w:left="-392"/>
                    <w:rPr>
                      <w:rFonts w:cs="Arial"/>
                      <w:b/>
                      <w:sz w:val="16"/>
                      <w:szCs w:val="16"/>
                      <w:highlight w:val="yellow"/>
                    </w:rPr>
                  </w:pPr>
                </w:p>
              </w:tc>
              <w:tc>
                <w:tcPr>
                  <w:tcW w:w="1447" w:type="dxa"/>
                </w:tcPr>
                <w:p w14:paraId="1172696C" w14:textId="77777777" w:rsidR="00A70D88" w:rsidRPr="00A70D88" w:rsidRDefault="00A70D88" w:rsidP="00A70D88">
                  <w:pPr>
                    <w:ind w:left="142"/>
                    <w:jc w:val="center"/>
                    <w:rPr>
                      <w:rFonts w:cs="Arial"/>
                      <w:b/>
                      <w:sz w:val="16"/>
                      <w:szCs w:val="16"/>
                      <w:highlight w:val="yellow"/>
                    </w:rPr>
                  </w:pPr>
                  <w:r w:rsidRPr="00A70D88">
                    <w:rPr>
                      <w:rFonts w:cs="Arial"/>
                      <w:b/>
                      <w:sz w:val="16"/>
                      <w:szCs w:val="16"/>
                    </w:rPr>
                    <w:t>Attendance</w:t>
                  </w:r>
                </w:p>
              </w:tc>
              <w:tc>
                <w:tcPr>
                  <w:tcW w:w="1506" w:type="dxa"/>
                  <w:shd w:val="clear" w:color="auto" w:fill="auto"/>
                </w:tcPr>
                <w:p w14:paraId="6D42FC65" w14:textId="77777777" w:rsidR="00A70D88" w:rsidRPr="00A70D88" w:rsidRDefault="00A70D88" w:rsidP="00A70D88">
                  <w:pPr>
                    <w:ind w:left="142"/>
                    <w:jc w:val="center"/>
                    <w:rPr>
                      <w:rFonts w:cs="Arial"/>
                      <w:b/>
                      <w:sz w:val="16"/>
                      <w:szCs w:val="16"/>
                    </w:rPr>
                  </w:pPr>
                  <w:r w:rsidRPr="00A70D88">
                    <w:rPr>
                      <w:rFonts w:cs="Arial"/>
                      <w:b/>
                      <w:sz w:val="16"/>
                      <w:szCs w:val="16"/>
                    </w:rPr>
                    <w:t>Religious Observance</w:t>
                  </w:r>
                </w:p>
              </w:tc>
              <w:tc>
                <w:tcPr>
                  <w:tcW w:w="1251" w:type="dxa"/>
                  <w:shd w:val="clear" w:color="auto" w:fill="auto"/>
                </w:tcPr>
                <w:p w14:paraId="3DD99651" w14:textId="77777777" w:rsidR="00A70D88" w:rsidRPr="00A70D88" w:rsidRDefault="00A70D88" w:rsidP="00A70D88">
                  <w:pPr>
                    <w:ind w:left="142"/>
                    <w:jc w:val="center"/>
                    <w:rPr>
                      <w:rFonts w:cs="Arial"/>
                      <w:b/>
                      <w:sz w:val="16"/>
                      <w:szCs w:val="16"/>
                    </w:rPr>
                  </w:pPr>
                  <w:r w:rsidRPr="00A70D88">
                    <w:rPr>
                      <w:rFonts w:cs="Arial"/>
                      <w:b/>
                      <w:sz w:val="16"/>
                      <w:szCs w:val="16"/>
                    </w:rPr>
                    <w:t>Extended Leave (G code)</w:t>
                  </w:r>
                </w:p>
              </w:tc>
              <w:tc>
                <w:tcPr>
                  <w:tcW w:w="1447" w:type="dxa"/>
                  <w:shd w:val="clear" w:color="auto" w:fill="auto"/>
                </w:tcPr>
                <w:p w14:paraId="5F68835B" w14:textId="77777777" w:rsidR="00A70D88" w:rsidRPr="00A70D88" w:rsidRDefault="00A70D88" w:rsidP="00A70D88">
                  <w:pPr>
                    <w:ind w:left="142"/>
                    <w:jc w:val="center"/>
                    <w:rPr>
                      <w:rFonts w:cs="Arial"/>
                      <w:b/>
                      <w:sz w:val="16"/>
                      <w:szCs w:val="16"/>
                    </w:rPr>
                  </w:pPr>
                  <w:r w:rsidRPr="00A70D88">
                    <w:rPr>
                      <w:rFonts w:cs="Arial"/>
                      <w:b/>
                      <w:sz w:val="16"/>
                      <w:szCs w:val="16"/>
                    </w:rPr>
                    <w:t>Attendance Including RO</w:t>
                  </w:r>
                </w:p>
              </w:tc>
              <w:tc>
                <w:tcPr>
                  <w:tcW w:w="1447" w:type="dxa"/>
                  <w:shd w:val="clear" w:color="auto" w:fill="auto"/>
                </w:tcPr>
                <w:p w14:paraId="47842368" w14:textId="77777777" w:rsidR="00A70D88" w:rsidRPr="00A70D88" w:rsidRDefault="00A70D88" w:rsidP="00A70D88">
                  <w:pPr>
                    <w:ind w:left="142"/>
                    <w:jc w:val="center"/>
                    <w:rPr>
                      <w:rFonts w:cs="Arial"/>
                      <w:b/>
                      <w:sz w:val="16"/>
                      <w:szCs w:val="16"/>
                    </w:rPr>
                  </w:pPr>
                  <w:r w:rsidRPr="00A70D88">
                    <w:rPr>
                      <w:rFonts w:cs="Arial"/>
                      <w:b/>
                      <w:sz w:val="16"/>
                      <w:szCs w:val="16"/>
                    </w:rPr>
                    <w:t>Attendance Including G code</w:t>
                  </w:r>
                </w:p>
              </w:tc>
            </w:tr>
            <w:tr w:rsidR="00A70D88" w:rsidRPr="00A70D88" w14:paraId="4D073392" w14:textId="77777777" w:rsidTr="00A70D88">
              <w:trPr>
                <w:trHeight w:val="640"/>
              </w:trPr>
              <w:tc>
                <w:tcPr>
                  <w:tcW w:w="1575" w:type="dxa"/>
                </w:tcPr>
                <w:p w14:paraId="00C299D5" w14:textId="77777777" w:rsidR="00A70D88" w:rsidRPr="00A70D88" w:rsidRDefault="00A70D88" w:rsidP="00A70D88">
                  <w:pPr>
                    <w:ind w:left="142"/>
                    <w:rPr>
                      <w:rFonts w:cs="Arial"/>
                      <w:b/>
                      <w:sz w:val="16"/>
                      <w:szCs w:val="16"/>
                      <w:highlight w:val="yellow"/>
                    </w:rPr>
                  </w:pPr>
                  <w:r w:rsidRPr="00A70D88">
                    <w:rPr>
                      <w:rFonts w:cs="Arial"/>
                      <w:b/>
                      <w:sz w:val="16"/>
                      <w:szCs w:val="16"/>
                    </w:rPr>
                    <w:t>Whole School (</w:t>
                  </w:r>
                  <w:proofErr w:type="spellStart"/>
                  <w:r w:rsidRPr="00A70D88">
                    <w:rPr>
                      <w:rFonts w:cs="Arial"/>
                      <w:b/>
                      <w:sz w:val="16"/>
                      <w:szCs w:val="16"/>
                    </w:rPr>
                    <w:t>inc.nursery</w:t>
                  </w:r>
                  <w:proofErr w:type="spellEnd"/>
                  <w:r w:rsidRPr="00A70D88">
                    <w:rPr>
                      <w:rFonts w:cs="Arial"/>
                      <w:b/>
                      <w:sz w:val="16"/>
                      <w:szCs w:val="16"/>
                    </w:rPr>
                    <w:t>)</w:t>
                  </w:r>
                </w:p>
              </w:tc>
              <w:tc>
                <w:tcPr>
                  <w:tcW w:w="1447" w:type="dxa"/>
                </w:tcPr>
                <w:p w14:paraId="44942911" w14:textId="77777777" w:rsidR="00A70D88" w:rsidRPr="00A70D88" w:rsidRDefault="00A70D88" w:rsidP="00A70D88">
                  <w:pPr>
                    <w:ind w:left="142"/>
                    <w:jc w:val="center"/>
                    <w:rPr>
                      <w:rFonts w:cs="Arial"/>
                      <w:sz w:val="16"/>
                      <w:szCs w:val="16"/>
                    </w:rPr>
                  </w:pPr>
                  <w:r w:rsidRPr="00A70D88">
                    <w:rPr>
                      <w:rFonts w:cs="Arial"/>
                      <w:sz w:val="16"/>
                      <w:szCs w:val="16"/>
                    </w:rPr>
                    <w:t>91.74%</w:t>
                  </w:r>
                </w:p>
              </w:tc>
              <w:tc>
                <w:tcPr>
                  <w:tcW w:w="1506" w:type="dxa"/>
                </w:tcPr>
                <w:p w14:paraId="02F83CDC" w14:textId="77777777" w:rsidR="00A70D88" w:rsidRPr="00A70D88" w:rsidRDefault="00A70D88" w:rsidP="00A70D88">
                  <w:pPr>
                    <w:ind w:left="142"/>
                    <w:jc w:val="center"/>
                    <w:rPr>
                      <w:rFonts w:cs="Arial"/>
                      <w:sz w:val="16"/>
                      <w:szCs w:val="16"/>
                      <w:highlight w:val="yellow"/>
                    </w:rPr>
                  </w:pPr>
                  <w:r w:rsidRPr="00A70D88">
                    <w:rPr>
                      <w:rFonts w:cs="Arial"/>
                      <w:sz w:val="16"/>
                      <w:szCs w:val="16"/>
                    </w:rPr>
                    <w:t>0.68%</w:t>
                  </w:r>
                </w:p>
              </w:tc>
              <w:tc>
                <w:tcPr>
                  <w:tcW w:w="1251" w:type="dxa"/>
                  <w:shd w:val="clear" w:color="auto" w:fill="auto"/>
                </w:tcPr>
                <w:p w14:paraId="08436E09" w14:textId="77777777" w:rsidR="00A70D88" w:rsidRPr="00A70D88" w:rsidRDefault="00A70D88" w:rsidP="00A70D88">
                  <w:pPr>
                    <w:ind w:left="142"/>
                    <w:jc w:val="center"/>
                    <w:rPr>
                      <w:rFonts w:cs="Arial"/>
                      <w:sz w:val="16"/>
                      <w:szCs w:val="16"/>
                      <w:highlight w:val="yellow"/>
                    </w:rPr>
                  </w:pPr>
                  <w:r w:rsidRPr="00A70D88">
                    <w:rPr>
                      <w:rFonts w:cs="Arial"/>
                      <w:sz w:val="16"/>
                      <w:szCs w:val="16"/>
                    </w:rPr>
                    <w:t>1.02%</w:t>
                  </w:r>
                </w:p>
              </w:tc>
              <w:tc>
                <w:tcPr>
                  <w:tcW w:w="1447" w:type="dxa"/>
                </w:tcPr>
                <w:p w14:paraId="1DE105E6" w14:textId="77777777" w:rsidR="00A70D88" w:rsidRPr="00A70D88" w:rsidRDefault="00A70D88" w:rsidP="00A70D88">
                  <w:pPr>
                    <w:ind w:left="142"/>
                    <w:jc w:val="center"/>
                    <w:rPr>
                      <w:rFonts w:cs="Arial"/>
                      <w:sz w:val="16"/>
                      <w:szCs w:val="16"/>
                      <w:highlight w:val="yellow"/>
                    </w:rPr>
                  </w:pPr>
                  <w:r w:rsidRPr="00A70D88">
                    <w:rPr>
                      <w:rFonts w:cs="Arial"/>
                      <w:sz w:val="16"/>
                      <w:szCs w:val="16"/>
                    </w:rPr>
                    <w:t>92.42%</w:t>
                  </w:r>
                </w:p>
              </w:tc>
              <w:tc>
                <w:tcPr>
                  <w:tcW w:w="1447" w:type="dxa"/>
                </w:tcPr>
                <w:p w14:paraId="5CABFC9E" w14:textId="77777777" w:rsidR="00A70D88" w:rsidRPr="00A70D88" w:rsidRDefault="00A70D88" w:rsidP="00A70D88">
                  <w:pPr>
                    <w:ind w:left="142"/>
                    <w:jc w:val="center"/>
                    <w:rPr>
                      <w:rFonts w:cs="Arial"/>
                      <w:sz w:val="16"/>
                      <w:szCs w:val="16"/>
                      <w:highlight w:val="yellow"/>
                    </w:rPr>
                  </w:pPr>
                  <w:r w:rsidRPr="00A70D88">
                    <w:rPr>
                      <w:rFonts w:cs="Arial"/>
                      <w:sz w:val="16"/>
                      <w:szCs w:val="16"/>
                    </w:rPr>
                    <w:t>92.76%</w:t>
                  </w:r>
                </w:p>
              </w:tc>
            </w:tr>
            <w:tr w:rsidR="00A70D88" w:rsidRPr="00A70D88" w14:paraId="47038D49" w14:textId="77777777" w:rsidTr="00A70D88">
              <w:trPr>
                <w:trHeight w:val="640"/>
              </w:trPr>
              <w:tc>
                <w:tcPr>
                  <w:tcW w:w="1575" w:type="dxa"/>
                  <w:shd w:val="clear" w:color="auto" w:fill="auto"/>
                </w:tcPr>
                <w:p w14:paraId="28523511" w14:textId="77777777" w:rsidR="00A70D88" w:rsidRPr="00A70D88" w:rsidRDefault="00A70D88" w:rsidP="00A70D88">
                  <w:pPr>
                    <w:ind w:left="142"/>
                    <w:rPr>
                      <w:rFonts w:cs="Arial"/>
                      <w:b/>
                      <w:sz w:val="16"/>
                      <w:szCs w:val="16"/>
                      <w:highlight w:val="yellow"/>
                    </w:rPr>
                  </w:pPr>
                  <w:r w:rsidRPr="00A70D88">
                    <w:rPr>
                      <w:rFonts w:cs="Arial"/>
                      <w:b/>
                      <w:sz w:val="16"/>
                      <w:szCs w:val="16"/>
                    </w:rPr>
                    <w:t>Whole School R-Y6</w:t>
                  </w:r>
                </w:p>
              </w:tc>
              <w:tc>
                <w:tcPr>
                  <w:tcW w:w="1447" w:type="dxa"/>
                  <w:shd w:val="clear" w:color="auto" w:fill="auto"/>
                </w:tcPr>
                <w:p w14:paraId="74CA9C86" w14:textId="77777777" w:rsidR="00A70D88" w:rsidRPr="00A70D88" w:rsidRDefault="00A70D88" w:rsidP="00A70D88">
                  <w:pPr>
                    <w:ind w:left="142"/>
                    <w:jc w:val="center"/>
                    <w:rPr>
                      <w:rFonts w:cs="Arial"/>
                      <w:sz w:val="16"/>
                      <w:szCs w:val="16"/>
                    </w:rPr>
                  </w:pPr>
                  <w:r w:rsidRPr="00A70D88">
                    <w:rPr>
                      <w:rFonts w:cs="Arial"/>
                      <w:sz w:val="16"/>
                      <w:szCs w:val="16"/>
                    </w:rPr>
                    <w:t>92.15%</w:t>
                  </w:r>
                </w:p>
              </w:tc>
              <w:tc>
                <w:tcPr>
                  <w:tcW w:w="1506" w:type="dxa"/>
                  <w:shd w:val="clear" w:color="auto" w:fill="auto"/>
                </w:tcPr>
                <w:p w14:paraId="1BE3A83C" w14:textId="77777777" w:rsidR="00A70D88" w:rsidRPr="00A70D88" w:rsidRDefault="00A70D88" w:rsidP="00A70D88">
                  <w:pPr>
                    <w:ind w:left="142"/>
                    <w:jc w:val="center"/>
                    <w:rPr>
                      <w:rFonts w:cs="Arial"/>
                      <w:sz w:val="16"/>
                      <w:szCs w:val="16"/>
                      <w:highlight w:val="yellow"/>
                    </w:rPr>
                  </w:pPr>
                  <w:r w:rsidRPr="00A70D88">
                    <w:rPr>
                      <w:rFonts w:cs="Arial"/>
                      <w:sz w:val="16"/>
                      <w:szCs w:val="16"/>
                    </w:rPr>
                    <w:t>0.66%</w:t>
                  </w:r>
                </w:p>
              </w:tc>
              <w:tc>
                <w:tcPr>
                  <w:tcW w:w="1251" w:type="dxa"/>
                  <w:shd w:val="clear" w:color="auto" w:fill="auto"/>
                </w:tcPr>
                <w:p w14:paraId="07B9BA7A" w14:textId="77777777" w:rsidR="00A70D88" w:rsidRPr="00A70D88" w:rsidRDefault="00A70D88" w:rsidP="00A70D88">
                  <w:pPr>
                    <w:ind w:left="142"/>
                    <w:jc w:val="center"/>
                    <w:rPr>
                      <w:rFonts w:cs="Arial"/>
                      <w:sz w:val="16"/>
                      <w:szCs w:val="16"/>
                      <w:highlight w:val="yellow"/>
                    </w:rPr>
                  </w:pPr>
                  <w:r w:rsidRPr="00A70D88">
                    <w:rPr>
                      <w:rFonts w:cs="Arial"/>
                      <w:sz w:val="16"/>
                      <w:szCs w:val="16"/>
                    </w:rPr>
                    <w:t>1.01%</w:t>
                  </w:r>
                </w:p>
              </w:tc>
              <w:tc>
                <w:tcPr>
                  <w:tcW w:w="1447" w:type="dxa"/>
                  <w:shd w:val="clear" w:color="auto" w:fill="auto"/>
                </w:tcPr>
                <w:p w14:paraId="7B338207" w14:textId="77777777" w:rsidR="00A70D88" w:rsidRPr="00A70D88" w:rsidRDefault="00A70D88" w:rsidP="00A70D88">
                  <w:pPr>
                    <w:ind w:left="142"/>
                    <w:jc w:val="center"/>
                    <w:rPr>
                      <w:rFonts w:cs="Arial"/>
                      <w:sz w:val="16"/>
                      <w:szCs w:val="16"/>
                      <w:highlight w:val="yellow"/>
                    </w:rPr>
                  </w:pPr>
                  <w:r w:rsidRPr="00A70D88">
                    <w:rPr>
                      <w:rFonts w:cs="Arial"/>
                      <w:sz w:val="16"/>
                      <w:szCs w:val="16"/>
                    </w:rPr>
                    <w:t>92.81%</w:t>
                  </w:r>
                </w:p>
              </w:tc>
              <w:tc>
                <w:tcPr>
                  <w:tcW w:w="1447" w:type="dxa"/>
                  <w:shd w:val="clear" w:color="auto" w:fill="auto"/>
                </w:tcPr>
                <w:p w14:paraId="02105117" w14:textId="77777777" w:rsidR="00A70D88" w:rsidRPr="00A70D88" w:rsidRDefault="00A70D88" w:rsidP="00A70D88">
                  <w:pPr>
                    <w:ind w:left="142"/>
                    <w:jc w:val="center"/>
                    <w:rPr>
                      <w:rFonts w:cs="Arial"/>
                      <w:sz w:val="16"/>
                      <w:szCs w:val="16"/>
                      <w:highlight w:val="yellow"/>
                    </w:rPr>
                  </w:pPr>
                  <w:r w:rsidRPr="00A70D88">
                    <w:rPr>
                      <w:rFonts w:cs="Arial"/>
                      <w:sz w:val="16"/>
                      <w:szCs w:val="16"/>
                    </w:rPr>
                    <w:t>93.16%</w:t>
                  </w:r>
                </w:p>
              </w:tc>
            </w:tr>
            <w:tr w:rsidR="00A70D88" w:rsidRPr="00A70D88" w14:paraId="7C66E295" w14:textId="77777777" w:rsidTr="00A70D88">
              <w:trPr>
                <w:trHeight w:val="733"/>
              </w:trPr>
              <w:tc>
                <w:tcPr>
                  <w:tcW w:w="1575" w:type="dxa"/>
                  <w:shd w:val="clear" w:color="auto" w:fill="auto"/>
                </w:tcPr>
                <w:p w14:paraId="6E50109F" w14:textId="77777777" w:rsidR="00A70D88" w:rsidRPr="00A70D88" w:rsidRDefault="00A70D88" w:rsidP="00A70D88">
                  <w:pPr>
                    <w:ind w:left="142"/>
                    <w:rPr>
                      <w:rFonts w:cs="Arial"/>
                      <w:b/>
                      <w:sz w:val="16"/>
                      <w:szCs w:val="16"/>
                    </w:rPr>
                  </w:pPr>
                  <w:r w:rsidRPr="00A70D88">
                    <w:rPr>
                      <w:rFonts w:cs="Arial"/>
                      <w:b/>
                      <w:sz w:val="16"/>
                      <w:szCs w:val="16"/>
                    </w:rPr>
                    <w:t>Pupil Premium</w:t>
                  </w:r>
                </w:p>
              </w:tc>
              <w:tc>
                <w:tcPr>
                  <w:tcW w:w="1447" w:type="dxa"/>
                  <w:shd w:val="clear" w:color="auto" w:fill="auto"/>
                </w:tcPr>
                <w:p w14:paraId="109A9236" w14:textId="77777777" w:rsidR="00A70D88" w:rsidRPr="00A70D88" w:rsidRDefault="00A70D88" w:rsidP="00A70D88">
                  <w:pPr>
                    <w:ind w:left="142"/>
                    <w:jc w:val="center"/>
                    <w:rPr>
                      <w:rFonts w:cs="Arial"/>
                      <w:sz w:val="16"/>
                      <w:szCs w:val="16"/>
                      <w:highlight w:val="yellow"/>
                    </w:rPr>
                  </w:pPr>
                  <w:r w:rsidRPr="00A70D88">
                    <w:rPr>
                      <w:rFonts w:cs="Arial"/>
                      <w:sz w:val="16"/>
                      <w:szCs w:val="16"/>
                    </w:rPr>
                    <w:t>91.99%</w:t>
                  </w:r>
                </w:p>
              </w:tc>
              <w:tc>
                <w:tcPr>
                  <w:tcW w:w="1506" w:type="dxa"/>
                  <w:shd w:val="clear" w:color="auto" w:fill="auto"/>
                </w:tcPr>
                <w:p w14:paraId="14E7CB35" w14:textId="77777777" w:rsidR="00A70D88" w:rsidRPr="00A70D88" w:rsidRDefault="00A70D88" w:rsidP="00A70D88">
                  <w:pPr>
                    <w:ind w:left="142"/>
                    <w:jc w:val="center"/>
                    <w:rPr>
                      <w:rFonts w:cs="Arial"/>
                      <w:sz w:val="16"/>
                      <w:szCs w:val="16"/>
                      <w:highlight w:val="yellow"/>
                    </w:rPr>
                  </w:pPr>
                  <w:r w:rsidRPr="00A70D88">
                    <w:rPr>
                      <w:rFonts w:cs="Arial"/>
                      <w:sz w:val="16"/>
                      <w:szCs w:val="16"/>
                    </w:rPr>
                    <w:t>0.54%</w:t>
                  </w:r>
                </w:p>
              </w:tc>
              <w:tc>
                <w:tcPr>
                  <w:tcW w:w="1251" w:type="dxa"/>
                  <w:tcBorders>
                    <w:bottom w:val="single" w:sz="4" w:space="0" w:color="auto"/>
                  </w:tcBorders>
                  <w:shd w:val="clear" w:color="auto" w:fill="auto"/>
                </w:tcPr>
                <w:p w14:paraId="1B6B5C77" w14:textId="77777777" w:rsidR="00A70D88" w:rsidRPr="00A70D88" w:rsidRDefault="00A70D88" w:rsidP="00A70D88">
                  <w:pPr>
                    <w:ind w:left="142"/>
                    <w:jc w:val="center"/>
                    <w:rPr>
                      <w:rFonts w:cs="Arial"/>
                      <w:sz w:val="16"/>
                      <w:szCs w:val="16"/>
                      <w:highlight w:val="yellow"/>
                    </w:rPr>
                  </w:pPr>
                  <w:r w:rsidRPr="00A70D88">
                    <w:rPr>
                      <w:rFonts w:cs="Arial"/>
                      <w:sz w:val="16"/>
                      <w:szCs w:val="16"/>
                    </w:rPr>
                    <w:t>0.69%</w:t>
                  </w:r>
                </w:p>
              </w:tc>
              <w:tc>
                <w:tcPr>
                  <w:tcW w:w="1447" w:type="dxa"/>
                  <w:shd w:val="clear" w:color="auto" w:fill="auto"/>
                </w:tcPr>
                <w:p w14:paraId="00C6FB27" w14:textId="77777777" w:rsidR="00A70D88" w:rsidRPr="00A70D88" w:rsidRDefault="00A70D88" w:rsidP="00A70D88">
                  <w:pPr>
                    <w:ind w:left="142"/>
                    <w:jc w:val="center"/>
                    <w:rPr>
                      <w:rFonts w:cs="Arial"/>
                      <w:sz w:val="16"/>
                      <w:szCs w:val="16"/>
                      <w:highlight w:val="yellow"/>
                    </w:rPr>
                  </w:pPr>
                  <w:r w:rsidRPr="00A70D88">
                    <w:rPr>
                      <w:rFonts w:cs="Arial"/>
                      <w:sz w:val="16"/>
                      <w:szCs w:val="16"/>
                    </w:rPr>
                    <w:t>92.53%</w:t>
                  </w:r>
                </w:p>
              </w:tc>
              <w:tc>
                <w:tcPr>
                  <w:tcW w:w="1447" w:type="dxa"/>
                  <w:shd w:val="clear" w:color="auto" w:fill="auto"/>
                </w:tcPr>
                <w:p w14:paraId="6C9DCA4D" w14:textId="77777777" w:rsidR="00A70D88" w:rsidRPr="00A70D88" w:rsidRDefault="00A70D88" w:rsidP="00A70D88">
                  <w:pPr>
                    <w:ind w:left="142"/>
                    <w:jc w:val="center"/>
                    <w:rPr>
                      <w:rFonts w:cs="Arial"/>
                      <w:sz w:val="16"/>
                      <w:szCs w:val="16"/>
                      <w:highlight w:val="yellow"/>
                    </w:rPr>
                  </w:pPr>
                  <w:r w:rsidRPr="00A70D88">
                    <w:rPr>
                      <w:rFonts w:cs="Arial"/>
                      <w:sz w:val="16"/>
                      <w:szCs w:val="16"/>
                    </w:rPr>
                    <w:t>92.68%</w:t>
                  </w:r>
                </w:p>
              </w:tc>
            </w:tr>
            <w:tr w:rsidR="00A70D88" w:rsidRPr="00A70D88" w14:paraId="62E394C9" w14:textId="77777777" w:rsidTr="00A70D88">
              <w:trPr>
                <w:trHeight w:val="608"/>
              </w:trPr>
              <w:tc>
                <w:tcPr>
                  <w:tcW w:w="1575" w:type="dxa"/>
                  <w:shd w:val="clear" w:color="auto" w:fill="auto"/>
                </w:tcPr>
                <w:p w14:paraId="120F6831" w14:textId="77777777" w:rsidR="00A70D88" w:rsidRPr="00A70D88" w:rsidRDefault="00A70D88" w:rsidP="00A70D88">
                  <w:pPr>
                    <w:ind w:left="142"/>
                    <w:rPr>
                      <w:rFonts w:cs="Arial"/>
                      <w:b/>
                      <w:sz w:val="16"/>
                      <w:szCs w:val="16"/>
                    </w:rPr>
                  </w:pPr>
                  <w:r w:rsidRPr="00A70D88">
                    <w:rPr>
                      <w:rFonts w:cs="Arial"/>
                      <w:b/>
                      <w:sz w:val="16"/>
                      <w:szCs w:val="16"/>
                    </w:rPr>
                    <w:t xml:space="preserve">Non Pupil Premium </w:t>
                  </w:r>
                </w:p>
              </w:tc>
              <w:tc>
                <w:tcPr>
                  <w:tcW w:w="1447" w:type="dxa"/>
                  <w:shd w:val="clear" w:color="auto" w:fill="auto"/>
                </w:tcPr>
                <w:p w14:paraId="741CCF3A" w14:textId="77777777" w:rsidR="00A70D88" w:rsidRPr="00A70D88" w:rsidRDefault="00A70D88" w:rsidP="00A70D88">
                  <w:pPr>
                    <w:ind w:left="142"/>
                    <w:jc w:val="center"/>
                    <w:rPr>
                      <w:rFonts w:cs="Arial"/>
                      <w:sz w:val="16"/>
                      <w:szCs w:val="16"/>
                      <w:highlight w:val="yellow"/>
                    </w:rPr>
                  </w:pPr>
                  <w:r w:rsidRPr="00A70D88">
                    <w:rPr>
                      <w:rFonts w:cs="Arial"/>
                      <w:sz w:val="16"/>
                      <w:szCs w:val="16"/>
                    </w:rPr>
                    <w:t>92.27%</w:t>
                  </w:r>
                </w:p>
              </w:tc>
              <w:tc>
                <w:tcPr>
                  <w:tcW w:w="1506" w:type="dxa"/>
                  <w:shd w:val="clear" w:color="auto" w:fill="auto"/>
                </w:tcPr>
                <w:p w14:paraId="1046E374" w14:textId="77777777" w:rsidR="00A70D88" w:rsidRPr="00A70D88" w:rsidRDefault="00A70D88" w:rsidP="00A70D88">
                  <w:pPr>
                    <w:ind w:left="142"/>
                    <w:jc w:val="center"/>
                    <w:rPr>
                      <w:rFonts w:cs="Arial"/>
                      <w:sz w:val="16"/>
                      <w:szCs w:val="16"/>
                      <w:highlight w:val="yellow"/>
                    </w:rPr>
                  </w:pPr>
                  <w:r w:rsidRPr="00A70D88">
                    <w:rPr>
                      <w:rFonts w:cs="Arial"/>
                      <w:sz w:val="16"/>
                      <w:szCs w:val="16"/>
                    </w:rPr>
                    <w:t>0.74%</w:t>
                  </w:r>
                </w:p>
              </w:tc>
              <w:tc>
                <w:tcPr>
                  <w:tcW w:w="1251" w:type="dxa"/>
                  <w:tcBorders>
                    <w:bottom w:val="single" w:sz="4" w:space="0" w:color="auto"/>
                  </w:tcBorders>
                  <w:shd w:val="clear" w:color="auto" w:fill="auto"/>
                </w:tcPr>
                <w:p w14:paraId="0A908487" w14:textId="77777777" w:rsidR="00A70D88" w:rsidRPr="00A70D88" w:rsidRDefault="00A70D88" w:rsidP="00A70D88">
                  <w:pPr>
                    <w:ind w:left="142"/>
                    <w:jc w:val="center"/>
                    <w:rPr>
                      <w:rFonts w:cs="Arial"/>
                      <w:sz w:val="16"/>
                      <w:szCs w:val="16"/>
                      <w:highlight w:val="yellow"/>
                    </w:rPr>
                  </w:pPr>
                  <w:r w:rsidRPr="00A70D88">
                    <w:rPr>
                      <w:rFonts w:cs="Arial"/>
                      <w:sz w:val="16"/>
                      <w:szCs w:val="16"/>
                    </w:rPr>
                    <w:t>1.26%</w:t>
                  </w:r>
                </w:p>
              </w:tc>
              <w:tc>
                <w:tcPr>
                  <w:tcW w:w="1447" w:type="dxa"/>
                  <w:shd w:val="clear" w:color="auto" w:fill="auto"/>
                </w:tcPr>
                <w:p w14:paraId="6538E909" w14:textId="77777777" w:rsidR="00A70D88" w:rsidRPr="00A70D88" w:rsidRDefault="00A70D88" w:rsidP="00A70D88">
                  <w:pPr>
                    <w:ind w:left="142"/>
                    <w:jc w:val="center"/>
                    <w:rPr>
                      <w:rFonts w:cs="Arial"/>
                      <w:sz w:val="16"/>
                      <w:szCs w:val="16"/>
                      <w:highlight w:val="yellow"/>
                    </w:rPr>
                  </w:pPr>
                  <w:r w:rsidRPr="00A70D88">
                    <w:rPr>
                      <w:rFonts w:cs="Arial"/>
                      <w:sz w:val="16"/>
                      <w:szCs w:val="16"/>
                    </w:rPr>
                    <w:t>93.01%</w:t>
                  </w:r>
                </w:p>
              </w:tc>
              <w:tc>
                <w:tcPr>
                  <w:tcW w:w="1447" w:type="dxa"/>
                  <w:shd w:val="clear" w:color="auto" w:fill="auto"/>
                </w:tcPr>
                <w:p w14:paraId="5350EEBC" w14:textId="77777777" w:rsidR="00A70D88" w:rsidRPr="00A70D88" w:rsidRDefault="00A70D88" w:rsidP="00A70D88">
                  <w:pPr>
                    <w:ind w:left="142"/>
                    <w:jc w:val="center"/>
                    <w:rPr>
                      <w:rFonts w:cs="Arial"/>
                      <w:sz w:val="16"/>
                      <w:szCs w:val="16"/>
                      <w:highlight w:val="yellow"/>
                    </w:rPr>
                  </w:pPr>
                  <w:r w:rsidRPr="00A70D88">
                    <w:rPr>
                      <w:rFonts w:cs="Arial"/>
                      <w:sz w:val="16"/>
                      <w:szCs w:val="16"/>
                    </w:rPr>
                    <w:t>93.53%</w:t>
                  </w:r>
                </w:p>
              </w:tc>
            </w:tr>
            <w:tr w:rsidR="00A70D88" w:rsidRPr="00A70D88" w14:paraId="50D9B52E" w14:textId="77777777" w:rsidTr="00A70D88">
              <w:trPr>
                <w:trHeight w:val="434"/>
              </w:trPr>
              <w:tc>
                <w:tcPr>
                  <w:tcW w:w="1575" w:type="dxa"/>
                  <w:shd w:val="clear" w:color="auto" w:fill="auto"/>
                </w:tcPr>
                <w:p w14:paraId="4FCFD1D6" w14:textId="77777777" w:rsidR="00A70D88" w:rsidRPr="00A70D88" w:rsidRDefault="00A70D88" w:rsidP="00A70D88">
                  <w:pPr>
                    <w:ind w:left="142"/>
                    <w:rPr>
                      <w:rFonts w:cs="Arial"/>
                      <w:b/>
                      <w:sz w:val="16"/>
                      <w:szCs w:val="16"/>
                      <w:highlight w:val="yellow"/>
                    </w:rPr>
                  </w:pPr>
                  <w:r w:rsidRPr="00A70D88">
                    <w:rPr>
                      <w:rFonts w:cs="Arial"/>
                      <w:b/>
                      <w:sz w:val="16"/>
                      <w:szCs w:val="16"/>
                    </w:rPr>
                    <w:t xml:space="preserve">EYPP  </w:t>
                  </w:r>
                </w:p>
              </w:tc>
              <w:tc>
                <w:tcPr>
                  <w:tcW w:w="1447" w:type="dxa"/>
                  <w:shd w:val="clear" w:color="auto" w:fill="auto"/>
                </w:tcPr>
                <w:p w14:paraId="72B1F161" w14:textId="77777777" w:rsidR="00A70D88" w:rsidRPr="00A70D88" w:rsidRDefault="00A70D88" w:rsidP="00A70D88">
                  <w:pPr>
                    <w:ind w:left="142"/>
                    <w:jc w:val="center"/>
                    <w:rPr>
                      <w:rFonts w:cs="Arial"/>
                      <w:sz w:val="16"/>
                      <w:szCs w:val="16"/>
                      <w:highlight w:val="yellow"/>
                    </w:rPr>
                  </w:pPr>
                  <w:r w:rsidRPr="00A70D88">
                    <w:rPr>
                      <w:rFonts w:cs="Arial"/>
                      <w:sz w:val="16"/>
                      <w:szCs w:val="16"/>
                    </w:rPr>
                    <w:t>85.30%</w:t>
                  </w:r>
                </w:p>
              </w:tc>
              <w:tc>
                <w:tcPr>
                  <w:tcW w:w="1506" w:type="dxa"/>
                  <w:shd w:val="clear" w:color="auto" w:fill="auto"/>
                </w:tcPr>
                <w:p w14:paraId="2F8612FF" w14:textId="77777777" w:rsidR="00A70D88" w:rsidRPr="00A70D88" w:rsidRDefault="00A70D88" w:rsidP="00A70D88">
                  <w:pPr>
                    <w:ind w:left="142"/>
                    <w:jc w:val="center"/>
                    <w:rPr>
                      <w:rFonts w:cs="Arial"/>
                      <w:sz w:val="16"/>
                      <w:szCs w:val="16"/>
                      <w:highlight w:val="yellow"/>
                    </w:rPr>
                  </w:pPr>
                  <w:r w:rsidRPr="00A70D88">
                    <w:rPr>
                      <w:rFonts w:cs="Arial"/>
                      <w:sz w:val="16"/>
                      <w:szCs w:val="16"/>
                    </w:rPr>
                    <w:t>0.68%</w:t>
                  </w:r>
                </w:p>
              </w:tc>
              <w:tc>
                <w:tcPr>
                  <w:tcW w:w="1251" w:type="dxa"/>
                  <w:tcBorders>
                    <w:top w:val="single" w:sz="4" w:space="0" w:color="auto"/>
                  </w:tcBorders>
                  <w:shd w:val="clear" w:color="auto" w:fill="auto"/>
                </w:tcPr>
                <w:p w14:paraId="459384BF" w14:textId="77777777" w:rsidR="00A70D88" w:rsidRPr="00A70D88" w:rsidRDefault="00A70D88" w:rsidP="00A70D88">
                  <w:pPr>
                    <w:ind w:left="142"/>
                    <w:jc w:val="center"/>
                    <w:rPr>
                      <w:rFonts w:cs="Arial"/>
                      <w:sz w:val="16"/>
                      <w:szCs w:val="16"/>
                      <w:highlight w:val="yellow"/>
                    </w:rPr>
                  </w:pPr>
                  <w:r w:rsidRPr="00A70D88">
                    <w:rPr>
                      <w:rFonts w:cs="Arial"/>
                      <w:sz w:val="16"/>
                      <w:szCs w:val="16"/>
                    </w:rPr>
                    <w:t>1.07%</w:t>
                  </w:r>
                </w:p>
              </w:tc>
              <w:tc>
                <w:tcPr>
                  <w:tcW w:w="1447" w:type="dxa"/>
                  <w:shd w:val="clear" w:color="auto" w:fill="auto"/>
                </w:tcPr>
                <w:p w14:paraId="4758717F" w14:textId="77777777" w:rsidR="00A70D88" w:rsidRPr="00A70D88" w:rsidRDefault="00A70D88" w:rsidP="00A70D88">
                  <w:pPr>
                    <w:ind w:left="142"/>
                    <w:jc w:val="center"/>
                    <w:rPr>
                      <w:rFonts w:cs="Arial"/>
                      <w:sz w:val="16"/>
                      <w:szCs w:val="16"/>
                      <w:highlight w:val="yellow"/>
                    </w:rPr>
                  </w:pPr>
                  <w:r w:rsidRPr="00A70D88">
                    <w:rPr>
                      <w:rFonts w:cs="Arial"/>
                      <w:sz w:val="16"/>
                      <w:szCs w:val="16"/>
                    </w:rPr>
                    <w:t>85.98%</w:t>
                  </w:r>
                </w:p>
              </w:tc>
              <w:tc>
                <w:tcPr>
                  <w:tcW w:w="1447" w:type="dxa"/>
                  <w:shd w:val="clear" w:color="auto" w:fill="auto"/>
                </w:tcPr>
                <w:p w14:paraId="2706F45F" w14:textId="77777777" w:rsidR="00A70D88" w:rsidRPr="00A70D88" w:rsidRDefault="00A70D88" w:rsidP="00A70D88">
                  <w:pPr>
                    <w:ind w:left="142"/>
                    <w:jc w:val="center"/>
                    <w:rPr>
                      <w:rFonts w:cs="Arial"/>
                      <w:sz w:val="16"/>
                      <w:szCs w:val="16"/>
                      <w:highlight w:val="yellow"/>
                    </w:rPr>
                  </w:pPr>
                  <w:r w:rsidRPr="00A70D88">
                    <w:rPr>
                      <w:rFonts w:cs="Arial"/>
                      <w:sz w:val="16"/>
                      <w:szCs w:val="16"/>
                    </w:rPr>
                    <w:t>86.37%</w:t>
                  </w:r>
                </w:p>
              </w:tc>
            </w:tr>
            <w:tr w:rsidR="00A70D88" w:rsidRPr="00A70D88" w14:paraId="210D9762" w14:textId="77777777" w:rsidTr="00A70D88">
              <w:trPr>
                <w:trHeight w:val="857"/>
              </w:trPr>
              <w:tc>
                <w:tcPr>
                  <w:tcW w:w="1575" w:type="dxa"/>
                  <w:shd w:val="clear" w:color="auto" w:fill="auto"/>
                </w:tcPr>
                <w:p w14:paraId="4B08894A" w14:textId="77777777" w:rsidR="00A70D88" w:rsidRPr="00A70D88" w:rsidRDefault="00A70D88" w:rsidP="00A70D88">
                  <w:pPr>
                    <w:ind w:left="142"/>
                    <w:rPr>
                      <w:rFonts w:cs="Arial"/>
                      <w:b/>
                      <w:sz w:val="16"/>
                      <w:szCs w:val="16"/>
                    </w:rPr>
                  </w:pPr>
                  <w:r w:rsidRPr="00A70D88">
                    <w:rPr>
                      <w:rFonts w:cs="Arial"/>
                      <w:b/>
                      <w:sz w:val="16"/>
                      <w:szCs w:val="16"/>
                    </w:rPr>
                    <w:t xml:space="preserve">Non EYPP </w:t>
                  </w:r>
                </w:p>
                <w:p w14:paraId="2187C516" w14:textId="77777777" w:rsidR="00A70D88" w:rsidRPr="00A70D88" w:rsidRDefault="00A70D88" w:rsidP="00A70D88">
                  <w:pPr>
                    <w:ind w:left="142"/>
                    <w:rPr>
                      <w:rFonts w:cs="Arial"/>
                      <w:b/>
                      <w:sz w:val="16"/>
                      <w:szCs w:val="16"/>
                      <w:highlight w:val="yellow"/>
                    </w:rPr>
                  </w:pPr>
                </w:p>
              </w:tc>
              <w:tc>
                <w:tcPr>
                  <w:tcW w:w="1447" w:type="dxa"/>
                  <w:shd w:val="clear" w:color="auto" w:fill="auto"/>
                </w:tcPr>
                <w:p w14:paraId="70A0915D" w14:textId="77777777" w:rsidR="00A70D88" w:rsidRPr="00A70D88" w:rsidRDefault="00A70D88" w:rsidP="00A70D88">
                  <w:pPr>
                    <w:ind w:left="142"/>
                    <w:jc w:val="center"/>
                    <w:rPr>
                      <w:rFonts w:cs="Arial"/>
                      <w:sz w:val="16"/>
                      <w:szCs w:val="16"/>
                      <w:highlight w:val="yellow"/>
                    </w:rPr>
                  </w:pPr>
                  <w:r w:rsidRPr="00A70D88">
                    <w:rPr>
                      <w:rFonts w:cs="Arial"/>
                      <w:sz w:val="16"/>
                      <w:szCs w:val="16"/>
                    </w:rPr>
                    <w:t>89.66%</w:t>
                  </w:r>
                </w:p>
              </w:tc>
              <w:tc>
                <w:tcPr>
                  <w:tcW w:w="1506" w:type="dxa"/>
                  <w:shd w:val="clear" w:color="auto" w:fill="auto"/>
                </w:tcPr>
                <w:p w14:paraId="5AF59BB6" w14:textId="77777777" w:rsidR="00A70D88" w:rsidRPr="00A70D88" w:rsidRDefault="00A70D88" w:rsidP="00A70D88">
                  <w:pPr>
                    <w:ind w:left="142"/>
                    <w:jc w:val="center"/>
                    <w:rPr>
                      <w:rFonts w:cs="Arial"/>
                      <w:sz w:val="16"/>
                      <w:szCs w:val="16"/>
                      <w:highlight w:val="yellow"/>
                    </w:rPr>
                  </w:pPr>
                  <w:r w:rsidRPr="00A70D88">
                    <w:rPr>
                      <w:rFonts w:cs="Arial"/>
                      <w:sz w:val="16"/>
                      <w:szCs w:val="16"/>
                    </w:rPr>
                    <w:t>0.92%</w:t>
                  </w:r>
                </w:p>
              </w:tc>
              <w:tc>
                <w:tcPr>
                  <w:tcW w:w="1251" w:type="dxa"/>
                  <w:shd w:val="clear" w:color="auto" w:fill="auto"/>
                </w:tcPr>
                <w:p w14:paraId="1B6389EF" w14:textId="77777777" w:rsidR="00A70D88" w:rsidRPr="00A70D88" w:rsidRDefault="00A70D88" w:rsidP="00A70D88">
                  <w:pPr>
                    <w:ind w:left="142"/>
                    <w:jc w:val="center"/>
                    <w:rPr>
                      <w:rFonts w:cs="Arial"/>
                      <w:sz w:val="16"/>
                      <w:szCs w:val="16"/>
                      <w:highlight w:val="yellow"/>
                    </w:rPr>
                  </w:pPr>
                  <w:r w:rsidRPr="00A70D88">
                    <w:rPr>
                      <w:rFonts w:cs="Arial"/>
                      <w:sz w:val="16"/>
                      <w:szCs w:val="16"/>
                    </w:rPr>
                    <w:t>1.35%</w:t>
                  </w:r>
                </w:p>
              </w:tc>
              <w:tc>
                <w:tcPr>
                  <w:tcW w:w="1447" w:type="dxa"/>
                  <w:shd w:val="clear" w:color="auto" w:fill="auto"/>
                </w:tcPr>
                <w:p w14:paraId="54AF501E" w14:textId="77777777" w:rsidR="00A70D88" w:rsidRPr="00A70D88" w:rsidRDefault="00A70D88" w:rsidP="00A70D88">
                  <w:pPr>
                    <w:ind w:left="142"/>
                    <w:jc w:val="center"/>
                    <w:rPr>
                      <w:rFonts w:cs="Arial"/>
                      <w:sz w:val="16"/>
                      <w:szCs w:val="16"/>
                      <w:highlight w:val="yellow"/>
                    </w:rPr>
                  </w:pPr>
                  <w:r w:rsidRPr="00A70D88">
                    <w:rPr>
                      <w:rFonts w:cs="Arial"/>
                      <w:sz w:val="16"/>
                      <w:szCs w:val="16"/>
                    </w:rPr>
                    <w:t>90.58%</w:t>
                  </w:r>
                </w:p>
              </w:tc>
              <w:tc>
                <w:tcPr>
                  <w:tcW w:w="1447" w:type="dxa"/>
                  <w:shd w:val="clear" w:color="auto" w:fill="auto"/>
                </w:tcPr>
                <w:p w14:paraId="64A174E0" w14:textId="77777777" w:rsidR="00A70D88" w:rsidRPr="00A70D88" w:rsidRDefault="00A70D88" w:rsidP="00A70D88">
                  <w:pPr>
                    <w:ind w:left="142"/>
                    <w:jc w:val="center"/>
                    <w:rPr>
                      <w:rFonts w:cs="Arial"/>
                      <w:sz w:val="16"/>
                      <w:szCs w:val="16"/>
                      <w:highlight w:val="yellow"/>
                    </w:rPr>
                  </w:pPr>
                  <w:r w:rsidRPr="00A70D88">
                    <w:rPr>
                      <w:rFonts w:cs="Arial"/>
                      <w:sz w:val="16"/>
                      <w:szCs w:val="16"/>
                    </w:rPr>
                    <w:t>91.01%</w:t>
                  </w:r>
                </w:p>
              </w:tc>
            </w:tr>
          </w:tbl>
          <w:p w14:paraId="3E5D4690" w14:textId="77777777" w:rsidR="00051F80" w:rsidRDefault="00051F80" w:rsidP="00CE4845">
            <w:pPr>
              <w:rPr>
                <w:rFonts w:cs="Arial"/>
                <w:highlight w:val="magenta"/>
              </w:rPr>
            </w:pPr>
          </w:p>
          <w:p w14:paraId="7F894949" w14:textId="77777777" w:rsidR="00673695" w:rsidRPr="00C72E8A" w:rsidRDefault="00673695" w:rsidP="00CE4845">
            <w:pPr>
              <w:rPr>
                <w:rFonts w:cs="Arial"/>
                <w:highlight w:val="magenta"/>
              </w:rPr>
            </w:pPr>
          </w:p>
        </w:tc>
      </w:tr>
    </w:tbl>
    <w:p w14:paraId="37D918BC" w14:textId="13182837" w:rsidR="00042A3E" w:rsidRDefault="00051F80" w:rsidP="00051F80">
      <w:pPr>
        <w:rPr>
          <w:rFonts w:cs="Arial"/>
        </w:rPr>
      </w:pPr>
      <w:r>
        <w:rPr>
          <w:rFonts w:cs="Arial"/>
        </w:rPr>
        <w:t xml:space="preserve">      </w:t>
      </w:r>
    </w:p>
    <w:sectPr w:rsidR="00042A3E" w:rsidSect="00042A3E">
      <w:footerReference w:type="default" r:id="rId10"/>
      <w:pgSz w:w="11906" w:h="16838"/>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Julie Brookes" w:date="2020-01-15T15:24:00Z" w:initials="JB">
    <w:p w14:paraId="337FC2AB" w14:textId="77777777" w:rsidR="00C46F51" w:rsidRDefault="00C46F51" w:rsidP="00051F8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37FC2A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7FC2AB" w16cid:durableId="28E2136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EC0E0" w14:textId="77777777" w:rsidR="004B0900" w:rsidRDefault="004B0900">
      <w:pPr>
        <w:spacing w:after="0" w:line="240" w:lineRule="auto"/>
      </w:pPr>
      <w:r>
        <w:separator/>
      </w:r>
    </w:p>
  </w:endnote>
  <w:endnote w:type="continuationSeparator" w:id="0">
    <w:p w14:paraId="51A499F6" w14:textId="77777777" w:rsidR="004B0900" w:rsidRDefault="004B0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6BD77" w14:textId="28F1FE94" w:rsidR="00C46F51" w:rsidRDefault="00C46F51">
    <w:pPr>
      <w:pStyle w:val="Footer"/>
      <w:ind w:firstLine="4513"/>
    </w:pPr>
    <w:r>
      <w:fldChar w:fldCharType="begin"/>
    </w:r>
    <w:r>
      <w:instrText xml:space="preserve"> PAGE </w:instrText>
    </w:r>
    <w:r>
      <w:fldChar w:fldCharType="separate"/>
    </w:r>
    <w:r w:rsidR="00423127">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55229" w14:textId="77777777" w:rsidR="004B0900" w:rsidRDefault="004B0900">
      <w:pPr>
        <w:spacing w:after="0" w:line="240" w:lineRule="auto"/>
      </w:pPr>
      <w:r>
        <w:separator/>
      </w:r>
    </w:p>
  </w:footnote>
  <w:footnote w:type="continuationSeparator" w:id="0">
    <w:p w14:paraId="123E1707" w14:textId="77777777" w:rsidR="004B0900" w:rsidRDefault="004B0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F15"/>
    <w:multiLevelType w:val="hybridMultilevel"/>
    <w:tmpl w:val="5AC6EE2C"/>
    <w:lvl w:ilvl="0" w:tplc="61A43A3C">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1" w15:restartNumberingAfterBreak="0">
    <w:nsid w:val="2F365570"/>
    <w:multiLevelType w:val="hybridMultilevel"/>
    <w:tmpl w:val="0000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75D7A"/>
    <w:multiLevelType w:val="hybridMultilevel"/>
    <w:tmpl w:val="686C57BC"/>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3" w15:restartNumberingAfterBreak="0">
    <w:nsid w:val="564022C4"/>
    <w:multiLevelType w:val="hybridMultilevel"/>
    <w:tmpl w:val="328E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3B1CA8"/>
    <w:multiLevelType w:val="hybridMultilevel"/>
    <w:tmpl w:val="135C21D4"/>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lie Brookes">
    <w15:presenceInfo w15:providerId="None" w15:userId="Julie Brook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F80"/>
    <w:rsid w:val="00042A3E"/>
    <w:rsid w:val="00051F80"/>
    <w:rsid w:val="000E40A0"/>
    <w:rsid w:val="001202FF"/>
    <w:rsid w:val="002538DC"/>
    <w:rsid w:val="00285400"/>
    <w:rsid w:val="002A7CBD"/>
    <w:rsid w:val="003535F7"/>
    <w:rsid w:val="003645DC"/>
    <w:rsid w:val="00384CB6"/>
    <w:rsid w:val="003B6DE0"/>
    <w:rsid w:val="00410234"/>
    <w:rsid w:val="00423127"/>
    <w:rsid w:val="00476B62"/>
    <w:rsid w:val="004A7B85"/>
    <w:rsid w:val="004B0900"/>
    <w:rsid w:val="0051209D"/>
    <w:rsid w:val="00527080"/>
    <w:rsid w:val="005565E9"/>
    <w:rsid w:val="005612D5"/>
    <w:rsid w:val="0058118A"/>
    <w:rsid w:val="00583DFB"/>
    <w:rsid w:val="005B0881"/>
    <w:rsid w:val="005F39A7"/>
    <w:rsid w:val="006133CB"/>
    <w:rsid w:val="00673695"/>
    <w:rsid w:val="0069515B"/>
    <w:rsid w:val="007074AB"/>
    <w:rsid w:val="0071496D"/>
    <w:rsid w:val="00717C90"/>
    <w:rsid w:val="007232D9"/>
    <w:rsid w:val="0079253E"/>
    <w:rsid w:val="00792901"/>
    <w:rsid w:val="007A4162"/>
    <w:rsid w:val="007E5F8A"/>
    <w:rsid w:val="007F0586"/>
    <w:rsid w:val="008417DF"/>
    <w:rsid w:val="00845F15"/>
    <w:rsid w:val="008532D7"/>
    <w:rsid w:val="008C7615"/>
    <w:rsid w:val="008D5BC6"/>
    <w:rsid w:val="00901742"/>
    <w:rsid w:val="009B7573"/>
    <w:rsid w:val="009D0FE7"/>
    <w:rsid w:val="00A308AF"/>
    <w:rsid w:val="00A36C77"/>
    <w:rsid w:val="00A423FF"/>
    <w:rsid w:val="00A70D88"/>
    <w:rsid w:val="00A81D97"/>
    <w:rsid w:val="00A957EF"/>
    <w:rsid w:val="00AA7E1F"/>
    <w:rsid w:val="00AE0622"/>
    <w:rsid w:val="00AE20D6"/>
    <w:rsid w:val="00B41A09"/>
    <w:rsid w:val="00B5297A"/>
    <w:rsid w:val="00B80347"/>
    <w:rsid w:val="00B858DB"/>
    <w:rsid w:val="00BA01C9"/>
    <w:rsid w:val="00C1491B"/>
    <w:rsid w:val="00C40E1B"/>
    <w:rsid w:val="00C46F51"/>
    <w:rsid w:val="00C652F7"/>
    <w:rsid w:val="00C75AE4"/>
    <w:rsid w:val="00CE4845"/>
    <w:rsid w:val="00D2750C"/>
    <w:rsid w:val="00D46155"/>
    <w:rsid w:val="00D90228"/>
    <w:rsid w:val="00D974BB"/>
    <w:rsid w:val="00DA4913"/>
    <w:rsid w:val="00DC1682"/>
    <w:rsid w:val="00DD0452"/>
    <w:rsid w:val="00DD4751"/>
    <w:rsid w:val="00DE2B79"/>
    <w:rsid w:val="00E0438C"/>
    <w:rsid w:val="00EA2864"/>
    <w:rsid w:val="00EB5BC3"/>
    <w:rsid w:val="00EC4E91"/>
    <w:rsid w:val="00F1784A"/>
    <w:rsid w:val="00F20B61"/>
    <w:rsid w:val="00F22E1A"/>
    <w:rsid w:val="00F278D8"/>
    <w:rsid w:val="00F42628"/>
    <w:rsid w:val="00FB6402"/>
    <w:rsid w:val="00FF4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83EEA"/>
  <w15:chartTrackingRefBased/>
  <w15:docId w15:val="{1DBF5316-2CDD-48CE-8E59-682E7A62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F80"/>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051F80"/>
    <w:pPr>
      <w:pageBreakBefore/>
      <w:spacing w:line="240" w:lineRule="auto"/>
      <w:outlineLvl w:val="0"/>
    </w:pPr>
    <w:rPr>
      <w:b/>
      <w:color w:val="104F75"/>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F80"/>
    <w:rPr>
      <w:rFonts w:ascii="Arial" w:eastAsia="Times New Roman" w:hAnsi="Arial" w:cs="Times New Roman"/>
      <w:b/>
      <w:color w:val="104F75"/>
      <w:sz w:val="36"/>
      <w:szCs w:val="24"/>
      <w:lang w:eastAsia="en-GB"/>
    </w:rPr>
  </w:style>
  <w:style w:type="paragraph" w:styleId="ListParagraph">
    <w:name w:val="List Paragraph"/>
    <w:basedOn w:val="Normal"/>
    <w:uiPriority w:val="34"/>
    <w:qFormat/>
    <w:rsid w:val="00051F80"/>
    <w:pPr>
      <w:numPr>
        <w:numId w:val="1"/>
      </w:numPr>
      <w:contextualSpacing/>
    </w:pPr>
  </w:style>
  <w:style w:type="paragraph" w:styleId="Footer">
    <w:name w:val="footer"/>
    <w:basedOn w:val="Normal"/>
    <w:link w:val="FooterChar"/>
    <w:rsid w:val="00051F80"/>
    <w:pPr>
      <w:tabs>
        <w:tab w:val="center" w:pos="4513"/>
        <w:tab w:val="right" w:pos="9026"/>
      </w:tabs>
      <w:spacing w:after="0" w:line="240" w:lineRule="auto"/>
    </w:pPr>
  </w:style>
  <w:style w:type="character" w:customStyle="1" w:styleId="FooterChar">
    <w:name w:val="Footer Char"/>
    <w:basedOn w:val="DefaultParagraphFont"/>
    <w:link w:val="Footer"/>
    <w:rsid w:val="00051F80"/>
    <w:rPr>
      <w:rFonts w:ascii="Arial" w:eastAsia="Times New Roman" w:hAnsi="Arial" w:cs="Times New Roman"/>
      <w:color w:val="0D0D0D"/>
      <w:sz w:val="24"/>
      <w:szCs w:val="24"/>
      <w:lang w:eastAsia="en-GB"/>
    </w:rPr>
  </w:style>
  <w:style w:type="character" w:styleId="CommentReference">
    <w:name w:val="annotation reference"/>
    <w:basedOn w:val="DefaultParagraphFont"/>
    <w:uiPriority w:val="99"/>
    <w:rsid w:val="00051F80"/>
  </w:style>
  <w:style w:type="paragraph" w:styleId="CommentText">
    <w:name w:val="annotation text"/>
    <w:basedOn w:val="Normal"/>
    <w:link w:val="CommentTextChar"/>
    <w:uiPriority w:val="99"/>
    <w:rsid w:val="00051F80"/>
    <w:pPr>
      <w:spacing w:line="240" w:lineRule="auto"/>
    </w:pPr>
    <w:rPr>
      <w:sz w:val="20"/>
      <w:szCs w:val="20"/>
    </w:rPr>
  </w:style>
  <w:style w:type="character" w:customStyle="1" w:styleId="CommentTextChar">
    <w:name w:val="Comment Text Char"/>
    <w:basedOn w:val="DefaultParagraphFont"/>
    <w:link w:val="CommentText"/>
    <w:uiPriority w:val="99"/>
    <w:rsid w:val="00051F80"/>
    <w:rPr>
      <w:rFonts w:ascii="Arial" w:eastAsia="Times New Roman" w:hAnsi="Arial" w:cs="Times New Roman"/>
      <w:color w:val="0D0D0D"/>
      <w:sz w:val="20"/>
      <w:szCs w:val="20"/>
      <w:lang w:eastAsia="en-GB"/>
    </w:rPr>
  </w:style>
  <w:style w:type="numbering" w:customStyle="1" w:styleId="LFO25">
    <w:name w:val="LFO25"/>
    <w:basedOn w:val="NoList"/>
    <w:rsid w:val="00051F80"/>
    <w:pPr>
      <w:numPr>
        <w:numId w:val="1"/>
      </w:numPr>
    </w:pPr>
  </w:style>
  <w:style w:type="table" w:styleId="TableGrid">
    <w:name w:val="Table Grid"/>
    <w:basedOn w:val="TableNormal"/>
    <w:uiPriority w:val="59"/>
    <w:rsid w:val="00051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1F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F80"/>
    <w:rPr>
      <w:rFonts w:ascii="Segoe UI" w:eastAsia="Times New Roman" w:hAnsi="Segoe UI" w:cs="Segoe UI"/>
      <w:color w:val="0D0D0D"/>
      <w:sz w:val="18"/>
      <w:szCs w:val="18"/>
      <w:lang w:eastAsia="en-GB"/>
    </w:rPr>
  </w:style>
  <w:style w:type="paragraph" w:customStyle="1" w:styleId="xmsonormal">
    <w:name w:val="x_msonormal"/>
    <w:basedOn w:val="Normal"/>
    <w:rsid w:val="00FB6402"/>
    <w:pPr>
      <w:suppressAutoHyphens w:val="0"/>
      <w:autoSpaceDN/>
      <w:spacing w:after="0" w:line="240" w:lineRule="auto"/>
    </w:pPr>
    <w:rPr>
      <w:rFonts w:ascii="Calibri" w:eastAsiaTheme="minorHAnsi" w:hAnsi="Calibri" w:cs="Calibri"/>
      <w:color w:val="auto"/>
      <w:sz w:val="22"/>
      <w:szCs w:val="22"/>
    </w:rPr>
  </w:style>
  <w:style w:type="paragraph" w:customStyle="1" w:styleId="xmsolistparagraph">
    <w:name w:val="x_msolistparagraph"/>
    <w:basedOn w:val="Normal"/>
    <w:rsid w:val="00FB6402"/>
    <w:pPr>
      <w:suppressAutoHyphens w:val="0"/>
      <w:ind w:left="720" w:hanging="360"/>
    </w:pPr>
    <w:rPr>
      <w:rFonts w:eastAsiaTheme="minorHAns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7172">
      <w:bodyDiv w:val="1"/>
      <w:marLeft w:val="0"/>
      <w:marRight w:val="0"/>
      <w:marTop w:val="0"/>
      <w:marBottom w:val="0"/>
      <w:divBdr>
        <w:top w:val="none" w:sz="0" w:space="0" w:color="auto"/>
        <w:left w:val="none" w:sz="0" w:space="0" w:color="auto"/>
        <w:bottom w:val="none" w:sz="0" w:space="0" w:color="auto"/>
        <w:right w:val="none" w:sz="0" w:space="0" w:color="auto"/>
      </w:divBdr>
    </w:div>
    <w:div w:id="42876808">
      <w:bodyDiv w:val="1"/>
      <w:marLeft w:val="0"/>
      <w:marRight w:val="0"/>
      <w:marTop w:val="0"/>
      <w:marBottom w:val="0"/>
      <w:divBdr>
        <w:top w:val="none" w:sz="0" w:space="0" w:color="auto"/>
        <w:left w:val="none" w:sz="0" w:space="0" w:color="auto"/>
        <w:bottom w:val="none" w:sz="0" w:space="0" w:color="auto"/>
        <w:right w:val="none" w:sz="0" w:space="0" w:color="auto"/>
      </w:divBdr>
    </w:div>
    <w:div w:id="753161834">
      <w:bodyDiv w:val="1"/>
      <w:marLeft w:val="0"/>
      <w:marRight w:val="0"/>
      <w:marTop w:val="0"/>
      <w:marBottom w:val="0"/>
      <w:divBdr>
        <w:top w:val="none" w:sz="0" w:space="0" w:color="auto"/>
        <w:left w:val="none" w:sz="0" w:space="0" w:color="auto"/>
        <w:bottom w:val="none" w:sz="0" w:space="0" w:color="auto"/>
        <w:right w:val="none" w:sz="0" w:space="0" w:color="auto"/>
      </w:divBdr>
    </w:div>
    <w:div w:id="805703744">
      <w:bodyDiv w:val="1"/>
      <w:marLeft w:val="0"/>
      <w:marRight w:val="0"/>
      <w:marTop w:val="0"/>
      <w:marBottom w:val="0"/>
      <w:divBdr>
        <w:top w:val="none" w:sz="0" w:space="0" w:color="auto"/>
        <w:left w:val="none" w:sz="0" w:space="0" w:color="auto"/>
        <w:bottom w:val="none" w:sz="0" w:space="0" w:color="auto"/>
        <w:right w:val="none" w:sz="0" w:space="0" w:color="auto"/>
      </w:divBdr>
    </w:div>
    <w:div w:id="1428113123">
      <w:bodyDiv w:val="1"/>
      <w:marLeft w:val="0"/>
      <w:marRight w:val="0"/>
      <w:marTop w:val="0"/>
      <w:marBottom w:val="0"/>
      <w:divBdr>
        <w:top w:val="none" w:sz="0" w:space="0" w:color="auto"/>
        <w:left w:val="none" w:sz="0" w:space="0" w:color="auto"/>
        <w:bottom w:val="none" w:sz="0" w:space="0" w:color="auto"/>
        <w:right w:val="none" w:sz="0" w:space="0" w:color="auto"/>
      </w:divBdr>
    </w:div>
    <w:div w:id="1569072304">
      <w:bodyDiv w:val="1"/>
      <w:marLeft w:val="0"/>
      <w:marRight w:val="0"/>
      <w:marTop w:val="0"/>
      <w:marBottom w:val="0"/>
      <w:divBdr>
        <w:top w:val="none" w:sz="0" w:space="0" w:color="auto"/>
        <w:left w:val="none" w:sz="0" w:space="0" w:color="auto"/>
        <w:bottom w:val="none" w:sz="0" w:space="0" w:color="auto"/>
        <w:right w:val="none" w:sz="0" w:space="0" w:color="auto"/>
      </w:divBdr>
    </w:div>
    <w:div w:id="209115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2047</Words>
  <Characters>11672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Clarke</dc:creator>
  <cp:keywords/>
  <dc:description/>
  <cp:lastModifiedBy>rm-admin</cp:lastModifiedBy>
  <cp:revision>6</cp:revision>
  <cp:lastPrinted>2022-11-02T12:44:00Z</cp:lastPrinted>
  <dcterms:created xsi:type="dcterms:W3CDTF">2023-11-21T12:20:00Z</dcterms:created>
  <dcterms:modified xsi:type="dcterms:W3CDTF">2024-01-19T16:40:00Z</dcterms:modified>
</cp:coreProperties>
</file>