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C2B5F" w14:textId="09523045" w:rsidR="00AD0263" w:rsidRPr="00E40E23" w:rsidRDefault="00AD0263" w:rsidP="00AD0263">
      <w:pPr>
        <w:widowControl/>
        <w:autoSpaceDE/>
        <w:autoSpaceDN/>
        <w:spacing w:before="120" w:after="120"/>
        <w:ind w:right="-59"/>
        <w:jc w:val="center"/>
        <w:rPr>
          <w:rFonts w:asciiTheme="minorHAnsi" w:eastAsia="MS Mincho" w:hAnsiTheme="minorHAnsi" w:cstheme="minorHAnsi"/>
          <w:noProof/>
          <w:sz w:val="20"/>
          <w:szCs w:val="24"/>
          <w:lang w:eastAsia="en-GB"/>
        </w:rPr>
      </w:pPr>
    </w:p>
    <w:p w14:paraId="734144BD" w14:textId="77777777" w:rsidR="006016FA" w:rsidRPr="00E40E23" w:rsidRDefault="006016FA" w:rsidP="006016FA">
      <w:pPr>
        <w:pStyle w:val="NoSpacing"/>
        <w:spacing w:before="240"/>
        <w:jc w:val="center"/>
        <w:rPr>
          <w:rFonts w:asciiTheme="minorHAnsi" w:hAnsiTheme="minorHAnsi" w:cstheme="minorHAnsi"/>
          <w:caps/>
          <w:sz w:val="72"/>
          <w:szCs w:val="72"/>
        </w:rPr>
      </w:pPr>
      <w:r w:rsidRPr="00E40E23">
        <w:rPr>
          <w:rFonts w:asciiTheme="minorHAnsi" w:hAnsiTheme="minorHAnsi" w:cstheme="minorHAnsi"/>
          <w:noProof/>
          <w:lang w:eastAsia="en-GB"/>
        </w:rPr>
        <w:drawing>
          <wp:anchor distT="0" distB="0" distL="114300" distR="114300" simplePos="0" relativeHeight="251662336" behindDoc="1" locked="0" layoutInCell="1" allowOverlap="1" wp14:anchorId="7BB56354" wp14:editId="406AC85F">
            <wp:simplePos x="0" y="0"/>
            <wp:positionH relativeFrom="margin">
              <wp:align>center</wp:align>
            </wp:positionH>
            <wp:positionV relativeFrom="page">
              <wp:posOffset>1333500</wp:posOffset>
            </wp:positionV>
            <wp:extent cx="4149621" cy="1600200"/>
            <wp:effectExtent l="0" t="0" r="3810" b="0"/>
            <wp:wrapNone/>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 company name&#10;&#10;Description automatically generated"/>
                    <pic:cNvPicPr/>
                  </pic:nvPicPr>
                  <pic:blipFill>
                    <a:blip r:embed="rId11" cstate="print">
                      <a:alphaModFix/>
                      <a:extLst>
                        <a:ext uri="{28A0092B-C50C-407E-A947-70E740481C1C}">
                          <a14:useLocalDpi xmlns:a14="http://schemas.microsoft.com/office/drawing/2010/main" val="0"/>
                        </a:ext>
                      </a:extLst>
                    </a:blip>
                    <a:stretch>
                      <a:fillRect/>
                    </a:stretch>
                  </pic:blipFill>
                  <pic:spPr>
                    <a:xfrm>
                      <a:off x="0" y="0"/>
                      <a:ext cx="4149621" cy="1600200"/>
                    </a:xfrm>
                    <a:prstGeom prst="rect">
                      <a:avLst/>
                    </a:prstGeom>
                  </pic:spPr>
                </pic:pic>
              </a:graphicData>
            </a:graphic>
            <wp14:sizeRelH relativeFrom="margin">
              <wp14:pctWidth>0</wp14:pctWidth>
            </wp14:sizeRelH>
            <wp14:sizeRelV relativeFrom="margin">
              <wp14:pctHeight>0</wp14:pctHeight>
            </wp14:sizeRelV>
          </wp:anchor>
        </w:drawing>
      </w:r>
    </w:p>
    <w:p w14:paraId="29F6EAB1" w14:textId="77777777" w:rsidR="006016FA" w:rsidRPr="00E40E23" w:rsidRDefault="006016FA" w:rsidP="006016FA">
      <w:pPr>
        <w:pStyle w:val="NoSpacing"/>
        <w:spacing w:before="240"/>
        <w:jc w:val="center"/>
        <w:rPr>
          <w:rFonts w:asciiTheme="minorHAnsi" w:hAnsiTheme="minorHAnsi" w:cstheme="minorHAnsi"/>
          <w:caps/>
          <w:sz w:val="72"/>
          <w:szCs w:val="72"/>
        </w:rPr>
      </w:pPr>
    </w:p>
    <w:p w14:paraId="00964EAA" w14:textId="77777777" w:rsidR="006016FA" w:rsidRPr="00E40E23" w:rsidRDefault="006016FA" w:rsidP="006016FA">
      <w:pPr>
        <w:pStyle w:val="NoSpacing"/>
        <w:spacing w:before="240"/>
        <w:jc w:val="center"/>
        <w:rPr>
          <w:rFonts w:asciiTheme="minorHAnsi" w:hAnsiTheme="minorHAnsi" w:cstheme="minorHAnsi"/>
          <w:caps/>
          <w:sz w:val="72"/>
          <w:szCs w:val="72"/>
        </w:rPr>
      </w:pPr>
    </w:p>
    <w:p w14:paraId="21547260" w14:textId="77777777" w:rsidR="006016FA" w:rsidRPr="00E40E23" w:rsidRDefault="006016FA" w:rsidP="006016FA">
      <w:pPr>
        <w:pStyle w:val="HeaderText"/>
        <w:jc w:val="center"/>
        <w:rPr>
          <w:rFonts w:asciiTheme="minorHAnsi" w:hAnsiTheme="minorHAnsi" w:cstheme="minorHAnsi"/>
          <w:color w:val="778244"/>
          <w:sz w:val="32"/>
          <w:szCs w:val="32"/>
        </w:rPr>
      </w:pPr>
    </w:p>
    <w:p w14:paraId="3FB4A392" w14:textId="77777777" w:rsidR="006016FA" w:rsidRPr="00E40E23" w:rsidRDefault="006016FA" w:rsidP="006016FA">
      <w:pPr>
        <w:pStyle w:val="HeaderText"/>
        <w:jc w:val="center"/>
        <w:rPr>
          <w:rFonts w:asciiTheme="minorHAnsi" w:hAnsiTheme="minorHAnsi" w:cstheme="minorHAnsi"/>
          <w:color w:val="778244"/>
          <w:sz w:val="32"/>
          <w:szCs w:val="32"/>
        </w:rPr>
      </w:pPr>
    </w:p>
    <w:p w14:paraId="0FF3DD17" w14:textId="77777777" w:rsidR="006016FA" w:rsidRPr="00E40E23" w:rsidRDefault="006016FA" w:rsidP="006016FA">
      <w:pPr>
        <w:pStyle w:val="HeaderText"/>
        <w:jc w:val="center"/>
        <w:rPr>
          <w:rFonts w:asciiTheme="minorHAnsi" w:hAnsiTheme="minorHAnsi" w:cstheme="minorHAnsi"/>
          <w:color w:val="778244"/>
          <w:sz w:val="32"/>
          <w:szCs w:val="32"/>
        </w:rPr>
      </w:pPr>
      <w:r w:rsidRPr="00E40E23">
        <w:rPr>
          <w:rFonts w:asciiTheme="minorHAnsi" w:hAnsiTheme="minorHAnsi" w:cstheme="minorHAnsi"/>
          <w:color w:val="778244"/>
          <w:sz w:val="32"/>
          <w:szCs w:val="32"/>
        </w:rPr>
        <w:t>‘Committed to improving the life chances of all children, wherever they may be’</w:t>
      </w:r>
    </w:p>
    <w:p w14:paraId="19756A43" w14:textId="77777777" w:rsidR="006016FA" w:rsidRPr="00E40E23" w:rsidRDefault="006016FA" w:rsidP="006016FA">
      <w:pPr>
        <w:pStyle w:val="NoSpacing"/>
        <w:spacing w:before="240"/>
        <w:jc w:val="center"/>
        <w:rPr>
          <w:rFonts w:asciiTheme="minorHAnsi" w:hAnsiTheme="minorHAnsi" w:cstheme="minorHAnsi"/>
          <w:caps/>
          <w:sz w:val="72"/>
          <w:szCs w:val="72"/>
        </w:rPr>
      </w:pPr>
    </w:p>
    <w:p w14:paraId="30CD9D63" w14:textId="41F7E6A5" w:rsidR="006016FA" w:rsidRPr="003E4172" w:rsidRDefault="006016FA" w:rsidP="006016FA">
      <w:pPr>
        <w:widowControl/>
        <w:autoSpaceDE/>
        <w:autoSpaceDN/>
        <w:spacing w:after="120"/>
        <w:jc w:val="center"/>
        <w:rPr>
          <w:rFonts w:asciiTheme="minorHAnsi" w:eastAsia="MS Mincho" w:hAnsiTheme="minorHAnsi" w:cstheme="minorHAnsi"/>
          <w:b/>
          <w:bCs/>
          <w:color w:val="000000" w:themeColor="text1"/>
          <w:sz w:val="64"/>
          <w:szCs w:val="64"/>
          <w:lang w:val="en-US"/>
        </w:rPr>
      </w:pPr>
      <w:r w:rsidRPr="003E4172">
        <w:rPr>
          <w:rFonts w:asciiTheme="minorHAnsi" w:eastAsia="MS Mincho" w:hAnsiTheme="minorHAnsi" w:cstheme="minorHAnsi"/>
          <w:b/>
          <w:bCs/>
          <w:color w:val="000000" w:themeColor="text1"/>
          <w:sz w:val="64"/>
          <w:szCs w:val="64"/>
          <w:lang w:val="en-US"/>
        </w:rPr>
        <w:t>C</w:t>
      </w:r>
      <w:r w:rsidR="003E4172">
        <w:rPr>
          <w:rFonts w:asciiTheme="minorHAnsi" w:eastAsia="MS Mincho" w:hAnsiTheme="minorHAnsi" w:cstheme="minorHAnsi"/>
          <w:b/>
          <w:bCs/>
          <w:color w:val="000000" w:themeColor="text1"/>
          <w:sz w:val="64"/>
          <w:szCs w:val="64"/>
          <w:lang w:val="en-US"/>
        </w:rPr>
        <w:t>hild</w:t>
      </w:r>
      <w:r w:rsidRPr="003E4172">
        <w:rPr>
          <w:rFonts w:asciiTheme="minorHAnsi" w:eastAsia="MS Mincho" w:hAnsiTheme="minorHAnsi" w:cstheme="minorHAnsi"/>
          <w:b/>
          <w:bCs/>
          <w:color w:val="000000" w:themeColor="text1"/>
          <w:sz w:val="64"/>
          <w:szCs w:val="64"/>
          <w:lang w:val="en-US"/>
        </w:rPr>
        <w:t xml:space="preserve"> </w:t>
      </w:r>
      <w:r w:rsidR="003E4172">
        <w:rPr>
          <w:rFonts w:asciiTheme="minorHAnsi" w:eastAsia="MS Mincho" w:hAnsiTheme="minorHAnsi" w:cstheme="minorHAnsi"/>
          <w:b/>
          <w:bCs/>
          <w:color w:val="000000" w:themeColor="text1"/>
          <w:sz w:val="64"/>
          <w:szCs w:val="64"/>
          <w:lang w:val="en-US"/>
        </w:rPr>
        <w:t>on</w:t>
      </w:r>
      <w:r w:rsidRPr="003E4172">
        <w:rPr>
          <w:rFonts w:asciiTheme="minorHAnsi" w:eastAsia="MS Mincho" w:hAnsiTheme="minorHAnsi" w:cstheme="minorHAnsi"/>
          <w:b/>
          <w:bCs/>
          <w:color w:val="000000" w:themeColor="text1"/>
          <w:sz w:val="64"/>
          <w:szCs w:val="64"/>
          <w:lang w:val="en-US"/>
        </w:rPr>
        <w:t xml:space="preserve"> C</w:t>
      </w:r>
      <w:r w:rsidR="003E4172">
        <w:rPr>
          <w:rFonts w:asciiTheme="minorHAnsi" w:eastAsia="MS Mincho" w:hAnsiTheme="minorHAnsi" w:cstheme="minorHAnsi"/>
          <w:b/>
          <w:bCs/>
          <w:color w:val="000000" w:themeColor="text1"/>
          <w:sz w:val="64"/>
          <w:szCs w:val="64"/>
          <w:lang w:val="en-US"/>
        </w:rPr>
        <w:t>hild</w:t>
      </w:r>
      <w:r w:rsidRPr="003E4172">
        <w:rPr>
          <w:rFonts w:asciiTheme="minorHAnsi" w:eastAsia="MS Mincho" w:hAnsiTheme="minorHAnsi" w:cstheme="minorHAnsi"/>
          <w:b/>
          <w:bCs/>
          <w:color w:val="000000" w:themeColor="text1"/>
          <w:sz w:val="64"/>
          <w:szCs w:val="64"/>
          <w:lang w:val="en-US"/>
        </w:rPr>
        <w:t xml:space="preserve"> A</w:t>
      </w:r>
      <w:r w:rsidR="003E4172">
        <w:rPr>
          <w:rFonts w:asciiTheme="minorHAnsi" w:eastAsia="MS Mincho" w:hAnsiTheme="minorHAnsi" w:cstheme="minorHAnsi"/>
          <w:b/>
          <w:bCs/>
          <w:color w:val="000000" w:themeColor="text1"/>
          <w:sz w:val="64"/>
          <w:szCs w:val="64"/>
          <w:lang w:val="en-US"/>
        </w:rPr>
        <w:t>buse</w:t>
      </w:r>
      <w:r w:rsidRPr="003E4172">
        <w:rPr>
          <w:rFonts w:asciiTheme="minorHAnsi" w:eastAsia="MS Mincho" w:hAnsiTheme="minorHAnsi" w:cstheme="minorHAnsi"/>
          <w:b/>
          <w:bCs/>
          <w:color w:val="000000" w:themeColor="text1"/>
          <w:sz w:val="64"/>
          <w:szCs w:val="64"/>
          <w:lang w:val="en-US"/>
        </w:rPr>
        <w:t xml:space="preserve"> P</w:t>
      </w:r>
      <w:r w:rsidR="003E4172">
        <w:rPr>
          <w:rFonts w:asciiTheme="minorHAnsi" w:eastAsia="MS Mincho" w:hAnsiTheme="minorHAnsi" w:cstheme="minorHAnsi"/>
          <w:b/>
          <w:bCs/>
          <w:color w:val="000000" w:themeColor="text1"/>
          <w:sz w:val="64"/>
          <w:szCs w:val="64"/>
          <w:lang w:val="en-US"/>
        </w:rPr>
        <w:t>olicy</w:t>
      </w:r>
    </w:p>
    <w:p w14:paraId="5B1B9B22" w14:textId="77777777" w:rsidR="006016FA" w:rsidRPr="00E40E23" w:rsidRDefault="006016FA" w:rsidP="006016FA">
      <w:pPr>
        <w:ind w:left="-567" w:right="-755"/>
        <w:jc w:val="center"/>
        <w:rPr>
          <w:rFonts w:asciiTheme="minorHAnsi" w:hAnsiTheme="minorHAnsi" w:cstheme="minorHAnsi"/>
          <w:b/>
          <w:color w:val="000000" w:themeColor="text1"/>
          <w:sz w:val="32"/>
          <w:szCs w:val="32"/>
        </w:rPr>
      </w:pPr>
      <w:r w:rsidRPr="00E40E23">
        <w:rPr>
          <w:rFonts w:asciiTheme="minorHAnsi" w:hAnsiTheme="minorHAnsi" w:cstheme="minorHAnsi"/>
          <w:b/>
          <w:color w:val="000000" w:themeColor="text1"/>
          <w:sz w:val="32"/>
          <w:szCs w:val="32"/>
        </w:rPr>
        <w:t>Including</w:t>
      </w:r>
      <w:r w:rsidRPr="00E40E23">
        <w:rPr>
          <w:rFonts w:asciiTheme="minorHAnsi" w:hAnsiTheme="minorHAnsi" w:cstheme="minorHAnsi"/>
          <w:b/>
          <w:color w:val="000000" w:themeColor="text1"/>
          <w:spacing w:val="-7"/>
          <w:sz w:val="32"/>
          <w:szCs w:val="32"/>
        </w:rPr>
        <w:t xml:space="preserve"> </w:t>
      </w:r>
      <w:r w:rsidRPr="00E40E23">
        <w:rPr>
          <w:rFonts w:asciiTheme="minorHAnsi" w:hAnsiTheme="minorHAnsi" w:cstheme="minorHAnsi"/>
          <w:b/>
          <w:color w:val="000000" w:themeColor="text1"/>
          <w:sz w:val="32"/>
          <w:szCs w:val="32"/>
        </w:rPr>
        <w:t>sexual</w:t>
      </w:r>
      <w:r w:rsidRPr="00E40E23">
        <w:rPr>
          <w:rFonts w:asciiTheme="minorHAnsi" w:hAnsiTheme="minorHAnsi" w:cstheme="minorHAnsi"/>
          <w:b/>
          <w:color w:val="000000" w:themeColor="text1"/>
          <w:spacing w:val="-7"/>
          <w:sz w:val="32"/>
          <w:szCs w:val="32"/>
        </w:rPr>
        <w:t xml:space="preserve"> </w:t>
      </w:r>
      <w:r w:rsidRPr="00E40E23">
        <w:rPr>
          <w:rFonts w:asciiTheme="minorHAnsi" w:hAnsiTheme="minorHAnsi" w:cstheme="minorHAnsi"/>
          <w:b/>
          <w:color w:val="000000" w:themeColor="text1"/>
          <w:sz w:val="32"/>
          <w:szCs w:val="32"/>
        </w:rPr>
        <w:t>violence</w:t>
      </w:r>
      <w:r w:rsidRPr="00E40E23">
        <w:rPr>
          <w:rFonts w:asciiTheme="minorHAnsi" w:hAnsiTheme="minorHAnsi" w:cstheme="minorHAnsi"/>
          <w:b/>
          <w:color w:val="000000" w:themeColor="text1"/>
          <w:spacing w:val="-5"/>
          <w:sz w:val="32"/>
          <w:szCs w:val="32"/>
        </w:rPr>
        <w:t xml:space="preserve"> </w:t>
      </w:r>
      <w:r w:rsidRPr="00E40E23">
        <w:rPr>
          <w:rFonts w:asciiTheme="minorHAnsi" w:hAnsiTheme="minorHAnsi" w:cstheme="minorHAnsi"/>
          <w:b/>
          <w:color w:val="000000" w:themeColor="text1"/>
          <w:sz w:val="32"/>
          <w:szCs w:val="32"/>
        </w:rPr>
        <w:t>and</w:t>
      </w:r>
      <w:r w:rsidRPr="00E40E23">
        <w:rPr>
          <w:rFonts w:asciiTheme="minorHAnsi" w:hAnsiTheme="minorHAnsi" w:cstheme="minorHAnsi"/>
          <w:b/>
          <w:color w:val="000000" w:themeColor="text1"/>
          <w:spacing w:val="-5"/>
          <w:sz w:val="32"/>
          <w:szCs w:val="32"/>
        </w:rPr>
        <w:t xml:space="preserve"> </w:t>
      </w:r>
      <w:r w:rsidRPr="00E40E23">
        <w:rPr>
          <w:rFonts w:asciiTheme="minorHAnsi" w:hAnsiTheme="minorHAnsi" w:cstheme="minorHAnsi"/>
          <w:b/>
          <w:color w:val="000000" w:themeColor="text1"/>
          <w:sz w:val="32"/>
          <w:szCs w:val="32"/>
        </w:rPr>
        <w:t>sexual</w:t>
      </w:r>
      <w:r w:rsidRPr="00E40E23">
        <w:rPr>
          <w:rFonts w:asciiTheme="minorHAnsi" w:hAnsiTheme="minorHAnsi" w:cstheme="minorHAnsi"/>
          <w:b/>
          <w:color w:val="000000" w:themeColor="text1"/>
          <w:spacing w:val="-4"/>
          <w:sz w:val="32"/>
          <w:szCs w:val="32"/>
        </w:rPr>
        <w:t xml:space="preserve"> </w:t>
      </w:r>
      <w:r w:rsidRPr="00E40E23">
        <w:rPr>
          <w:rFonts w:asciiTheme="minorHAnsi" w:hAnsiTheme="minorHAnsi" w:cstheme="minorHAnsi"/>
          <w:b/>
          <w:color w:val="000000" w:themeColor="text1"/>
          <w:sz w:val="32"/>
          <w:szCs w:val="32"/>
        </w:rPr>
        <w:t>harassment</w:t>
      </w:r>
      <w:r w:rsidRPr="00E40E23">
        <w:rPr>
          <w:rFonts w:asciiTheme="minorHAnsi" w:hAnsiTheme="minorHAnsi" w:cstheme="minorHAnsi"/>
          <w:b/>
          <w:color w:val="000000" w:themeColor="text1"/>
          <w:spacing w:val="-6"/>
          <w:sz w:val="32"/>
          <w:szCs w:val="32"/>
        </w:rPr>
        <w:t xml:space="preserve"> </w:t>
      </w:r>
      <w:r w:rsidRPr="00E40E23">
        <w:rPr>
          <w:rFonts w:asciiTheme="minorHAnsi" w:hAnsiTheme="minorHAnsi" w:cstheme="minorHAnsi"/>
          <w:b/>
          <w:color w:val="000000" w:themeColor="text1"/>
          <w:sz w:val="32"/>
          <w:szCs w:val="32"/>
        </w:rPr>
        <w:t>between</w:t>
      </w:r>
      <w:r w:rsidRPr="00E40E23">
        <w:rPr>
          <w:rFonts w:asciiTheme="minorHAnsi" w:hAnsiTheme="minorHAnsi" w:cstheme="minorHAnsi"/>
          <w:b/>
          <w:color w:val="000000" w:themeColor="text1"/>
          <w:spacing w:val="-5"/>
          <w:sz w:val="32"/>
          <w:szCs w:val="32"/>
        </w:rPr>
        <w:t xml:space="preserve"> </w:t>
      </w:r>
      <w:r w:rsidRPr="00E40E23">
        <w:rPr>
          <w:rFonts w:asciiTheme="minorHAnsi" w:hAnsiTheme="minorHAnsi" w:cstheme="minorHAnsi"/>
          <w:b/>
          <w:color w:val="000000" w:themeColor="text1"/>
          <w:sz w:val="32"/>
          <w:szCs w:val="32"/>
        </w:rPr>
        <w:t>children</w:t>
      </w:r>
    </w:p>
    <w:p w14:paraId="206EB165" w14:textId="77777777" w:rsidR="006016FA" w:rsidRPr="00E40E23" w:rsidRDefault="006016FA" w:rsidP="006016FA">
      <w:pPr>
        <w:pStyle w:val="NoSpacing"/>
        <w:spacing w:before="240"/>
        <w:rPr>
          <w:rFonts w:asciiTheme="minorHAnsi" w:hAnsiTheme="minorHAnsi" w:cstheme="minorHAnsi"/>
          <w:caps/>
          <w:color w:val="000000" w:themeColor="text1"/>
          <w:sz w:val="36"/>
          <w:szCs w:val="36"/>
        </w:rPr>
      </w:pPr>
    </w:p>
    <w:p w14:paraId="593DA229" w14:textId="77777777" w:rsidR="00A4597D" w:rsidRPr="00E40E23" w:rsidRDefault="00A4597D" w:rsidP="006016FA">
      <w:pPr>
        <w:pStyle w:val="NoSpacing"/>
        <w:spacing w:before="240"/>
        <w:rPr>
          <w:rFonts w:asciiTheme="minorHAnsi" w:hAnsiTheme="minorHAnsi" w:cstheme="minorHAnsi"/>
          <w:caps/>
          <w:color w:val="000000" w:themeColor="text1"/>
          <w:sz w:val="36"/>
          <w:szCs w:val="36"/>
        </w:rPr>
      </w:pPr>
    </w:p>
    <w:p w14:paraId="36EEC5DC" w14:textId="77777777" w:rsidR="00A4597D" w:rsidRPr="00E40E23" w:rsidRDefault="00A4597D" w:rsidP="006016FA">
      <w:pPr>
        <w:pStyle w:val="NoSpacing"/>
        <w:spacing w:before="240"/>
        <w:rPr>
          <w:rFonts w:asciiTheme="minorHAnsi" w:hAnsiTheme="minorHAnsi" w:cstheme="minorHAnsi"/>
          <w:caps/>
          <w:color w:val="000000" w:themeColor="text1"/>
          <w:sz w:val="36"/>
          <w:szCs w:val="36"/>
        </w:rPr>
      </w:pPr>
    </w:p>
    <w:p w14:paraId="51982C15" w14:textId="77777777" w:rsidR="006016FA" w:rsidRPr="00E40E23" w:rsidRDefault="006016FA" w:rsidP="006016FA">
      <w:pPr>
        <w:pStyle w:val="NoSpacing"/>
        <w:spacing w:before="240"/>
        <w:rPr>
          <w:rFonts w:asciiTheme="minorHAnsi" w:hAnsiTheme="minorHAnsi" w:cstheme="minorHAnsi"/>
          <w:caps/>
          <w:color w:val="538135"/>
          <w:sz w:val="36"/>
          <w:szCs w:val="36"/>
        </w:rPr>
      </w:pPr>
    </w:p>
    <w:p w14:paraId="1ACB31AF" w14:textId="77777777" w:rsidR="006016FA" w:rsidRPr="00E40E23" w:rsidRDefault="006016FA" w:rsidP="006016FA">
      <w:pPr>
        <w:spacing w:line="200" w:lineRule="exact"/>
        <w:rPr>
          <w:rFonts w:asciiTheme="minorHAnsi" w:hAnsiTheme="minorHAnsi" w:cstheme="minorHAnsi"/>
          <w:sz w:val="24"/>
          <w:szCs w:val="24"/>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444"/>
        <w:gridCol w:w="3410"/>
        <w:gridCol w:w="3587"/>
      </w:tblGrid>
      <w:tr w:rsidR="006016FA" w:rsidRPr="00E40E23" w14:paraId="7B8E23A1" w14:textId="77777777" w:rsidTr="31DAB9D3">
        <w:tc>
          <w:tcPr>
            <w:tcW w:w="2444" w:type="dxa"/>
            <w:shd w:val="clear" w:color="auto" w:fill="BFBFBF" w:themeFill="background1" w:themeFillShade="BF"/>
          </w:tcPr>
          <w:p w14:paraId="003DB9D4" w14:textId="77777777" w:rsidR="006016FA" w:rsidRPr="00E40E23" w:rsidRDefault="006016FA" w:rsidP="006016FA">
            <w:pPr>
              <w:rPr>
                <w:rFonts w:asciiTheme="minorHAnsi" w:hAnsiTheme="minorHAnsi" w:cstheme="minorHAnsi"/>
                <w:b/>
              </w:rPr>
            </w:pPr>
            <w:r w:rsidRPr="00E40E23">
              <w:rPr>
                <w:rFonts w:asciiTheme="minorHAnsi" w:hAnsiTheme="minorHAnsi" w:cstheme="minorHAnsi"/>
                <w:b/>
              </w:rPr>
              <w:t>Approved by:</w:t>
            </w:r>
          </w:p>
        </w:tc>
        <w:tc>
          <w:tcPr>
            <w:tcW w:w="3410" w:type="dxa"/>
            <w:shd w:val="clear" w:color="auto" w:fill="BFBFBF" w:themeFill="background1" w:themeFillShade="BF"/>
          </w:tcPr>
          <w:p w14:paraId="5B0EB6C8" w14:textId="196727BE" w:rsidR="006016FA" w:rsidRPr="00E40E23" w:rsidRDefault="006016FA" w:rsidP="006016FA">
            <w:pPr>
              <w:rPr>
                <w:rFonts w:asciiTheme="minorHAnsi" w:hAnsiTheme="minorHAnsi" w:cstheme="minorHAnsi"/>
              </w:rPr>
            </w:pPr>
            <w:r w:rsidRPr="00E40E23">
              <w:rPr>
                <w:rFonts w:asciiTheme="minorHAnsi" w:hAnsiTheme="minorHAnsi" w:cstheme="minorHAnsi"/>
              </w:rPr>
              <w:t>Board of Trustees</w:t>
            </w:r>
          </w:p>
        </w:tc>
        <w:tc>
          <w:tcPr>
            <w:tcW w:w="3587" w:type="dxa"/>
            <w:shd w:val="clear" w:color="auto" w:fill="BFBFBF" w:themeFill="background1" w:themeFillShade="BF"/>
          </w:tcPr>
          <w:p w14:paraId="5E86FC69" w14:textId="1009239B" w:rsidR="006016FA" w:rsidRPr="00E40E23" w:rsidRDefault="006016FA" w:rsidP="00E40E23">
            <w:pPr>
              <w:rPr>
                <w:rFonts w:asciiTheme="minorHAnsi" w:hAnsiTheme="minorHAnsi" w:cstheme="minorHAnsi"/>
              </w:rPr>
            </w:pPr>
            <w:r w:rsidRPr="00E40E23">
              <w:rPr>
                <w:rFonts w:asciiTheme="minorHAnsi" w:hAnsiTheme="minorHAnsi" w:cstheme="minorHAnsi"/>
                <w:b/>
              </w:rPr>
              <w:t>Date:</w:t>
            </w:r>
            <w:r w:rsidRPr="00E40E23">
              <w:rPr>
                <w:rFonts w:asciiTheme="minorHAnsi" w:hAnsiTheme="minorHAnsi" w:cstheme="minorHAnsi"/>
              </w:rPr>
              <w:t xml:space="preserve">  </w:t>
            </w:r>
            <w:r w:rsidR="00747713">
              <w:rPr>
                <w:rFonts w:asciiTheme="minorHAnsi" w:hAnsiTheme="minorHAnsi" w:cstheme="minorHAnsi"/>
              </w:rPr>
              <w:t>5</w:t>
            </w:r>
            <w:r w:rsidR="00E40E23" w:rsidRPr="00E40E23">
              <w:rPr>
                <w:rFonts w:asciiTheme="minorHAnsi" w:hAnsiTheme="minorHAnsi" w:cstheme="minorHAnsi"/>
                <w:vertAlign w:val="superscript"/>
              </w:rPr>
              <w:t>th</w:t>
            </w:r>
            <w:r w:rsidR="00E40E23" w:rsidRPr="00E40E23">
              <w:rPr>
                <w:rFonts w:asciiTheme="minorHAnsi" w:hAnsiTheme="minorHAnsi" w:cstheme="minorHAnsi"/>
              </w:rPr>
              <w:t xml:space="preserve"> </w:t>
            </w:r>
            <w:r w:rsidR="001D29BD">
              <w:rPr>
                <w:rFonts w:asciiTheme="minorHAnsi" w:hAnsiTheme="minorHAnsi" w:cstheme="minorHAnsi"/>
              </w:rPr>
              <w:t>December</w:t>
            </w:r>
            <w:r w:rsidRPr="00E40E23">
              <w:rPr>
                <w:rFonts w:asciiTheme="minorHAnsi" w:hAnsiTheme="minorHAnsi" w:cstheme="minorHAnsi"/>
              </w:rPr>
              <w:t xml:space="preserve"> 202</w:t>
            </w:r>
            <w:r w:rsidR="007C2C1B">
              <w:rPr>
                <w:rFonts w:asciiTheme="minorHAnsi" w:hAnsiTheme="minorHAnsi" w:cstheme="minorHAnsi"/>
              </w:rPr>
              <w:t>4</w:t>
            </w:r>
          </w:p>
        </w:tc>
      </w:tr>
      <w:tr w:rsidR="006016FA" w:rsidRPr="00E40E23" w14:paraId="65C3A9FB" w14:textId="77777777" w:rsidTr="31DAB9D3">
        <w:tc>
          <w:tcPr>
            <w:tcW w:w="2444" w:type="dxa"/>
            <w:shd w:val="clear" w:color="auto" w:fill="BFBFBF" w:themeFill="background1" w:themeFillShade="BF"/>
          </w:tcPr>
          <w:p w14:paraId="16F9CF60" w14:textId="77777777" w:rsidR="006016FA" w:rsidRPr="00E40E23" w:rsidRDefault="006016FA" w:rsidP="006016FA">
            <w:pPr>
              <w:rPr>
                <w:rFonts w:asciiTheme="minorHAnsi" w:hAnsiTheme="minorHAnsi" w:cstheme="minorHAnsi"/>
                <w:b/>
              </w:rPr>
            </w:pPr>
            <w:r w:rsidRPr="00E40E23">
              <w:rPr>
                <w:rFonts w:asciiTheme="minorHAnsi" w:hAnsiTheme="minorHAnsi" w:cstheme="minorHAnsi"/>
                <w:b/>
              </w:rPr>
              <w:t>Last reviewed on:</w:t>
            </w:r>
          </w:p>
        </w:tc>
        <w:tc>
          <w:tcPr>
            <w:tcW w:w="6997" w:type="dxa"/>
            <w:gridSpan w:val="2"/>
            <w:shd w:val="clear" w:color="auto" w:fill="BFBFBF" w:themeFill="background1" w:themeFillShade="BF"/>
          </w:tcPr>
          <w:p w14:paraId="08956155" w14:textId="7CB39286" w:rsidR="006016FA" w:rsidRPr="00E40E23" w:rsidRDefault="007C2C1B" w:rsidP="006016FA">
            <w:pPr>
              <w:rPr>
                <w:rFonts w:asciiTheme="minorHAnsi" w:hAnsiTheme="minorHAnsi" w:cstheme="minorHAnsi"/>
              </w:rPr>
            </w:pPr>
            <w:r>
              <w:rPr>
                <w:rFonts w:asciiTheme="minorHAnsi" w:hAnsiTheme="minorHAnsi" w:cstheme="minorHAnsi"/>
              </w:rPr>
              <w:t>26</w:t>
            </w:r>
            <w:r w:rsidRPr="007C2C1B">
              <w:rPr>
                <w:rFonts w:asciiTheme="minorHAnsi" w:hAnsiTheme="minorHAnsi" w:cstheme="minorHAnsi"/>
                <w:vertAlign w:val="superscript"/>
              </w:rPr>
              <w:t>th</w:t>
            </w:r>
            <w:r>
              <w:rPr>
                <w:rFonts w:asciiTheme="minorHAnsi" w:hAnsiTheme="minorHAnsi" w:cstheme="minorHAnsi"/>
              </w:rPr>
              <w:t xml:space="preserve"> November 2024</w:t>
            </w:r>
          </w:p>
        </w:tc>
      </w:tr>
      <w:tr w:rsidR="006016FA" w:rsidRPr="00E40E23" w14:paraId="44059D41" w14:textId="77777777" w:rsidTr="31DAB9D3">
        <w:tc>
          <w:tcPr>
            <w:tcW w:w="2444" w:type="dxa"/>
            <w:shd w:val="clear" w:color="auto" w:fill="BFBFBF" w:themeFill="background1" w:themeFillShade="BF"/>
          </w:tcPr>
          <w:p w14:paraId="1E5CF38D" w14:textId="77777777" w:rsidR="006016FA" w:rsidRPr="00E40E23" w:rsidRDefault="006016FA" w:rsidP="006016FA">
            <w:pPr>
              <w:rPr>
                <w:rFonts w:asciiTheme="minorHAnsi" w:hAnsiTheme="minorHAnsi" w:cstheme="minorHAnsi"/>
                <w:b/>
              </w:rPr>
            </w:pPr>
            <w:r w:rsidRPr="00E40E23">
              <w:rPr>
                <w:rFonts w:asciiTheme="minorHAnsi" w:hAnsiTheme="minorHAnsi" w:cstheme="minorHAnsi"/>
                <w:b/>
              </w:rPr>
              <w:t>Next review due by:</w:t>
            </w:r>
          </w:p>
        </w:tc>
        <w:tc>
          <w:tcPr>
            <w:tcW w:w="6997" w:type="dxa"/>
            <w:gridSpan w:val="2"/>
            <w:shd w:val="clear" w:color="auto" w:fill="BFBFBF" w:themeFill="background1" w:themeFillShade="BF"/>
          </w:tcPr>
          <w:p w14:paraId="6EF83B3E" w14:textId="59F4D5EB" w:rsidR="006016FA" w:rsidRPr="00E40E23" w:rsidRDefault="007C2C1B" w:rsidP="00E40E23">
            <w:pPr>
              <w:rPr>
                <w:rFonts w:asciiTheme="minorHAnsi" w:hAnsiTheme="minorHAnsi" w:cstheme="minorHAnsi"/>
              </w:rPr>
            </w:pPr>
            <w:r>
              <w:rPr>
                <w:rFonts w:asciiTheme="minorHAnsi" w:hAnsiTheme="minorHAnsi" w:cstheme="minorHAnsi"/>
              </w:rPr>
              <w:t>5</w:t>
            </w:r>
            <w:r w:rsidRPr="007C2C1B">
              <w:rPr>
                <w:rFonts w:asciiTheme="minorHAnsi" w:hAnsiTheme="minorHAnsi" w:cstheme="minorHAnsi"/>
                <w:vertAlign w:val="superscript"/>
              </w:rPr>
              <w:t>th</w:t>
            </w:r>
            <w:r>
              <w:rPr>
                <w:rFonts w:asciiTheme="minorHAnsi" w:hAnsiTheme="minorHAnsi" w:cstheme="minorHAnsi"/>
              </w:rPr>
              <w:t xml:space="preserve"> December 2025</w:t>
            </w:r>
          </w:p>
        </w:tc>
      </w:tr>
      <w:tr w:rsidR="006016FA" w:rsidRPr="00E40E23" w14:paraId="33D78FD2" w14:textId="77777777" w:rsidTr="31DAB9D3">
        <w:tc>
          <w:tcPr>
            <w:tcW w:w="2444" w:type="dxa"/>
            <w:shd w:val="clear" w:color="auto" w:fill="BFBFBF" w:themeFill="background1" w:themeFillShade="BF"/>
          </w:tcPr>
          <w:p w14:paraId="389B39BF" w14:textId="35C4A3A5" w:rsidR="006016FA" w:rsidRPr="00E40E23" w:rsidRDefault="006016FA" w:rsidP="006016FA">
            <w:pPr>
              <w:rPr>
                <w:rFonts w:asciiTheme="minorHAnsi" w:hAnsiTheme="minorHAnsi" w:cstheme="minorHAnsi"/>
                <w:b/>
              </w:rPr>
            </w:pPr>
            <w:r w:rsidRPr="00E40E23">
              <w:rPr>
                <w:rFonts w:asciiTheme="minorHAnsi" w:hAnsiTheme="minorHAnsi" w:cstheme="minorHAnsi"/>
                <w:b/>
              </w:rPr>
              <w:t xml:space="preserve">Date approved by LGB </w:t>
            </w:r>
          </w:p>
        </w:tc>
        <w:tc>
          <w:tcPr>
            <w:tcW w:w="6997" w:type="dxa"/>
            <w:gridSpan w:val="2"/>
            <w:shd w:val="clear" w:color="auto" w:fill="BFBFBF" w:themeFill="background1" w:themeFillShade="BF"/>
          </w:tcPr>
          <w:p w14:paraId="36033366" w14:textId="55F1C3BD" w:rsidR="006016FA" w:rsidRPr="00E40E23" w:rsidRDefault="42C1A77D" w:rsidP="31DAB9D3">
            <w:pPr>
              <w:rPr>
                <w:rFonts w:asciiTheme="minorHAnsi" w:hAnsiTheme="minorHAnsi" w:cstheme="minorBidi"/>
              </w:rPr>
            </w:pPr>
            <w:r w:rsidRPr="31DAB9D3">
              <w:rPr>
                <w:rFonts w:asciiTheme="minorHAnsi" w:hAnsiTheme="minorHAnsi" w:cstheme="minorBidi"/>
              </w:rPr>
              <w:t>27</w:t>
            </w:r>
            <w:r w:rsidRPr="31DAB9D3">
              <w:rPr>
                <w:rFonts w:asciiTheme="minorHAnsi" w:hAnsiTheme="minorHAnsi" w:cstheme="minorBidi"/>
                <w:vertAlign w:val="superscript"/>
              </w:rPr>
              <w:t>th</w:t>
            </w:r>
            <w:r w:rsidRPr="31DAB9D3">
              <w:rPr>
                <w:rFonts w:asciiTheme="minorHAnsi" w:hAnsiTheme="minorHAnsi" w:cstheme="minorBidi"/>
              </w:rPr>
              <w:t xml:space="preserve"> March 2025</w:t>
            </w:r>
          </w:p>
        </w:tc>
      </w:tr>
      <w:tr w:rsidR="006016FA" w:rsidRPr="00E40E23" w14:paraId="5EB1E075" w14:textId="77777777" w:rsidTr="31DAB9D3">
        <w:tc>
          <w:tcPr>
            <w:tcW w:w="2444" w:type="dxa"/>
            <w:shd w:val="clear" w:color="auto" w:fill="BFBFBF" w:themeFill="background1" w:themeFillShade="BF"/>
          </w:tcPr>
          <w:p w14:paraId="1E206E96" w14:textId="59A9BB29" w:rsidR="006016FA" w:rsidRPr="00E40E23" w:rsidRDefault="006016FA" w:rsidP="006016FA">
            <w:pPr>
              <w:rPr>
                <w:rFonts w:asciiTheme="minorHAnsi" w:hAnsiTheme="minorHAnsi" w:cstheme="minorHAnsi"/>
                <w:b/>
              </w:rPr>
            </w:pPr>
            <w:r w:rsidRPr="00E40E23">
              <w:rPr>
                <w:rFonts w:asciiTheme="minorHAnsi" w:hAnsiTheme="minorHAnsi" w:cstheme="minorHAnsi"/>
                <w:b/>
              </w:rPr>
              <w:t xml:space="preserve">Name of Designated Safeguarding Lead </w:t>
            </w:r>
          </w:p>
        </w:tc>
        <w:tc>
          <w:tcPr>
            <w:tcW w:w="6997" w:type="dxa"/>
            <w:gridSpan w:val="2"/>
            <w:shd w:val="clear" w:color="auto" w:fill="BFBFBF" w:themeFill="background1" w:themeFillShade="BF"/>
          </w:tcPr>
          <w:p w14:paraId="5D3F411D" w14:textId="26A5C98C" w:rsidR="006016FA" w:rsidRPr="00E40E23" w:rsidRDefault="00123592" w:rsidP="006016FA">
            <w:pPr>
              <w:rPr>
                <w:rFonts w:asciiTheme="minorHAnsi" w:hAnsiTheme="minorHAnsi" w:cstheme="minorHAnsi"/>
              </w:rPr>
            </w:pPr>
            <w:r>
              <w:rPr>
                <w:rFonts w:asciiTheme="minorHAnsi" w:hAnsiTheme="minorHAnsi" w:cstheme="minorHAnsi"/>
              </w:rPr>
              <w:t xml:space="preserve">Chris Crook </w:t>
            </w:r>
          </w:p>
        </w:tc>
      </w:tr>
    </w:tbl>
    <w:p w14:paraId="266E9776" w14:textId="77777777" w:rsidR="006016FA" w:rsidRPr="00E40E23" w:rsidRDefault="006016FA" w:rsidP="006016FA">
      <w:pPr>
        <w:spacing w:line="200" w:lineRule="exact"/>
        <w:rPr>
          <w:rFonts w:asciiTheme="minorHAnsi" w:hAnsiTheme="minorHAnsi" w:cstheme="minorHAnsi"/>
          <w:sz w:val="24"/>
          <w:szCs w:val="24"/>
        </w:rPr>
      </w:pPr>
    </w:p>
    <w:p w14:paraId="3FC7D5F0" w14:textId="77777777" w:rsidR="00AD0263" w:rsidRPr="00E40E23" w:rsidRDefault="00AD0263" w:rsidP="00AD0263">
      <w:pPr>
        <w:pStyle w:val="BodyText"/>
        <w:jc w:val="both"/>
        <w:rPr>
          <w:rFonts w:asciiTheme="minorHAnsi" w:hAnsiTheme="minorHAnsi" w:cstheme="minorHAnsi"/>
          <w:sz w:val="20"/>
        </w:rPr>
      </w:pPr>
    </w:p>
    <w:p w14:paraId="74CC573B" w14:textId="31E2D446" w:rsidR="00AD0263" w:rsidRPr="00E40E23" w:rsidRDefault="00AD0263" w:rsidP="001E2ED7">
      <w:pPr>
        <w:pStyle w:val="Heading1"/>
        <w:spacing w:before="91"/>
        <w:ind w:left="-142" w:right="-188"/>
        <w:jc w:val="center"/>
        <w:rPr>
          <w:rFonts w:asciiTheme="minorHAnsi" w:hAnsiTheme="minorHAnsi" w:cstheme="minorHAnsi"/>
        </w:rPr>
      </w:pPr>
      <w:r w:rsidRPr="00E40E23">
        <w:rPr>
          <w:rFonts w:asciiTheme="minorHAnsi" w:hAnsiTheme="minorHAnsi" w:cstheme="minorHAnsi"/>
        </w:rPr>
        <w:t>This</w:t>
      </w:r>
      <w:r w:rsidRPr="00E40E23">
        <w:rPr>
          <w:rFonts w:asciiTheme="minorHAnsi" w:hAnsiTheme="minorHAnsi" w:cstheme="minorHAnsi"/>
          <w:spacing w:val="-2"/>
        </w:rPr>
        <w:t xml:space="preserve"> </w:t>
      </w:r>
      <w:r w:rsidRPr="00E40E23">
        <w:rPr>
          <w:rFonts w:asciiTheme="minorHAnsi" w:hAnsiTheme="minorHAnsi" w:cstheme="minorHAnsi"/>
        </w:rPr>
        <w:t>policy</w:t>
      </w:r>
      <w:r w:rsidRPr="00E40E23">
        <w:rPr>
          <w:rFonts w:asciiTheme="minorHAnsi" w:hAnsiTheme="minorHAnsi" w:cstheme="minorHAnsi"/>
          <w:spacing w:val="-1"/>
        </w:rPr>
        <w:t xml:space="preserve"> </w:t>
      </w:r>
      <w:r w:rsidRPr="00E40E23">
        <w:rPr>
          <w:rFonts w:asciiTheme="minorHAnsi" w:hAnsiTheme="minorHAnsi" w:cstheme="minorHAnsi"/>
        </w:rPr>
        <w:t>has</w:t>
      </w:r>
      <w:r w:rsidRPr="00E40E23">
        <w:rPr>
          <w:rFonts w:asciiTheme="minorHAnsi" w:hAnsiTheme="minorHAnsi" w:cstheme="minorHAnsi"/>
          <w:spacing w:val="-2"/>
        </w:rPr>
        <w:t xml:space="preserve"> </w:t>
      </w:r>
      <w:r w:rsidRPr="00E40E23">
        <w:rPr>
          <w:rFonts w:asciiTheme="minorHAnsi" w:hAnsiTheme="minorHAnsi" w:cstheme="minorHAnsi"/>
        </w:rPr>
        <w:t>been</w:t>
      </w:r>
      <w:r w:rsidRPr="00E40E23">
        <w:rPr>
          <w:rFonts w:asciiTheme="minorHAnsi" w:hAnsiTheme="minorHAnsi" w:cstheme="minorHAnsi"/>
          <w:spacing w:val="-1"/>
        </w:rPr>
        <w:t xml:space="preserve"> </w:t>
      </w:r>
      <w:r w:rsidRPr="00E40E23">
        <w:rPr>
          <w:rFonts w:asciiTheme="minorHAnsi" w:hAnsiTheme="minorHAnsi" w:cstheme="minorHAnsi"/>
        </w:rPr>
        <w:t>reviewed, and</w:t>
      </w:r>
      <w:r w:rsidRPr="00E40E23">
        <w:rPr>
          <w:rFonts w:asciiTheme="minorHAnsi" w:hAnsiTheme="minorHAnsi" w:cstheme="minorHAnsi"/>
          <w:spacing w:val="-2"/>
        </w:rPr>
        <w:t xml:space="preserve"> </w:t>
      </w:r>
      <w:r w:rsidRPr="00E40E23">
        <w:rPr>
          <w:rFonts w:asciiTheme="minorHAnsi" w:hAnsiTheme="minorHAnsi" w:cstheme="minorHAnsi"/>
        </w:rPr>
        <w:t>to</w:t>
      </w:r>
      <w:r w:rsidRPr="00E40E23">
        <w:rPr>
          <w:rFonts w:asciiTheme="minorHAnsi" w:hAnsiTheme="minorHAnsi" w:cstheme="minorHAnsi"/>
          <w:spacing w:val="-2"/>
        </w:rPr>
        <w:t xml:space="preserve"> </w:t>
      </w:r>
      <w:r w:rsidRPr="00E40E23">
        <w:rPr>
          <w:rFonts w:asciiTheme="minorHAnsi" w:hAnsiTheme="minorHAnsi" w:cstheme="minorHAnsi"/>
        </w:rPr>
        <w:t>the</w:t>
      </w:r>
      <w:r w:rsidRPr="00E40E23">
        <w:rPr>
          <w:rFonts w:asciiTheme="minorHAnsi" w:hAnsiTheme="minorHAnsi" w:cstheme="minorHAnsi"/>
          <w:spacing w:val="-2"/>
        </w:rPr>
        <w:t xml:space="preserve"> </w:t>
      </w:r>
      <w:r w:rsidRPr="00E40E23">
        <w:rPr>
          <w:rFonts w:asciiTheme="minorHAnsi" w:hAnsiTheme="minorHAnsi" w:cstheme="minorHAnsi"/>
        </w:rPr>
        <w:t>best</w:t>
      </w:r>
      <w:r w:rsidRPr="00E40E23">
        <w:rPr>
          <w:rFonts w:asciiTheme="minorHAnsi" w:hAnsiTheme="minorHAnsi" w:cstheme="minorHAnsi"/>
          <w:spacing w:val="-2"/>
        </w:rPr>
        <w:t xml:space="preserve"> </w:t>
      </w:r>
      <w:r w:rsidRPr="00E40E23">
        <w:rPr>
          <w:rFonts w:asciiTheme="minorHAnsi" w:hAnsiTheme="minorHAnsi" w:cstheme="minorHAnsi"/>
        </w:rPr>
        <w:t>of</w:t>
      </w:r>
      <w:r w:rsidRPr="00E40E23">
        <w:rPr>
          <w:rFonts w:asciiTheme="minorHAnsi" w:hAnsiTheme="minorHAnsi" w:cstheme="minorHAnsi"/>
          <w:spacing w:val="-2"/>
        </w:rPr>
        <w:t xml:space="preserve"> </w:t>
      </w:r>
      <w:r w:rsidRPr="00E40E23">
        <w:rPr>
          <w:rFonts w:asciiTheme="minorHAnsi" w:hAnsiTheme="minorHAnsi" w:cstheme="minorHAnsi"/>
        </w:rPr>
        <w:t>our</w:t>
      </w:r>
      <w:r w:rsidRPr="00E40E23">
        <w:rPr>
          <w:rFonts w:asciiTheme="minorHAnsi" w:hAnsiTheme="minorHAnsi" w:cstheme="minorHAnsi"/>
          <w:spacing w:val="-2"/>
        </w:rPr>
        <w:t xml:space="preserve"> </w:t>
      </w:r>
      <w:r w:rsidRPr="00E40E23">
        <w:rPr>
          <w:rFonts w:asciiTheme="minorHAnsi" w:hAnsiTheme="minorHAnsi" w:cstheme="minorHAnsi"/>
        </w:rPr>
        <w:t>knowledge</w:t>
      </w:r>
      <w:r w:rsidRPr="00E40E23">
        <w:rPr>
          <w:rFonts w:asciiTheme="minorHAnsi" w:hAnsiTheme="minorHAnsi" w:cstheme="minorHAnsi"/>
          <w:spacing w:val="-2"/>
        </w:rPr>
        <w:t xml:space="preserve"> </w:t>
      </w:r>
      <w:r w:rsidRPr="00E40E23">
        <w:rPr>
          <w:rFonts w:asciiTheme="minorHAnsi" w:hAnsiTheme="minorHAnsi" w:cstheme="minorHAnsi"/>
        </w:rPr>
        <w:t>we</w:t>
      </w:r>
      <w:r w:rsidRPr="00E40E23">
        <w:rPr>
          <w:rFonts w:asciiTheme="minorHAnsi" w:hAnsiTheme="minorHAnsi" w:cstheme="minorHAnsi"/>
          <w:spacing w:val="-1"/>
        </w:rPr>
        <w:t xml:space="preserve"> </w:t>
      </w:r>
      <w:r w:rsidRPr="00E40E23">
        <w:rPr>
          <w:rFonts w:asciiTheme="minorHAnsi" w:hAnsiTheme="minorHAnsi" w:cstheme="minorHAnsi"/>
        </w:rPr>
        <w:t>do</w:t>
      </w:r>
      <w:r w:rsidRPr="00E40E23">
        <w:rPr>
          <w:rFonts w:asciiTheme="minorHAnsi" w:hAnsiTheme="minorHAnsi" w:cstheme="minorHAnsi"/>
          <w:spacing w:val="-2"/>
        </w:rPr>
        <w:t xml:space="preserve"> </w:t>
      </w:r>
      <w:r w:rsidRPr="00E40E23">
        <w:rPr>
          <w:rFonts w:asciiTheme="minorHAnsi" w:hAnsiTheme="minorHAnsi" w:cstheme="minorHAnsi"/>
        </w:rPr>
        <w:t>not</w:t>
      </w:r>
      <w:r w:rsidRPr="00E40E23">
        <w:rPr>
          <w:rFonts w:asciiTheme="minorHAnsi" w:hAnsiTheme="minorHAnsi" w:cstheme="minorHAnsi"/>
          <w:spacing w:val="-2"/>
        </w:rPr>
        <w:t xml:space="preserve"> </w:t>
      </w:r>
      <w:r w:rsidRPr="00E40E23">
        <w:rPr>
          <w:rFonts w:asciiTheme="minorHAnsi" w:hAnsiTheme="minorHAnsi" w:cstheme="minorHAnsi"/>
        </w:rPr>
        <w:t>feel it impacts negatively on any specific group or individual within our school</w:t>
      </w:r>
      <w:r w:rsidRPr="00E40E23">
        <w:rPr>
          <w:rFonts w:asciiTheme="minorHAnsi" w:hAnsiTheme="minorHAnsi" w:cstheme="minorHAnsi"/>
          <w:spacing w:val="1"/>
        </w:rPr>
        <w:t xml:space="preserve"> </w:t>
      </w:r>
      <w:r w:rsidRPr="00E40E23">
        <w:rPr>
          <w:rFonts w:asciiTheme="minorHAnsi" w:hAnsiTheme="minorHAnsi" w:cstheme="minorHAnsi"/>
        </w:rPr>
        <w:t>community.</w:t>
      </w:r>
    </w:p>
    <w:p w14:paraId="2BB012D1" w14:textId="77777777" w:rsidR="006016FA" w:rsidRPr="00E40E23" w:rsidRDefault="006016FA" w:rsidP="001E2ED7">
      <w:pPr>
        <w:pStyle w:val="Heading1"/>
        <w:spacing w:before="91"/>
        <w:ind w:left="-142" w:right="-188"/>
        <w:jc w:val="center"/>
        <w:rPr>
          <w:rFonts w:asciiTheme="minorHAnsi" w:hAnsiTheme="minorHAnsi" w:cstheme="minorHAnsi"/>
          <w:color w:val="525252" w:themeColor="accent3" w:themeShade="80"/>
        </w:rPr>
      </w:pPr>
    </w:p>
    <w:p w14:paraId="074F3B2E" w14:textId="77777777" w:rsidR="00AA29D5" w:rsidRDefault="00AA29D5" w:rsidP="00AD0263">
      <w:pPr>
        <w:jc w:val="center"/>
        <w:rPr>
          <w:rFonts w:asciiTheme="minorHAnsi" w:hAnsiTheme="minorHAnsi" w:cstheme="minorHAnsi"/>
          <w:b/>
          <w:bCs/>
          <w:sz w:val="32"/>
          <w:szCs w:val="32"/>
          <w:u w:val="single"/>
        </w:rPr>
      </w:pPr>
    </w:p>
    <w:p w14:paraId="089D7D10" w14:textId="320B4113" w:rsidR="00AD0263" w:rsidRPr="00AA29D5" w:rsidRDefault="00AD0263" w:rsidP="00AD0263">
      <w:pPr>
        <w:jc w:val="center"/>
        <w:rPr>
          <w:rFonts w:asciiTheme="minorHAnsi" w:hAnsiTheme="minorHAnsi" w:cstheme="minorHAnsi"/>
          <w:b/>
          <w:bCs/>
          <w:sz w:val="28"/>
          <w:szCs w:val="32"/>
          <w:u w:val="single"/>
        </w:rPr>
      </w:pPr>
      <w:r w:rsidRPr="00AA29D5">
        <w:rPr>
          <w:rFonts w:asciiTheme="minorHAnsi" w:hAnsiTheme="minorHAnsi" w:cstheme="minorHAnsi"/>
          <w:b/>
          <w:bCs/>
          <w:sz w:val="28"/>
          <w:szCs w:val="32"/>
          <w:u w:val="single"/>
        </w:rPr>
        <w:lastRenderedPageBreak/>
        <w:t>Contents</w:t>
      </w:r>
    </w:p>
    <w:p w14:paraId="1CD37C39" w14:textId="77777777" w:rsidR="00AD0263" w:rsidRPr="00E40E23" w:rsidRDefault="00AD0263" w:rsidP="00AD0263">
      <w:pPr>
        <w:rPr>
          <w:rFonts w:asciiTheme="minorHAnsi" w:hAnsiTheme="minorHAnsi" w:cstheme="minorHAnsi"/>
          <w:b/>
          <w:bCs/>
          <w:sz w:val="28"/>
          <w:szCs w:val="28"/>
        </w:rPr>
      </w:pPr>
    </w:p>
    <w:tbl>
      <w:tblPr>
        <w:tblStyle w:val="TableGrid"/>
        <w:tblW w:w="0" w:type="auto"/>
        <w:tblLook w:val="04A0" w:firstRow="1" w:lastRow="0" w:firstColumn="1" w:lastColumn="0" w:noHBand="0" w:noVBand="1"/>
      </w:tblPr>
      <w:tblGrid>
        <w:gridCol w:w="7508"/>
        <w:gridCol w:w="1508"/>
      </w:tblGrid>
      <w:tr w:rsidR="006016FA" w:rsidRPr="00E40E23" w14:paraId="61AD70A6" w14:textId="77777777" w:rsidTr="008A311C">
        <w:tc>
          <w:tcPr>
            <w:tcW w:w="7508" w:type="dxa"/>
          </w:tcPr>
          <w:p w14:paraId="380B3B21" w14:textId="0357E3BA" w:rsidR="006016FA" w:rsidRPr="00E40E23" w:rsidRDefault="006016FA" w:rsidP="006016FA">
            <w:pPr>
              <w:spacing w:before="200"/>
              <w:rPr>
                <w:rFonts w:asciiTheme="minorHAnsi" w:hAnsiTheme="minorHAnsi" w:cstheme="minorHAnsi"/>
                <w:b/>
                <w:bCs/>
                <w:sz w:val="24"/>
                <w:szCs w:val="28"/>
              </w:rPr>
            </w:pPr>
            <w:bookmarkStart w:id="0" w:name="_Statement_of_Intent"/>
            <w:bookmarkStart w:id="1" w:name="_Statement_of_intent_1"/>
            <w:bookmarkEnd w:id="0"/>
            <w:bookmarkEnd w:id="1"/>
            <w:r w:rsidRPr="00E40E23">
              <w:rPr>
                <w:rFonts w:asciiTheme="minorHAnsi" w:hAnsiTheme="minorHAnsi" w:cstheme="minorHAnsi"/>
                <w:b/>
                <w:bCs/>
                <w:sz w:val="24"/>
                <w:szCs w:val="28"/>
              </w:rPr>
              <w:t>Statement of Intent</w:t>
            </w:r>
          </w:p>
        </w:tc>
        <w:tc>
          <w:tcPr>
            <w:tcW w:w="1508" w:type="dxa"/>
          </w:tcPr>
          <w:p w14:paraId="21E823AD" w14:textId="7365CF32"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4</w:t>
            </w:r>
          </w:p>
        </w:tc>
      </w:tr>
      <w:tr w:rsidR="006016FA" w:rsidRPr="00E40E23" w14:paraId="62F3ACC1" w14:textId="77777777" w:rsidTr="008A311C">
        <w:tc>
          <w:tcPr>
            <w:tcW w:w="7508" w:type="dxa"/>
          </w:tcPr>
          <w:p w14:paraId="55C7711C" w14:textId="5DC807F2" w:rsidR="006016FA" w:rsidRPr="00E40E23" w:rsidRDefault="006016FA" w:rsidP="006016FA">
            <w:pPr>
              <w:spacing w:before="200"/>
              <w:rPr>
                <w:rFonts w:asciiTheme="minorHAnsi" w:hAnsiTheme="minorHAnsi" w:cstheme="minorHAnsi"/>
                <w:b/>
                <w:bCs/>
                <w:sz w:val="24"/>
                <w:szCs w:val="28"/>
              </w:rPr>
            </w:pPr>
            <w:r w:rsidRPr="00E40E23">
              <w:rPr>
                <w:rFonts w:asciiTheme="minorHAnsi" w:hAnsiTheme="minorHAnsi" w:cstheme="minorHAnsi"/>
                <w:b/>
                <w:bCs/>
                <w:sz w:val="24"/>
                <w:szCs w:val="28"/>
              </w:rPr>
              <w:t>Legal Framework</w:t>
            </w:r>
          </w:p>
        </w:tc>
        <w:tc>
          <w:tcPr>
            <w:tcW w:w="1508" w:type="dxa"/>
          </w:tcPr>
          <w:p w14:paraId="5F4B3316" w14:textId="23CAA395"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4</w:t>
            </w:r>
          </w:p>
        </w:tc>
      </w:tr>
      <w:tr w:rsidR="006016FA" w:rsidRPr="00E40E23" w14:paraId="1038B390" w14:textId="77777777" w:rsidTr="008A311C">
        <w:tc>
          <w:tcPr>
            <w:tcW w:w="7508" w:type="dxa"/>
          </w:tcPr>
          <w:p w14:paraId="3937592E" w14:textId="5DE5C3A7" w:rsidR="006016FA" w:rsidRPr="00E40E23" w:rsidRDefault="006016FA" w:rsidP="006016FA">
            <w:pPr>
              <w:spacing w:before="200"/>
              <w:rPr>
                <w:rFonts w:asciiTheme="minorHAnsi" w:hAnsiTheme="minorHAnsi" w:cstheme="minorHAnsi"/>
                <w:b/>
                <w:bCs/>
                <w:sz w:val="24"/>
                <w:szCs w:val="28"/>
              </w:rPr>
            </w:pPr>
            <w:r w:rsidRPr="00E40E23">
              <w:rPr>
                <w:rFonts w:asciiTheme="minorHAnsi" w:hAnsiTheme="minorHAnsi" w:cstheme="minorHAnsi"/>
                <w:b/>
                <w:bCs/>
                <w:sz w:val="24"/>
                <w:szCs w:val="28"/>
              </w:rPr>
              <w:t>Definitions</w:t>
            </w:r>
          </w:p>
        </w:tc>
        <w:tc>
          <w:tcPr>
            <w:tcW w:w="1508" w:type="dxa"/>
          </w:tcPr>
          <w:p w14:paraId="1B651739" w14:textId="2FF24CB1"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5</w:t>
            </w:r>
          </w:p>
        </w:tc>
      </w:tr>
      <w:tr w:rsidR="006016FA" w:rsidRPr="00E40E23" w14:paraId="5DA038E4" w14:textId="77777777" w:rsidTr="008A311C">
        <w:tc>
          <w:tcPr>
            <w:tcW w:w="7508" w:type="dxa"/>
          </w:tcPr>
          <w:p w14:paraId="6A4D4439" w14:textId="528FB75B" w:rsidR="006016FA" w:rsidRPr="00E40E23" w:rsidRDefault="006016FA" w:rsidP="006016FA">
            <w:pPr>
              <w:spacing w:before="200"/>
              <w:rPr>
                <w:rFonts w:asciiTheme="minorHAnsi" w:hAnsiTheme="minorHAnsi" w:cstheme="minorHAnsi"/>
                <w:b/>
                <w:bCs/>
                <w:sz w:val="24"/>
                <w:szCs w:val="28"/>
              </w:rPr>
            </w:pPr>
            <w:r w:rsidRPr="00E40E23">
              <w:rPr>
                <w:rFonts w:asciiTheme="minorHAnsi" w:hAnsiTheme="minorHAnsi" w:cstheme="minorHAnsi"/>
                <w:b/>
                <w:bCs/>
                <w:sz w:val="24"/>
                <w:szCs w:val="28"/>
              </w:rPr>
              <w:t>Roles and Responsibilities</w:t>
            </w:r>
          </w:p>
        </w:tc>
        <w:tc>
          <w:tcPr>
            <w:tcW w:w="1508" w:type="dxa"/>
          </w:tcPr>
          <w:p w14:paraId="313F1F4A" w14:textId="7D74F9AA"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6</w:t>
            </w:r>
          </w:p>
        </w:tc>
      </w:tr>
      <w:tr w:rsidR="006016FA" w:rsidRPr="00E40E23" w14:paraId="03C36435" w14:textId="77777777" w:rsidTr="008A311C">
        <w:tc>
          <w:tcPr>
            <w:tcW w:w="7508" w:type="dxa"/>
          </w:tcPr>
          <w:p w14:paraId="66B368F4" w14:textId="6E7A0828" w:rsidR="006016FA" w:rsidRPr="00E40E23" w:rsidRDefault="006016FA" w:rsidP="006016FA">
            <w:pPr>
              <w:spacing w:before="200"/>
              <w:rPr>
                <w:rFonts w:asciiTheme="minorHAnsi" w:hAnsiTheme="minorHAnsi" w:cstheme="minorHAnsi"/>
                <w:b/>
                <w:bCs/>
                <w:sz w:val="24"/>
                <w:szCs w:val="28"/>
              </w:rPr>
            </w:pPr>
            <w:r w:rsidRPr="00E40E23">
              <w:rPr>
                <w:rFonts w:asciiTheme="minorHAnsi" w:hAnsiTheme="minorHAnsi" w:cstheme="minorHAnsi"/>
                <w:b/>
                <w:bCs/>
                <w:sz w:val="24"/>
                <w:szCs w:val="28"/>
              </w:rPr>
              <w:t>Types of Child-on-Child Abuse</w:t>
            </w:r>
          </w:p>
        </w:tc>
        <w:tc>
          <w:tcPr>
            <w:tcW w:w="1508" w:type="dxa"/>
          </w:tcPr>
          <w:p w14:paraId="0BCE4896" w14:textId="0B9AE705"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8</w:t>
            </w:r>
          </w:p>
        </w:tc>
      </w:tr>
      <w:tr w:rsidR="006016FA" w:rsidRPr="00E40E23" w14:paraId="7233300B" w14:textId="77777777" w:rsidTr="008A311C">
        <w:tc>
          <w:tcPr>
            <w:tcW w:w="7508" w:type="dxa"/>
          </w:tcPr>
          <w:p w14:paraId="79E80431" w14:textId="777EB12F"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sz w:val="24"/>
                <w:szCs w:val="28"/>
              </w:rPr>
              <w:t>Physical abuse</w:t>
            </w:r>
          </w:p>
        </w:tc>
        <w:tc>
          <w:tcPr>
            <w:tcW w:w="1508" w:type="dxa"/>
          </w:tcPr>
          <w:p w14:paraId="54F5BBD1" w14:textId="509D72D2"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8</w:t>
            </w:r>
          </w:p>
        </w:tc>
      </w:tr>
      <w:tr w:rsidR="006016FA" w:rsidRPr="00E40E23" w14:paraId="66509AC1" w14:textId="77777777" w:rsidTr="008A311C">
        <w:tc>
          <w:tcPr>
            <w:tcW w:w="7508" w:type="dxa"/>
          </w:tcPr>
          <w:p w14:paraId="30C6FE26" w14:textId="1E2F62F3"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sz w:val="24"/>
                <w:szCs w:val="28"/>
              </w:rPr>
              <w:t>Sexual abuse</w:t>
            </w:r>
          </w:p>
        </w:tc>
        <w:tc>
          <w:tcPr>
            <w:tcW w:w="1508" w:type="dxa"/>
          </w:tcPr>
          <w:p w14:paraId="5D10BDDC" w14:textId="50C4FA08"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8</w:t>
            </w:r>
          </w:p>
        </w:tc>
      </w:tr>
      <w:tr w:rsidR="006016FA" w:rsidRPr="00E40E23" w14:paraId="08AABFFE" w14:textId="77777777" w:rsidTr="008A311C">
        <w:tc>
          <w:tcPr>
            <w:tcW w:w="7508" w:type="dxa"/>
          </w:tcPr>
          <w:p w14:paraId="3D4DC54A" w14:textId="3F44091D"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sz w:val="24"/>
                <w:szCs w:val="28"/>
              </w:rPr>
              <w:t>Bullying</w:t>
            </w:r>
          </w:p>
        </w:tc>
        <w:tc>
          <w:tcPr>
            <w:tcW w:w="1508" w:type="dxa"/>
          </w:tcPr>
          <w:p w14:paraId="6B96864A" w14:textId="64FAD7E4"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9</w:t>
            </w:r>
          </w:p>
        </w:tc>
      </w:tr>
      <w:tr w:rsidR="006016FA" w:rsidRPr="00E40E23" w14:paraId="229BA41B" w14:textId="77777777" w:rsidTr="008A311C">
        <w:tc>
          <w:tcPr>
            <w:tcW w:w="7508" w:type="dxa"/>
          </w:tcPr>
          <w:p w14:paraId="729F6121" w14:textId="41CADF3F"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sz w:val="24"/>
                <w:szCs w:val="28"/>
              </w:rPr>
              <w:t>Online abuse</w:t>
            </w:r>
          </w:p>
        </w:tc>
        <w:tc>
          <w:tcPr>
            <w:tcW w:w="1508" w:type="dxa"/>
          </w:tcPr>
          <w:p w14:paraId="675E2AC5" w14:textId="59134E32"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9</w:t>
            </w:r>
          </w:p>
        </w:tc>
      </w:tr>
      <w:tr w:rsidR="006016FA" w:rsidRPr="00E40E23" w14:paraId="78C3E9EE" w14:textId="77777777" w:rsidTr="008A311C">
        <w:tc>
          <w:tcPr>
            <w:tcW w:w="7508" w:type="dxa"/>
          </w:tcPr>
          <w:p w14:paraId="47F35FCC" w14:textId="598E404F"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color w:val="000000" w:themeColor="text1"/>
                <w:sz w:val="24"/>
                <w:szCs w:val="28"/>
              </w:rPr>
              <w:t>Sexting</w:t>
            </w:r>
            <w:r w:rsidRPr="00E40E23">
              <w:rPr>
                <w:rFonts w:cstheme="minorHAnsi"/>
                <w:bCs/>
                <w:color w:val="000000" w:themeColor="text1"/>
                <w:spacing w:val="-4"/>
                <w:sz w:val="24"/>
                <w:szCs w:val="28"/>
              </w:rPr>
              <w:t xml:space="preserve"> </w:t>
            </w:r>
            <w:r w:rsidRPr="00E40E23">
              <w:rPr>
                <w:rFonts w:cstheme="minorHAnsi"/>
                <w:bCs/>
                <w:color w:val="000000" w:themeColor="text1"/>
                <w:sz w:val="24"/>
                <w:szCs w:val="28"/>
              </w:rPr>
              <w:t>/ sharing</w:t>
            </w:r>
            <w:r w:rsidRPr="00E40E23">
              <w:rPr>
                <w:rFonts w:cstheme="minorHAnsi"/>
                <w:bCs/>
                <w:color w:val="000000" w:themeColor="text1"/>
                <w:spacing w:val="-4"/>
                <w:sz w:val="24"/>
                <w:szCs w:val="28"/>
              </w:rPr>
              <w:t xml:space="preserve"> </w:t>
            </w:r>
            <w:r w:rsidRPr="00E40E23">
              <w:rPr>
                <w:rFonts w:cstheme="minorHAnsi"/>
                <w:bCs/>
                <w:color w:val="000000" w:themeColor="text1"/>
                <w:sz w:val="24"/>
                <w:szCs w:val="28"/>
              </w:rPr>
              <w:t>nude</w:t>
            </w:r>
            <w:r w:rsidRPr="00E40E23">
              <w:rPr>
                <w:rFonts w:cstheme="minorHAnsi"/>
                <w:bCs/>
                <w:color w:val="000000" w:themeColor="text1"/>
                <w:spacing w:val="-4"/>
                <w:sz w:val="24"/>
                <w:szCs w:val="28"/>
              </w:rPr>
              <w:t xml:space="preserve"> </w:t>
            </w:r>
            <w:r w:rsidRPr="00E40E23">
              <w:rPr>
                <w:rFonts w:cstheme="minorHAnsi"/>
                <w:bCs/>
                <w:color w:val="000000" w:themeColor="text1"/>
                <w:sz w:val="24"/>
                <w:szCs w:val="28"/>
              </w:rPr>
              <w:t>or indecent</w:t>
            </w:r>
            <w:r w:rsidRPr="00E40E23">
              <w:rPr>
                <w:rFonts w:cstheme="minorHAnsi"/>
                <w:bCs/>
                <w:color w:val="000000" w:themeColor="text1"/>
                <w:spacing w:val="-4"/>
                <w:sz w:val="24"/>
                <w:szCs w:val="28"/>
              </w:rPr>
              <w:t xml:space="preserve"> </w:t>
            </w:r>
            <w:r w:rsidRPr="00E40E23">
              <w:rPr>
                <w:rFonts w:cstheme="minorHAnsi"/>
                <w:bCs/>
                <w:color w:val="000000" w:themeColor="text1"/>
                <w:sz w:val="24"/>
                <w:szCs w:val="28"/>
              </w:rPr>
              <w:t>imagery</w:t>
            </w:r>
          </w:p>
        </w:tc>
        <w:tc>
          <w:tcPr>
            <w:tcW w:w="1508" w:type="dxa"/>
          </w:tcPr>
          <w:p w14:paraId="5EAEF398" w14:textId="5C2D6C48"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9</w:t>
            </w:r>
          </w:p>
        </w:tc>
      </w:tr>
      <w:tr w:rsidR="006016FA" w:rsidRPr="00E40E23" w14:paraId="0A2030D6" w14:textId="77777777" w:rsidTr="008A311C">
        <w:tc>
          <w:tcPr>
            <w:tcW w:w="7508" w:type="dxa"/>
          </w:tcPr>
          <w:p w14:paraId="0EF235E4" w14:textId="6017AB83"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color w:val="000000" w:themeColor="text1"/>
                <w:sz w:val="24"/>
                <w:szCs w:val="28"/>
              </w:rPr>
              <w:t>Initiation/Hazing</w:t>
            </w:r>
          </w:p>
        </w:tc>
        <w:tc>
          <w:tcPr>
            <w:tcW w:w="1508" w:type="dxa"/>
          </w:tcPr>
          <w:p w14:paraId="7D0A2AFD" w14:textId="559FDE1F"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9</w:t>
            </w:r>
          </w:p>
        </w:tc>
      </w:tr>
      <w:tr w:rsidR="006016FA" w:rsidRPr="00E40E23" w14:paraId="0F8050BA" w14:textId="77777777" w:rsidTr="008A311C">
        <w:tc>
          <w:tcPr>
            <w:tcW w:w="7508" w:type="dxa"/>
          </w:tcPr>
          <w:p w14:paraId="0FFE3E36" w14:textId="273AEEBD"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color w:val="000000" w:themeColor="text1"/>
                <w:sz w:val="24"/>
                <w:szCs w:val="28"/>
              </w:rPr>
              <w:t>Discriminatory behaviour</w:t>
            </w:r>
          </w:p>
        </w:tc>
        <w:tc>
          <w:tcPr>
            <w:tcW w:w="1508" w:type="dxa"/>
          </w:tcPr>
          <w:p w14:paraId="27A56780" w14:textId="6B29BE2D"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9-10</w:t>
            </w:r>
          </w:p>
        </w:tc>
      </w:tr>
      <w:tr w:rsidR="006016FA" w:rsidRPr="00E40E23" w14:paraId="2EC7B69F" w14:textId="77777777" w:rsidTr="008A311C">
        <w:tc>
          <w:tcPr>
            <w:tcW w:w="7508" w:type="dxa"/>
          </w:tcPr>
          <w:p w14:paraId="48A59E07" w14:textId="7CB6264C" w:rsidR="006016FA" w:rsidRPr="00E40E23" w:rsidRDefault="006016FA" w:rsidP="008A311C">
            <w:pPr>
              <w:pStyle w:val="ListParagraph"/>
              <w:numPr>
                <w:ilvl w:val="0"/>
                <w:numId w:val="41"/>
              </w:numPr>
              <w:spacing w:after="0"/>
              <w:rPr>
                <w:rFonts w:cstheme="minorHAnsi"/>
                <w:bCs/>
                <w:sz w:val="24"/>
                <w:szCs w:val="28"/>
              </w:rPr>
            </w:pPr>
            <w:r w:rsidRPr="00E40E23">
              <w:rPr>
                <w:rFonts w:cstheme="minorHAnsi"/>
                <w:bCs/>
                <w:sz w:val="24"/>
                <w:szCs w:val="28"/>
              </w:rPr>
              <w:t>Intimate partner abuse</w:t>
            </w:r>
          </w:p>
        </w:tc>
        <w:tc>
          <w:tcPr>
            <w:tcW w:w="1508" w:type="dxa"/>
          </w:tcPr>
          <w:p w14:paraId="14AC3DB3" w14:textId="12CE122B"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10</w:t>
            </w:r>
          </w:p>
        </w:tc>
      </w:tr>
      <w:tr w:rsidR="006016FA" w:rsidRPr="00E40E23" w14:paraId="22A44A85" w14:textId="77777777" w:rsidTr="008A311C">
        <w:tc>
          <w:tcPr>
            <w:tcW w:w="7508" w:type="dxa"/>
          </w:tcPr>
          <w:p w14:paraId="67476A11" w14:textId="72E839D4" w:rsidR="006016FA" w:rsidRPr="00E40E23" w:rsidRDefault="006016FA" w:rsidP="008A311C">
            <w:pPr>
              <w:rPr>
                <w:rFonts w:asciiTheme="minorHAnsi" w:hAnsiTheme="minorHAnsi" w:cstheme="minorHAnsi"/>
                <w:b/>
                <w:bCs/>
                <w:sz w:val="24"/>
                <w:szCs w:val="28"/>
              </w:rPr>
            </w:pPr>
            <w:r w:rsidRPr="00E40E23">
              <w:rPr>
                <w:rFonts w:asciiTheme="minorHAnsi" w:hAnsiTheme="minorHAnsi" w:cstheme="minorHAnsi"/>
                <w:b/>
                <w:sz w:val="24"/>
                <w:szCs w:val="28"/>
              </w:rPr>
              <w:t>A Whole-School Approach to Tackling Child-on-Child Abuse</w:t>
            </w:r>
          </w:p>
        </w:tc>
        <w:tc>
          <w:tcPr>
            <w:tcW w:w="1508" w:type="dxa"/>
          </w:tcPr>
          <w:p w14:paraId="39BCFF8B" w14:textId="1DE10086"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10</w:t>
            </w:r>
          </w:p>
        </w:tc>
      </w:tr>
      <w:tr w:rsidR="006016FA" w:rsidRPr="00E40E23" w14:paraId="48AF7FD4" w14:textId="77777777" w:rsidTr="008A311C">
        <w:trPr>
          <w:trHeight w:val="360"/>
        </w:trPr>
        <w:tc>
          <w:tcPr>
            <w:tcW w:w="7508" w:type="dxa"/>
          </w:tcPr>
          <w:p w14:paraId="13CB8DB0" w14:textId="51FF5C8C" w:rsidR="006016FA" w:rsidRPr="00E40E23" w:rsidRDefault="006016FA" w:rsidP="008A311C">
            <w:pPr>
              <w:pStyle w:val="ListParagraph"/>
              <w:numPr>
                <w:ilvl w:val="0"/>
                <w:numId w:val="41"/>
              </w:numPr>
              <w:spacing w:after="0" w:line="240" w:lineRule="auto"/>
              <w:rPr>
                <w:rFonts w:cstheme="minorHAnsi"/>
                <w:bCs/>
                <w:color w:val="000000" w:themeColor="text1"/>
                <w:sz w:val="24"/>
                <w:szCs w:val="28"/>
              </w:rPr>
            </w:pPr>
            <w:r w:rsidRPr="00E40E23">
              <w:rPr>
                <w:rFonts w:cstheme="minorHAnsi"/>
                <w:bCs/>
                <w:color w:val="000000" w:themeColor="text1"/>
                <w:sz w:val="24"/>
                <w:szCs w:val="28"/>
              </w:rPr>
              <w:t>School Culture</w:t>
            </w:r>
          </w:p>
        </w:tc>
        <w:tc>
          <w:tcPr>
            <w:tcW w:w="1508" w:type="dxa"/>
          </w:tcPr>
          <w:p w14:paraId="0307435A" w14:textId="68120428"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10</w:t>
            </w:r>
          </w:p>
        </w:tc>
      </w:tr>
      <w:tr w:rsidR="006016FA" w:rsidRPr="00E40E23" w14:paraId="5869DA07" w14:textId="77777777" w:rsidTr="008A311C">
        <w:trPr>
          <w:trHeight w:val="127"/>
        </w:trPr>
        <w:tc>
          <w:tcPr>
            <w:tcW w:w="7508" w:type="dxa"/>
          </w:tcPr>
          <w:p w14:paraId="1CB503E3" w14:textId="4C8E3B4E" w:rsidR="006016FA" w:rsidRPr="00E40E23" w:rsidRDefault="006016FA" w:rsidP="008A311C">
            <w:pPr>
              <w:pStyle w:val="ListParagraph"/>
              <w:numPr>
                <w:ilvl w:val="0"/>
                <w:numId w:val="41"/>
              </w:numPr>
              <w:spacing w:after="0" w:line="240" w:lineRule="auto"/>
              <w:rPr>
                <w:rFonts w:cstheme="minorHAnsi"/>
                <w:bCs/>
                <w:color w:val="000000" w:themeColor="text1"/>
                <w:sz w:val="24"/>
                <w:szCs w:val="28"/>
              </w:rPr>
            </w:pPr>
            <w:r w:rsidRPr="00E40E23">
              <w:rPr>
                <w:rFonts w:cstheme="minorHAnsi"/>
                <w:bCs/>
                <w:color w:val="000000" w:themeColor="text1"/>
                <w:sz w:val="24"/>
                <w:szCs w:val="28"/>
              </w:rPr>
              <w:t xml:space="preserve">Curriculum </w:t>
            </w:r>
          </w:p>
        </w:tc>
        <w:tc>
          <w:tcPr>
            <w:tcW w:w="1508" w:type="dxa"/>
          </w:tcPr>
          <w:p w14:paraId="6762E7F7" w14:textId="3E0DF3D0"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11</w:t>
            </w:r>
          </w:p>
        </w:tc>
      </w:tr>
      <w:tr w:rsidR="006016FA" w:rsidRPr="00E40E23" w14:paraId="5973C2F9" w14:textId="77777777" w:rsidTr="008A311C">
        <w:tc>
          <w:tcPr>
            <w:tcW w:w="7508" w:type="dxa"/>
          </w:tcPr>
          <w:p w14:paraId="720D909C" w14:textId="0785EE04" w:rsidR="006016FA" w:rsidRPr="00E40E23" w:rsidRDefault="006016FA" w:rsidP="008A311C">
            <w:pPr>
              <w:rPr>
                <w:rFonts w:asciiTheme="minorHAnsi" w:hAnsiTheme="minorHAnsi" w:cstheme="minorHAnsi"/>
                <w:b/>
                <w:bCs/>
                <w:sz w:val="24"/>
                <w:szCs w:val="28"/>
              </w:rPr>
            </w:pPr>
            <w:r w:rsidRPr="00E40E23">
              <w:rPr>
                <w:rFonts w:asciiTheme="minorHAnsi" w:hAnsiTheme="minorHAnsi" w:cstheme="minorHAnsi"/>
                <w:b/>
                <w:sz w:val="24"/>
                <w:szCs w:val="28"/>
              </w:rPr>
              <w:t>Protecting Pupils with Increased Vulnerability to Child-on-Child Abuse</w:t>
            </w:r>
          </w:p>
        </w:tc>
        <w:tc>
          <w:tcPr>
            <w:tcW w:w="1508" w:type="dxa"/>
          </w:tcPr>
          <w:p w14:paraId="0D719527" w14:textId="51C62489"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12</w:t>
            </w:r>
          </w:p>
        </w:tc>
      </w:tr>
      <w:tr w:rsidR="006016FA" w:rsidRPr="00E40E23" w14:paraId="5324DF3F" w14:textId="77777777" w:rsidTr="008A311C">
        <w:tc>
          <w:tcPr>
            <w:tcW w:w="7508" w:type="dxa"/>
          </w:tcPr>
          <w:p w14:paraId="490BA113" w14:textId="3808B84A" w:rsidR="006016FA" w:rsidRPr="00E40E23" w:rsidRDefault="006016FA" w:rsidP="008A311C">
            <w:pPr>
              <w:pStyle w:val="ListParagraph"/>
              <w:numPr>
                <w:ilvl w:val="0"/>
                <w:numId w:val="41"/>
              </w:numPr>
              <w:spacing w:after="0"/>
              <w:rPr>
                <w:rFonts w:cstheme="minorHAnsi"/>
                <w:bCs/>
                <w:color w:val="000000" w:themeColor="text1"/>
                <w:sz w:val="24"/>
                <w:szCs w:val="28"/>
              </w:rPr>
            </w:pPr>
            <w:r w:rsidRPr="00E40E23">
              <w:rPr>
                <w:rFonts w:cstheme="minorHAnsi"/>
                <w:bCs/>
                <w:color w:val="000000" w:themeColor="text1"/>
                <w:sz w:val="24"/>
                <w:szCs w:val="28"/>
              </w:rPr>
              <w:t>Girls</w:t>
            </w:r>
          </w:p>
        </w:tc>
        <w:tc>
          <w:tcPr>
            <w:tcW w:w="1508" w:type="dxa"/>
          </w:tcPr>
          <w:p w14:paraId="5E2F2ED7" w14:textId="4263A3C5"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12</w:t>
            </w:r>
          </w:p>
        </w:tc>
      </w:tr>
      <w:tr w:rsidR="006016FA" w:rsidRPr="00E40E23" w14:paraId="5845A263" w14:textId="77777777" w:rsidTr="008A311C">
        <w:tc>
          <w:tcPr>
            <w:tcW w:w="7508" w:type="dxa"/>
          </w:tcPr>
          <w:p w14:paraId="4895585E" w14:textId="4192C87F" w:rsidR="006016FA" w:rsidRPr="00E40E23" w:rsidRDefault="006016FA" w:rsidP="008A311C">
            <w:pPr>
              <w:pStyle w:val="ListParagraph"/>
              <w:numPr>
                <w:ilvl w:val="0"/>
                <w:numId w:val="41"/>
              </w:numPr>
              <w:spacing w:after="0"/>
              <w:rPr>
                <w:rFonts w:cstheme="minorHAnsi"/>
                <w:bCs/>
                <w:color w:val="000000" w:themeColor="text1"/>
                <w:sz w:val="24"/>
                <w:szCs w:val="28"/>
              </w:rPr>
            </w:pPr>
            <w:r w:rsidRPr="00E40E23">
              <w:rPr>
                <w:rFonts w:cstheme="minorHAnsi"/>
                <w:bCs/>
                <w:color w:val="000000" w:themeColor="text1"/>
                <w:sz w:val="24"/>
                <w:szCs w:val="28"/>
              </w:rPr>
              <w:t xml:space="preserve">LGBTQ+ pupils </w:t>
            </w:r>
          </w:p>
        </w:tc>
        <w:tc>
          <w:tcPr>
            <w:tcW w:w="1508" w:type="dxa"/>
          </w:tcPr>
          <w:p w14:paraId="246BD7E1" w14:textId="0E0D9DE6"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12</w:t>
            </w:r>
          </w:p>
        </w:tc>
      </w:tr>
      <w:tr w:rsidR="006016FA" w:rsidRPr="00E40E23" w14:paraId="6BCE9EEA" w14:textId="77777777" w:rsidTr="008A311C">
        <w:tc>
          <w:tcPr>
            <w:tcW w:w="7508" w:type="dxa"/>
          </w:tcPr>
          <w:p w14:paraId="02738D08" w14:textId="37229345" w:rsidR="006016FA" w:rsidRPr="00E40E23" w:rsidRDefault="006016FA" w:rsidP="008A311C">
            <w:pPr>
              <w:pStyle w:val="ListParagraph"/>
              <w:numPr>
                <w:ilvl w:val="0"/>
                <w:numId w:val="41"/>
              </w:numPr>
              <w:spacing w:after="0"/>
              <w:rPr>
                <w:rFonts w:cstheme="minorHAnsi"/>
                <w:bCs/>
                <w:color w:val="000000" w:themeColor="text1"/>
                <w:sz w:val="24"/>
                <w:szCs w:val="28"/>
              </w:rPr>
            </w:pPr>
            <w:r w:rsidRPr="00E40E23">
              <w:rPr>
                <w:rFonts w:cstheme="minorHAnsi"/>
                <w:bCs/>
                <w:color w:val="000000" w:themeColor="text1"/>
                <w:sz w:val="24"/>
                <w:szCs w:val="28"/>
              </w:rPr>
              <w:t>Pupils with SEND</w:t>
            </w:r>
          </w:p>
        </w:tc>
        <w:tc>
          <w:tcPr>
            <w:tcW w:w="1508" w:type="dxa"/>
          </w:tcPr>
          <w:p w14:paraId="25F60FF3" w14:textId="35D8354F"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12</w:t>
            </w:r>
          </w:p>
        </w:tc>
      </w:tr>
      <w:tr w:rsidR="006016FA" w:rsidRPr="00E40E23" w14:paraId="5B2DC9F1" w14:textId="77777777" w:rsidTr="008A311C">
        <w:trPr>
          <w:trHeight w:val="296"/>
        </w:trPr>
        <w:tc>
          <w:tcPr>
            <w:tcW w:w="7508" w:type="dxa"/>
          </w:tcPr>
          <w:p w14:paraId="70B36C58" w14:textId="44787D75" w:rsidR="006016FA" w:rsidRPr="00E40E23" w:rsidRDefault="006016FA" w:rsidP="008A311C">
            <w:pPr>
              <w:pStyle w:val="ListParagraph"/>
              <w:numPr>
                <w:ilvl w:val="0"/>
                <w:numId w:val="41"/>
              </w:numPr>
              <w:spacing w:after="0"/>
              <w:rPr>
                <w:rFonts w:cstheme="minorHAnsi"/>
                <w:bCs/>
                <w:color w:val="000000" w:themeColor="text1"/>
                <w:sz w:val="24"/>
                <w:szCs w:val="28"/>
              </w:rPr>
            </w:pPr>
            <w:r w:rsidRPr="00E40E23">
              <w:rPr>
                <w:rFonts w:cstheme="minorHAnsi"/>
                <w:bCs/>
                <w:color w:val="000000" w:themeColor="text1"/>
                <w:sz w:val="24"/>
                <w:szCs w:val="28"/>
              </w:rPr>
              <w:t>Black, Asian and minority ethnic (BAME) pupils</w:t>
            </w:r>
          </w:p>
        </w:tc>
        <w:tc>
          <w:tcPr>
            <w:tcW w:w="1508" w:type="dxa"/>
          </w:tcPr>
          <w:p w14:paraId="2E505731" w14:textId="0E022DF9"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13</w:t>
            </w:r>
          </w:p>
        </w:tc>
      </w:tr>
      <w:tr w:rsidR="006016FA" w:rsidRPr="00E40E23" w14:paraId="7BDA3EB3" w14:textId="77777777" w:rsidTr="008A311C">
        <w:tc>
          <w:tcPr>
            <w:tcW w:w="7508" w:type="dxa"/>
          </w:tcPr>
          <w:p w14:paraId="55F0134E" w14:textId="5D71BE9B" w:rsidR="006016FA" w:rsidRPr="00E40E23" w:rsidRDefault="006016FA" w:rsidP="008A311C">
            <w:pPr>
              <w:rPr>
                <w:rFonts w:asciiTheme="minorHAnsi" w:hAnsiTheme="minorHAnsi" w:cstheme="minorHAnsi"/>
                <w:b/>
                <w:sz w:val="24"/>
                <w:szCs w:val="28"/>
              </w:rPr>
            </w:pPr>
            <w:r w:rsidRPr="00E40E23">
              <w:rPr>
                <w:rFonts w:asciiTheme="minorHAnsi" w:hAnsiTheme="minorHAnsi" w:cstheme="minorHAnsi"/>
                <w:b/>
                <w:sz w:val="24"/>
                <w:szCs w:val="28"/>
              </w:rPr>
              <w:t>Channels for Pupils to Report Abuse</w:t>
            </w:r>
          </w:p>
        </w:tc>
        <w:tc>
          <w:tcPr>
            <w:tcW w:w="1508" w:type="dxa"/>
          </w:tcPr>
          <w:p w14:paraId="76217033" w14:textId="1679F179"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13</w:t>
            </w:r>
          </w:p>
        </w:tc>
      </w:tr>
      <w:tr w:rsidR="006016FA" w:rsidRPr="00E40E23" w14:paraId="1269297B" w14:textId="77777777" w:rsidTr="008A311C">
        <w:tc>
          <w:tcPr>
            <w:tcW w:w="7508" w:type="dxa"/>
          </w:tcPr>
          <w:p w14:paraId="7EA441B3" w14:textId="6FAA16A0" w:rsidR="006016FA" w:rsidRPr="00E40E23" w:rsidRDefault="006016FA" w:rsidP="008A311C">
            <w:pPr>
              <w:rPr>
                <w:rFonts w:asciiTheme="minorHAnsi" w:hAnsiTheme="minorHAnsi" w:cstheme="minorHAnsi"/>
                <w:b/>
                <w:sz w:val="24"/>
                <w:szCs w:val="28"/>
              </w:rPr>
            </w:pPr>
            <w:r w:rsidRPr="00E40E23">
              <w:rPr>
                <w:rFonts w:asciiTheme="minorHAnsi" w:hAnsiTheme="minorHAnsi" w:cstheme="minorHAnsi"/>
                <w:b/>
                <w:sz w:val="24"/>
                <w:szCs w:val="28"/>
              </w:rPr>
              <w:t xml:space="preserve">Staff Identifying and Reporting Concerns </w:t>
            </w:r>
          </w:p>
        </w:tc>
        <w:tc>
          <w:tcPr>
            <w:tcW w:w="1508" w:type="dxa"/>
          </w:tcPr>
          <w:p w14:paraId="7E7966C9" w14:textId="54C978DB"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14</w:t>
            </w:r>
          </w:p>
        </w:tc>
      </w:tr>
      <w:tr w:rsidR="006016FA" w:rsidRPr="00E40E23" w14:paraId="15CC7E00" w14:textId="77777777" w:rsidTr="008A311C">
        <w:tc>
          <w:tcPr>
            <w:tcW w:w="7508" w:type="dxa"/>
          </w:tcPr>
          <w:p w14:paraId="4CE668FC" w14:textId="6B32DB8D" w:rsidR="006016FA" w:rsidRPr="00E40E23" w:rsidRDefault="006016FA" w:rsidP="008A311C">
            <w:pPr>
              <w:rPr>
                <w:rFonts w:asciiTheme="minorHAnsi" w:hAnsiTheme="minorHAnsi" w:cstheme="minorHAnsi"/>
                <w:b/>
                <w:bCs/>
                <w:sz w:val="24"/>
                <w:szCs w:val="28"/>
              </w:rPr>
            </w:pPr>
            <w:r w:rsidRPr="00E40E23">
              <w:rPr>
                <w:rFonts w:asciiTheme="minorHAnsi" w:hAnsiTheme="minorHAnsi" w:cstheme="minorHAnsi"/>
                <w:b/>
                <w:sz w:val="24"/>
                <w:szCs w:val="28"/>
              </w:rPr>
              <w:t>Handling Allegations of Abuse Against Pupils</w:t>
            </w:r>
          </w:p>
        </w:tc>
        <w:tc>
          <w:tcPr>
            <w:tcW w:w="1508" w:type="dxa"/>
          </w:tcPr>
          <w:p w14:paraId="3E5674D2" w14:textId="23957F6C"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15</w:t>
            </w:r>
          </w:p>
        </w:tc>
      </w:tr>
      <w:tr w:rsidR="006016FA" w:rsidRPr="00E40E23" w14:paraId="42F53789" w14:textId="77777777" w:rsidTr="008A311C">
        <w:tc>
          <w:tcPr>
            <w:tcW w:w="7508" w:type="dxa"/>
          </w:tcPr>
          <w:p w14:paraId="610A7414" w14:textId="191DB1ED" w:rsidR="006016FA" w:rsidRPr="00E40E23" w:rsidRDefault="006016FA" w:rsidP="008A311C">
            <w:pPr>
              <w:pStyle w:val="ListParagraph"/>
              <w:numPr>
                <w:ilvl w:val="0"/>
                <w:numId w:val="41"/>
              </w:numPr>
              <w:spacing w:after="0"/>
              <w:rPr>
                <w:rFonts w:cstheme="minorHAnsi"/>
                <w:sz w:val="24"/>
                <w:szCs w:val="28"/>
              </w:rPr>
            </w:pPr>
            <w:r w:rsidRPr="00E40E23">
              <w:rPr>
                <w:rFonts w:cstheme="minorHAnsi"/>
                <w:sz w:val="24"/>
                <w:szCs w:val="28"/>
              </w:rPr>
              <w:t xml:space="preserve">Confidentiality </w:t>
            </w:r>
          </w:p>
        </w:tc>
        <w:tc>
          <w:tcPr>
            <w:tcW w:w="1508" w:type="dxa"/>
          </w:tcPr>
          <w:p w14:paraId="6914184D" w14:textId="0F5EBBE3"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16</w:t>
            </w:r>
          </w:p>
        </w:tc>
      </w:tr>
      <w:tr w:rsidR="006016FA" w:rsidRPr="00E40E23" w14:paraId="136D31B0" w14:textId="77777777" w:rsidTr="008A311C">
        <w:tc>
          <w:tcPr>
            <w:tcW w:w="7508" w:type="dxa"/>
          </w:tcPr>
          <w:p w14:paraId="54605C62" w14:textId="233F94C3" w:rsidR="006016FA" w:rsidRPr="00E40E23" w:rsidRDefault="006016FA" w:rsidP="008A311C">
            <w:pPr>
              <w:pStyle w:val="ListParagraph"/>
              <w:numPr>
                <w:ilvl w:val="0"/>
                <w:numId w:val="41"/>
              </w:numPr>
              <w:spacing w:after="0"/>
              <w:rPr>
                <w:rFonts w:cstheme="minorHAnsi"/>
                <w:sz w:val="24"/>
                <w:szCs w:val="28"/>
              </w:rPr>
            </w:pPr>
            <w:r w:rsidRPr="00E40E23">
              <w:rPr>
                <w:rFonts w:cstheme="minorHAnsi"/>
                <w:sz w:val="24"/>
                <w:szCs w:val="28"/>
              </w:rPr>
              <w:t xml:space="preserve">Anonymity </w:t>
            </w:r>
          </w:p>
        </w:tc>
        <w:tc>
          <w:tcPr>
            <w:tcW w:w="1508" w:type="dxa"/>
          </w:tcPr>
          <w:p w14:paraId="0FC4FEBC" w14:textId="6FB22982"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16</w:t>
            </w:r>
          </w:p>
        </w:tc>
      </w:tr>
      <w:tr w:rsidR="006016FA" w:rsidRPr="00E40E23" w14:paraId="736978B4" w14:textId="77777777" w:rsidTr="008A311C">
        <w:tc>
          <w:tcPr>
            <w:tcW w:w="7508" w:type="dxa"/>
          </w:tcPr>
          <w:p w14:paraId="5F17FA0A" w14:textId="593AB123" w:rsidR="006016FA" w:rsidRPr="00E40E23" w:rsidRDefault="006016FA" w:rsidP="008A311C">
            <w:pPr>
              <w:pStyle w:val="ListParagraph"/>
              <w:numPr>
                <w:ilvl w:val="0"/>
                <w:numId w:val="41"/>
              </w:numPr>
              <w:spacing w:after="0"/>
              <w:rPr>
                <w:rFonts w:cstheme="minorHAnsi"/>
                <w:sz w:val="24"/>
                <w:szCs w:val="28"/>
              </w:rPr>
            </w:pPr>
            <w:r w:rsidRPr="00E40E23">
              <w:rPr>
                <w:rFonts w:cstheme="minorHAnsi"/>
                <w:sz w:val="24"/>
                <w:szCs w:val="28"/>
              </w:rPr>
              <w:t xml:space="preserve">Risk Assessment </w:t>
            </w:r>
          </w:p>
        </w:tc>
        <w:tc>
          <w:tcPr>
            <w:tcW w:w="1508" w:type="dxa"/>
          </w:tcPr>
          <w:p w14:paraId="35E027F3" w14:textId="15B00332"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16</w:t>
            </w:r>
          </w:p>
        </w:tc>
      </w:tr>
      <w:tr w:rsidR="006016FA" w:rsidRPr="00E40E23" w14:paraId="19F3B0E2" w14:textId="77777777" w:rsidTr="008A311C">
        <w:tc>
          <w:tcPr>
            <w:tcW w:w="7508" w:type="dxa"/>
          </w:tcPr>
          <w:p w14:paraId="30489305" w14:textId="3BAA83AD" w:rsidR="006016FA" w:rsidRPr="00E40E23" w:rsidRDefault="006016FA" w:rsidP="008A311C">
            <w:pPr>
              <w:pStyle w:val="ListParagraph"/>
              <w:numPr>
                <w:ilvl w:val="0"/>
                <w:numId w:val="41"/>
              </w:numPr>
              <w:spacing w:after="0"/>
              <w:rPr>
                <w:rFonts w:cstheme="minorHAnsi"/>
                <w:sz w:val="24"/>
                <w:szCs w:val="28"/>
              </w:rPr>
            </w:pPr>
            <w:r w:rsidRPr="00E40E23">
              <w:rPr>
                <w:rFonts w:cstheme="minorHAnsi"/>
                <w:sz w:val="24"/>
                <w:szCs w:val="28"/>
              </w:rPr>
              <w:t xml:space="preserve">Taking Action Following a Disclosure </w:t>
            </w:r>
          </w:p>
        </w:tc>
        <w:tc>
          <w:tcPr>
            <w:tcW w:w="1508" w:type="dxa"/>
          </w:tcPr>
          <w:p w14:paraId="6B3CE395" w14:textId="23055903" w:rsidR="006016F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16-17</w:t>
            </w:r>
          </w:p>
        </w:tc>
      </w:tr>
      <w:tr w:rsidR="005E692A" w:rsidRPr="00E40E23" w14:paraId="4072AC03" w14:textId="77777777" w:rsidTr="008A311C">
        <w:tc>
          <w:tcPr>
            <w:tcW w:w="7508" w:type="dxa"/>
          </w:tcPr>
          <w:p w14:paraId="09A90689" w14:textId="1904B9AB"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Managing the Report </w:t>
            </w:r>
          </w:p>
        </w:tc>
        <w:tc>
          <w:tcPr>
            <w:tcW w:w="1508" w:type="dxa"/>
          </w:tcPr>
          <w:p w14:paraId="346C7935" w14:textId="3E71D8F3"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17</w:t>
            </w:r>
          </w:p>
        </w:tc>
      </w:tr>
      <w:tr w:rsidR="005E692A" w:rsidRPr="00E40E23" w14:paraId="3E61C5BA" w14:textId="77777777" w:rsidTr="008A311C">
        <w:tc>
          <w:tcPr>
            <w:tcW w:w="7508" w:type="dxa"/>
          </w:tcPr>
          <w:p w14:paraId="0A3DCD0E" w14:textId="6553A61E"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lastRenderedPageBreak/>
              <w:t xml:space="preserve">Managing Internally </w:t>
            </w:r>
          </w:p>
        </w:tc>
        <w:tc>
          <w:tcPr>
            <w:tcW w:w="1508" w:type="dxa"/>
          </w:tcPr>
          <w:p w14:paraId="7FF03D04" w14:textId="048B435F"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18</w:t>
            </w:r>
          </w:p>
        </w:tc>
      </w:tr>
      <w:tr w:rsidR="005E692A" w:rsidRPr="00E40E23" w14:paraId="45DA2132" w14:textId="77777777" w:rsidTr="008A311C">
        <w:tc>
          <w:tcPr>
            <w:tcW w:w="7508" w:type="dxa"/>
          </w:tcPr>
          <w:p w14:paraId="47EB5367" w14:textId="5518B44C"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Providing early help </w:t>
            </w:r>
          </w:p>
        </w:tc>
        <w:tc>
          <w:tcPr>
            <w:tcW w:w="1508" w:type="dxa"/>
          </w:tcPr>
          <w:p w14:paraId="29EB604D" w14:textId="53805B5B"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18</w:t>
            </w:r>
          </w:p>
        </w:tc>
      </w:tr>
      <w:tr w:rsidR="005E692A" w:rsidRPr="00E40E23" w14:paraId="692250FB" w14:textId="77777777" w:rsidTr="008A311C">
        <w:tc>
          <w:tcPr>
            <w:tcW w:w="7508" w:type="dxa"/>
          </w:tcPr>
          <w:p w14:paraId="5C384FFB" w14:textId="2FC9BAED"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Referral to children’s social care </w:t>
            </w:r>
          </w:p>
        </w:tc>
        <w:tc>
          <w:tcPr>
            <w:tcW w:w="1508" w:type="dxa"/>
          </w:tcPr>
          <w:p w14:paraId="776141B2" w14:textId="5527011B"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18</w:t>
            </w:r>
          </w:p>
        </w:tc>
      </w:tr>
      <w:tr w:rsidR="005E692A" w:rsidRPr="00E40E23" w14:paraId="0D66B3FC" w14:textId="77777777" w:rsidTr="008A311C">
        <w:tc>
          <w:tcPr>
            <w:tcW w:w="7508" w:type="dxa"/>
          </w:tcPr>
          <w:p w14:paraId="6489AF2F" w14:textId="1B7FF8AE"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Reporting to the police  </w:t>
            </w:r>
          </w:p>
        </w:tc>
        <w:tc>
          <w:tcPr>
            <w:tcW w:w="1508" w:type="dxa"/>
          </w:tcPr>
          <w:p w14:paraId="11127D89" w14:textId="349D624F"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18-19</w:t>
            </w:r>
          </w:p>
        </w:tc>
      </w:tr>
      <w:tr w:rsidR="005E692A" w:rsidRPr="00E40E23" w14:paraId="52067369" w14:textId="77777777" w:rsidTr="008A311C">
        <w:tc>
          <w:tcPr>
            <w:tcW w:w="7508" w:type="dxa"/>
          </w:tcPr>
          <w:p w14:paraId="38137B67" w14:textId="60A7D9FE"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Bail conditions </w:t>
            </w:r>
          </w:p>
        </w:tc>
        <w:tc>
          <w:tcPr>
            <w:tcW w:w="1508" w:type="dxa"/>
          </w:tcPr>
          <w:p w14:paraId="5E71E260" w14:textId="3C2561CE"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19</w:t>
            </w:r>
          </w:p>
        </w:tc>
      </w:tr>
      <w:tr w:rsidR="005E692A" w:rsidRPr="00E40E23" w14:paraId="600CE2D5" w14:textId="77777777" w:rsidTr="008A311C">
        <w:tc>
          <w:tcPr>
            <w:tcW w:w="7508" w:type="dxa"/>
          </w:tcPr>
          <w:p w14:paraId="5C866A9E" w14:textId="2262BFCA"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Managing delays in the criminal justice system </w:t>
            </w:r>
          </w:p>
        </w:tc>
        <w:tc>
          <w:tcPr>
            <w:tcW w:w="1508" w:type="dxa"/>
          </w:tcPr>
          <w:p w14:paraId="2BB529AF" w14:textId="283D804C"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19</w:t>
            </w:r>
          </w:p>
        </w:tc>
      </w:tr>
      <w:tr w:rsidR="005E692A" w:rsidRPr="00E40E23" w14:paraId="5A04AB46" w14:textId="77777777" w:rsidTr="008A311C">
        <w:tc>
          <w:tcPr>
            <w:tcW w:w="7508" w:type="dxa"/>
          </w:tcPr>
          <w:p w14:paraId="6966F16C" w14:textId="41646C0B"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The end of the criminal process </w:t>
            </w:r>
          </w:p>
        </w:tc>
        <w:tc>
          <w:tcPr>
            <w:tcW w:w="1508" w:type="dxa"/>
          </w:tcPr>
          <w:p w14:paraId="2D48B997" w14:textId="09A75A44"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19</w:t>
            </w:r>
          </w:p>
        </w:tc>
      </w:tr>
      <w:tr w:rsidR="005E692A" w:rsidRPr="00E40E23" w14:paraId="26A73E1E" w14:textId="77777777" w:rsidTr="008A311C">
        <w:tc>
          <w:tcPr>
            <w:tcW w:w="7508" w:type="dxa"/>
          </w:tcPr>
          <w:p w14:paraId="002B78F8" w14:textId="4491BCA9"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Ongoing support for the victim </w:t>
            </w:r>
          </w:p>
        </w:tc>
        <w:tc>
          <w:tcPr>
            <w:tcW w:w="1508" w:type="dxa"/>
          </w:tcPr>
          <w:p w14:paraId="1ECC8216" w14:textId="2352EF02"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20</w:t>
            </w:r>
          </w:p>
        </w:tc>
      </w:tr>
      <w:tr w:rsidR="005E692A" w:rsidRPr="00E40E23" w14:paraId="6B9C6E09" w14:textId="77777777" w:rsidTr="008A311C">
        <w:tc>
          <w:tcPr>
            <w:tcW w:w="7508" w:type="dxa"/>
          </w:tcPr>
          <w:p w14:paraId="3B89F299" w14:textId="25FF70FE"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Ongoing support for the alleged perpetrator</w:t>
            </w:r>
          </w:p>
        </w:tc>
        <w:tc>
          <w:tcPr>
            <w:tcW w:w="1508" w:type="dxa"/>
          </w:tcPr>
          <w:p w14:paraId="362CB159" w14:textId="48E2C289"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20-21</w:t>
            </w:r>
          </w:p>
        </w:tc>
      </w:tr>
      <w:tr w:rsidR="005E692A" w:rsidRPr="00E40E23" w14:paraId="5312C493" w14:textId="77777777" w:rsidTr="008A311C">
        <w:tc>
          <w:tcPr>
            <w:tcW w:w="7508" w:type="dxa"/>
          </w:tcPr>
          <w:p w14:paraId="6B362CC7" w14:textId="539E92B2"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Disciplining the alleged perpetrator </w:t>
            </w:r>
          </w:p>
        </w:tc>
        <w:tc>
          <w:tcPr>
            <w:tcW w:w="1508" w:type="dxa"/>
          </w:tcPr>
          <w:p w14:paraId="1860C282" w14:textId="64B3D3C6"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21</w:t>
            </w:r>
          </w:p>
        </w:tc>
      </w:tr>
      <w:tr w:rsidR="005E692A" w:rsidRPr="00E40E23" w14:paraId="5097B28B" w14:textId="77777777" w:rsidTr="008A311C">
        <w:tc>
          <w:tcPr>
            <w:tcW w:w="7508" w:type="dxa"/>
          </w:tcPr>
          <w:p w14:paraId="120C22F5" w14:textId="056E8904"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Shared classes </w:t>
            </w:r>
          </w:p>
        </w:tc>
        <w:tc>
          <w:tcPr>
            <w:tcW w:w="1508" w:type="dxa"/>
          </w:tcPr>
          <w:p w14:paraId="76A5C587" w14:textId="0C29BE08"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21</w:t>
            </w:r>
          </w:p>
        </w:tc>
      </w:tr>
      <w:tr w:rsidR="005E692A" w:rsidRPr="00E40E23" w14:paraId="6162FB48" w14:textId="77777777" w:rsidTr="008A311C">
        <w:tc>
          <w:tcPr>
            <w:tcW w:w="7508" w:type="dxa"/>
          </w:tcPr>
          <w:p w14:paraId="66A96AEA" w14:textId="7C8B0377"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 xml:space="preserve">Working with parents  </w:t>
            </w:r>
          </w:p>
        </w:tc>
        <w:tc>
          <w:tcPr>
            <w:tcW w:w="1508" w:type="dxa"/>
          </w:tcPr>
          <w:p w14:paraId="0C778CD8" w14:textId="7672F08A"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22</w:t>
            </w:r>
          </w:p>
        </w:tc>
      </w:tr>
      <w:tr w:rsidR="005E692A" w:rsidRPr="00E40E23" w14:paraId="4886B56B" w14:textId="77777777" w:rsidTr="008A311C">
        <w:tc>
          <w:tcPr>
            <w:tcW w:w="7508" w:type="dxa"/>
          </w:tcPr>
          <w:p w14:paraId="2D4ED791" w14:textId="7C10E217"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Safeguarding other pupils</w:t>
            </w:r>
          </w:p>
        </w:tc>
        <w:tc>
          <w:tcPr>
            <w:tcW w:w="1508" w:type="dxa"/>
          </w:tcPr>
          <w:p w14:paraId="44B0AA6B" w14:textId="7B4A2F17"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22</w:t>
            </w:r>
          </w:p>
        </w:tc>
      </w:tr>
      <w:tr w:rsidR="005E692A" w:rsidRPr="00E40E23" w14:paraId="786E6076" w14:textId="77777777" w:rsidTr="008A311C">
        <w:tc>
          <w:tcPr>
            <w:tcW w:w="7508" w:type="dxa"/>
          </w:tcPr>
          <w:p w14:paraId="4A619C92" w14:textId="2EBE81EB"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Monitoring and review</w:t>
            </w:r>
          </w:p>
        </w:tc>
        <w:tc>
          <w:tcPr>
            <w:tcW w:w="1508" w:type="dxa"/>
          </w:tcPr>
          <w:p w14:paraId="1DC061A3" w14:textId="04302E51"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22</w:t>
            </w:r>
          </w:p>
        </w:tc>
      </w:tr>
      <w:tr w:rsidR="005E692A" w:rsidRPr="00E40E23" w14:paraId="244F9B9E" w14:textId="77777777" w:rsidTr="008A311C">
        <w:tc>
          <w:tcPr>
            <w:tcW w:w="7508" w:type="dxa"/>
          </w:tcPr>
          <w:p w14:paraId="64468DBE" w14:textId="5D8AEE0F" w:rsidR="005E692A" w:rsidRPr="00E40E23" w:rsidRDefault="005E692A" w:rsidP="005E692A">
            <w:pPr>
              <w:pStyle w:val="ListParagraph"/>
              <w:numPr>
                <w:ilvl w:val="0"/>
                <w:numId w:val="41"/>
              </w:numPr>
              <w:spacing w:after="0"/>
              <w:rPr>
                <w:rFonts w:cstheme="minorHAnsi"/>
                <w:sz w:val="24"/>
                <w:szCs w:val="28"/>
              </w:rPr>
            </w:pPr>
            <w:r w:rsidRPr="00E40E23">
              <w:rPr>
                <w:rFonts w:cstheme="minorHAnsi"/>
                <w:sz w:val="24"/>
                <w:szCs w:val="28"/>
              </w:rPr>
              <w:t>Appendix A – Risk Assessment</w:t>
            </w:r>
          </w:p>
        </w:tc>
        <w:tc>
          <w:tcPr>
            <w:tcW w:w="1508" w:type="dxa"/>
          </w:tcPr>
          <w:p w14:paraId="01B8A99D" w14:textId="528C5707" w:rsidR="005E692A" w:rsidRPr="00E40E23" w:rsidRDefault="000124E0" w:rsidP="000124E0">
            <w:pPr>
              <w:spacing w:before="200"/>
              <w:jc w:val="center"/>
              <w:rPr>
                <w:rFonts w:asciiTheme="minorHAnsi" w:hAnsiTheme="minorHAnsi" w:cstheme="minorHAnsi"/>
                <w:b/>
                <w:bCs/>
                <w:sz w:val="24"/>
                <w:szCs w:val="24"/>
              </w:rPr>
            </w:pPr>
            <w:r w:rsidRPr="00E40E23">
              <w:rPr>
                <w:rFonts w:asciiTheme="minorHAnsi" w:hAnsiTheme="minorHAnsi" w:cstheme="minorHAnsi"/>
                <w:b/>
                <w:bCs/>
                <w:sz w:val="24"/>
                <w:szCs w:val="24"/>
              </w:rPr>
              <w:t>23</w:t>
            </w:r>
          </w:p>
        </w:tc>
      </w:tr>
    </w:tbl>
    <w:p w14:paraId="16B823EF" w14:textId="77777777" w:rsidR="00E40AA2" w:rsidRPr="00E40E23" w:rsidRDefault="00E40AA2" w:rsidP="00AD0263">
      <w:pPr>
        <w:spacing w:before="200"/>
        <w:rPr>
          <w:rFonts w:asciiTheme="minorHAnsi" w:hAnsiTheme="minorHAnsi" w:cstheme="minorHAnsi"/>
          <w:b/>
          <w:bCs/>
          <w:sz w:val="24"/>
          <w:szCs w:val="24"/>
          <w:u w:val="single"/>
        </w:rPr>
      </w:pPr>
    </w:p>
    <w:p w14:paraId="18D3FB71" w14:textId="77777777" w:rsidR="00E40AA2" w:rsidRPr="00E40E23" w:rsidRDefault="00E40AA2" w:rsidP="00AD0263">
      <w:pPr>
        <w:spacing w:before="200"/>
        <w:rPr>
          <w:rFonts w:asciiTheme="minorHAnsi" w:hAnsiTheme="minorHAnsi" w:cstheme="minorHAnsi"/>
          <w:b/>
          <w:bCs/>
          <w:sz w:val="24"/>
          <w:szCs w:val="24"/>
          <w:u w:val="single"/>
        </w:rPr>
      </w:pPr>
    </w:p>
    <w:p w14:paraId="232AE61E" w14:textId="77777777" w:rsidR="00E40AA2" w:rsidRPr="00E40E23" w:rsidRDefault="00E40AA2" w:rsidP="00AD0263">
      <w:pPr>
        <w:spacing w:before="200"/>
        <w:rPr>
          <w:rFonts w:asciiTheme="minorHAnsi" w:hAnsiTheme="minorHAnsi" w:cstheme="minorHAnsi"/>
          <w:b/>
          <w:bCs/>
          <w:sz w:val="24"/>
          <w:szCs w:val="24"/>
          <w:u w:val="single"/>
        </w:rPr>
      </w:pPr>
    </w:p>
    <w:p w14:paraId="60FDCC24" w14:textId="77777777" w:rsidR="00E40AA2" w:rsidRPr="00E40E23" w:rsidRDefault="00E40AA2" w:rsidP="00AD0263">
      <w:pPr>
        <w:spacing w:before="200"/>
        <w:rPr>
          <w:rFonts w:asciiTheme="minorHAnsi" w:hAnsiTheme="minorHAnsi" w:cstheme="minorHAnsi"/>
          <w:b/>
          <w:bCs/>
          <w:sz w:val="24"/>
          <w:szCs w:val="24"/>
          <w:u w:val="single"/>
        </w:rPr>
      </w:pPr>
    </w:p>
    <w:p w14:paraId="60EE5AA7" w14:textId="77777777" w:rsidR="00E40AA2" w:rsidRPr="00E40E23" w:rsidRDefault="00E40AA2" w:rsidP="00AD0263">
      <w:pPr>
        <w:spacing w:before="200"/>
        <w:rPr>
          <w:rFonts w:asciiTheme="minorHAnsi" w:hAnsiTheme="minorHAnsi" w:cstheme="minorHAnsi"/>
          <w:b/>
          <w:bCs/>
          <w:sz w:val="24"/>
          <w:szCs w:val="24"/>
          <w:u w:val="single"/>
        </w:rPr>
      </w:pPr>
    </w:p>
    <w:p w14:paraId="548D8ACC" w14:textId="77777777" w:rsidR="00E40AA2" w:rsidRPr="00E40E23" w:rsidRDefault="00E40AA2" w:rsidP="00AD0263">
      <w:pPr>
        <w:spacing w:before="200"/>
        <w:rPr>
          <w:rFonts w:asciiTheme="minorHAnsi" w:hAnsiTheme="minorHAnsi" w:cstheme="minorHAnsi"/>
          <w:b/>
          <w:bCs/>
          <w:sz w:val="24"/>
          <w:szCs w:val="24"/>
          <w:u w:val="single"/>
        </w:rPr>
      </w:pPr>
    </w:p>
    <w:p w14:paraId="45EA7D48" w14:textId="77777777" w:rsidR="00E40AA2" w:rsidRPr="00E40E23" w:rsidRDefault="00E40AA2" w:rsidP="00AD0263">
      <w:pPr>
        <w:spacing w:before="200"/>
        <w:rPr>
          <w:rFonts w:asciiTheme="minorHAnsi" w:hAnsiTheme="minorHAnsi" w:cstheme="minorHAnsi"/>
          <w:b/>
          <w:bCs/>
          <w:sz w:val="24"/>
          <w:szCs w:val="24"/>
          <w:u w:val="single"/>
        </w:rPr>
      </w:pPr>
    </w:p>
    <w:p w14:paraId="3D462E74" w14:textId="77777777" w:rsidR="00E40AA2" w:rsidRPr="00E40E23" w:rsidRDefault="00E40AA2" w:rsidP="00AD0263">
      <w:pPr>
        <w:spacing w:before="200"/>
        <w:rPr>
          <w:rFonts w:asciiTheme="minorHAnsi" w:hAnsiTheme="minorHAnsi" w:cstheme="minorHAnsi"/>
          <w:b/>
          <w:bCs/>
          <w:sz w:val="24"/>
          <w:szCs w:val="24"/>
          <w:u w:val="single"/>
        </w:rPr>
      </w:pPr>
    </w:p>
    <w:p w14:paraId="2F0BA6D9" w14:textId="77777777" w:rsidR="00E40AA2" w:rsidRPr="00E40E23" w:rsidRDefault="00E40AA2" w:rsidP="00AD0263">
      <w:pPr>
        <w:spacing w:before="200"/>
        <w:rPr>
          <w:rFonts w:asciiTheme="minorHAnsi" w:hAnsiTheme="minorHAnsi" w:cstheme="minorHAnsi"/>
          <w:b/>
          <w:bCs/>
          <w:sz w:val="24"/>
          <w:szCs w:val="24"/>
          <w:u w:val="single"/>
        </w:rPr>
      </w:pPr>
    </w:p>
    <w:p w14:paraId="0E18CC7C" w14:textId="77777777" w:rsidR="00E40E23" w:rsidRPr="00E40E23" w:rsidRDefault="00E40E23" w:rsidP="00AD0263">
      <w:pPr>
        <w:spacing w:before="200"/>
        <w:rPr>
          <w:rFonts w:asciiTheme="minorHAnsi" w:hAnsiTheme="minorHAnsi" w:cstheme="minorHAnsi"/>
          <w:b/>
          <w:bCs/>
          <w:sz w:val="24"/>
          <w:szCs w:val="24"/>
          <w:u w:val="single"/>
        </w:rPr>
      </w:pPr>
    </w:p>
    <w:p w14:paraId="1AF86C45" w14:textId="77777777" w:rsidR="00E40AA2" w:rsidRPr="00E40E23" w:rsidRDefault="00E40AA2" w:rsidP="00AD0263">
      <w:pPr>
        <w:spacing w:before="200"/>
        <w:rPr>
          <w:rFonts w:asciiTheme="minorHAnsi" w:hAnsiTheme="minorHAnsi" w:cstheme="minorHAnsi"/>
          <w:b/>
          <w:bCs/>
          <w:sz w:val="24"/>
          <w:szCs w:val="24"/>
          <w:u w:val="single"/>
        </w:rPr>
      </w:pPr>
    </w:p>
    <w:p w14:paraId="3B2DCFCB" w14:textId="77777777" w:rsidR="008A311C" w:rsidRDefault="008A311C" w:rsidP="00AD0263">
      <w:pPr>
        <w:spacing w:before="200"/>
        <w:rPr>
          <w:rFonts w:asciiTheme="minorHAnsi" w:hAnsiTheme="minorHAnsi" w:cstheme="minorHAnsi"/>
          <w:b/>
          <w:bCs/>
          <w:sz w:val="24"/>
          <w:szCs w:val="24"/>
          <w:u w:val="single"/>
        </w:rPr>
      </w:pPr>
    </w:p>
    <w:p w14:paraId="241EDFEA" w14:textId="77777777" w:rsidR="00E40E23" w:rsidRDefault="00E40E23" w:rsidP="00AD0263">
      <w:pPr>
        <w:spacing w:before="200"/>
        <w:rPr>
          <w:rFonts w:asciiTheme="minorHAnsi" w:hAnsiTheme="minorHAnsi" w:cstheme="minorHAnsi"/>
          <w:b/>
          <w:bCs/>
          <w:sz w:val="24"/>
          <w:szCs w:val="24"/>
          <w:u w:val="single"/>
        </w:rPr>
      </w:pPr>
    </w:p>
    <w:p w14:paraId="059E1487" w14:textId="77777777" w:rsidR="00AA29D5" w:rsidRDefault="00AA29D5" w:rsidP="00AD0263">
      <w:pPr>
        <w:spacing w:before="200"/>
        <w:rPr>
          <w:rFonts w:asciiTheme="minorHAnsi" w:hAnsiTheme="minorHAnsi" w:cstheme="minorHAnsi"/>
          <w:b/>
          <w:bCs/>
          <w:sz w:val="24"/>
          <w:szCs w:val="24"/>
          <w:u w:val="single"/>
        </w:rPr>
      </w:pPr>
    </w:p>
    <w:p w14:paraId="1C863718" w14:textId="77777777" w:rsidR="00AA29D5" w:rsidRPr="00E40E23" w:rsidRDefault="00AA29D5" w:rsidP="00AD0263">
      <w:pPr>
        <w:spacing w:before="200"/>
        <w:rPr>
          <w:rFonts w:asciiTheme="minorHAnsi" w:hAnsiTheme="minorHAnsi" w:cstheme="minorHAnsi"/>
          <w:b/>
          <w:bCs/>
          <w:sz w:val="24"/>
          <w:szCs w:val="24"/>
          <w:u w:val="single"/>
        </w:rPr>
      </w:pPr>
    </w:p>
    <w:p w14:paraId="4F80E1C8" w14:textId="1E62A454" w:rsidR="00E40E23" w:rsidRPr="00AA29D5" w:rsidRDefault="00AD0263" w:rsidP="00AD0263">
      <w:pPr>
        <w:spacing w:before="200"/>
        <w:rPr>
          <w:rFonts w:asciiTheme="minorHAnsi" w:hAnsiTheme="minorHAnsi" w:cstheme="minorHAnsi"/>
          <w:b/>
          <w:bCs/>
          <w:sz w:val="28"/>
          <w:szCs w:val="32"/>
          <w:u w:val="single"/>
        </w:rPr>
      </w:pPr>
      <w:r w:rsidRPr="00AA29D5">
        <w:rPr>
          <w:rFonts w:asciiTheme="minorHAnsi" w:hAnsiTheme="minorHAnsi" w:cstheme="minorHAnsi"/>
          <w:b/>
          <w:bCs/>
          <w:sz w:val="24"/>
          <w:szCs w:val="32"/>
          <w:u w:val="single"/>
        </w:rPr>
        <w:t>Statement</w:t>
      </w:r>
      <w:r w:rsidRPr="00AA29D5">
        <w:rPr>
          <w:rFonts w:asciiTheme="minorHAnsi" w:hAnsiTheme="minorHAnsi" w:cstheme="minorHAnsi"/>
          <w:b/>
          <w:bCs/>
          <w:sz w:val="28"/>
          <w:szCs w:val="32"/>
          <w:u w:val="single"/>
        </w:rPr>
        <w:t xml:space="preserve"> of Intent</w:t>
      </w:r>
    </w:p>
    <w:p w14:paraId="65123C91" w14:textId="77777777" w:rsidR="00AA29D5" w:rsidRDefault="00AA29D5" w:rsidP="00AD0263">
      <w:pPr>
        <w:jc w:val="both"/>
        <w:rPr>
          <w:rFonts w:asciiTheme="minorHAnsi" w:hAnsiTheme="minorHAnsi" w:cstheme="minorHAnsi"/>
          <w:b/>
          <w:sz w:val="24"/>
          <w:szCs w:val="24"/>
          <w:highlight w:val="yellow"/>
        </w:rPr>
      </w:pPr>
    </w:p>
    <w:p w14:paraId="346FACA0" w14:textId="31E225E1" w:rsidR="00AD0263" w:rsidRPr="00E40E23" w:rsidRDefault="003756BB" w:rsidP="00AD0263">
      <w:pPr>
        <w:jc w:val="both"/>
        <w:rPr>
          <w:rFonts w:asciiTheme="minorHAnsi" w:hAnsiTheme="minorHAnsi" w:cstheme="minorHAnsi"/>
          <w:sz w:val="24"/>
          <w:szCs w:val="24"/>
        </w:rPr>
      </w:pPr>
      <w:r w:rsidRPr="00E61491">
        <w:rPr>
          <w:rFonts w:asciiTheme="minorHAnsi" w:hAnsiTheme="minorHAnsi" w:cstheme="minorHAnsi"/>
          <w:bCs/>
          <w:sz w:val="24"/>
          <w:szCs w:val="24"/>
        </w:rPr>
        <w:t xml:space="preserve">The </w:t>
      </w:r>
      <w:r w:rsidR="002F44C1" w:rsidRPr="00E61491">
        <w:rPr>
          <w:rFonts w:asciiTheme="minorHAnsi" w:hAnsiTheme="minorHAnsi" w:cstheme="minorHAnsi"/>
          <w:bCs/>
          <w:sz w:val="24"/>
          <w:szCs w:val="24"/>
        </w:rPr>
        <w:t>school</w:t>
      </w:r>
      <w:r w:rsidR="00AD0263" w:rsidRPr="00E61491">
        <w:rPr>
          <w:rFonts w:asciiTheme="minorHAnsi" w:hAnsiTheme="minorHAnsi" w:cstheme="minorHAnsi"/>
          <w:bCs/>
          <w:sz w:val="24"/>
          <w:szCs w:val="24"/>
        </w:rPr>
        <w:t xml:space="preserve"> is</w:t>
      </w:r>
      <w:r w:rsidR="00AD0263" w:rsidRPr="00E40E23">
        <w:rPr>
          <w:rFonts w:asciiTheme="minorHAnsi" w:hAnsiTheme="minorHAnsi" w:cstheme="minorHAnsi"/>
          <w:sz w:val="24"/>
          <w:szCs w:val="24"/>
        </w:rPr>
        <w:t xml:space="preserve"> </w:t>
      </w:r>
      <w:r w:rsidR="00AD0263" w:rsidRPr="00E40E23">
        <w:rPr>
          <w:rFonts w:asciiTheme="minorHAnsi" w:hAnsiTheme="minorHAnsi" w:cstheme="minorHAnsi"/>
          <w:color w:val="000000"/>
          <w:sz w:val="24"/>
          <w:szCs w:val="24"/>
        </w:rPr>
        <w:t>committed</w:t>
      </w:r>
      <w:r w:rsidR="00AD0263" w:rsidRPr="00E40E23">
        <w:rPr>
          <w:rFonts w:asciiTheme="minorHAnsi" w:hAnsiTheme="minorHAnsi" w:cstheme="minorHAnsi"/>
          <w:sz w:val="24"/>
          <w:szCs w:val="24"/>
        </w:rPr>
        <w:t xml:space="preserve"> to safeguarding and promoting the welfare of every pupil, both inside and outside of the school premises, and is aware that abuse against children can be inflicted by other children. We implement a whole-school preventative approach to managing child-on-child abuse, ensuring that the wellbeing of pupils is at the forefront of all action taken.</w:t>
      </w:r>
    </w:p>
    <w:p w14:paraId="3B3E3DF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This policy sets out a clear and consistent framework for delivering this promise, in line with safeguarding legislation and statutory guidance. </w:t>
      </w:r>
    </w:p>
    <w:p w14:paraId="5DDCA770"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It will be achieved by: </w:t>
      </w:r>
    </w:p>
    <w:p w14:paraId="75106B0C" w14:textId="77777777" w:rsidR="00AD0263" w:rsidRPr="00E40E23" w:rsidRDefault="00AD0263" w:rsidP="00AD0263">
      <w:pPr>
        <w:widowControl/>
        <w:numPr>
          <w:ilvl w:val="0"/>
          <w:numId w:val="25"/>
        </w:numPr>
        <w:adjustRightInd w:val="0"/>
        <w:spacing w:after="200" w:line="276" w:lineRule="auto"/>
        <w:contextualSpacing/>
        <w:jc w:val="both"/>
        <w:rPr>
          <w:rFonts w:asciiTheme="minorHAnsi" w:hAnsiTheme="minorHAnsi" w:cstheme="minorHAnsi"/>
          <w:color w:val="000000"/>
          <w:sz w:val="24"/>
          <w:szCs w:val="24"/>
        </w:rPr>
      </w:pPr>
      <w:r w:rsidRPr="00E40E23">
        <w:rPr>
          <w:rFonts w:asciiTheme="minorHAnsi" w:hAnsiTheme="minorHAnsi" w:cstheme="minorHAnsi"/>
          <w:color w:val="000000"/>
          <w:sz w:val="24"/>
          <w:szCs w:val="24"/>
        </w:rPr>
        <w:t>Creating a culture of mutual respect amongst all pupils.</w:t>
      </w:r>
    </w:p>
    <w:p w14:paraId="11E792C3" w14:textId="77777777" w:rsidR="00AD0263" w:rsidRPr="00E40E23" w:rsidRDefault="00AD0263" w:rsidP="00AD0263">
      <w:pPr>
        <w:widowControl/>
        <w:numPr>
          <w:ilvl w:val="0"/>
          <w:numId w:val="2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Teaching pupils about behaviour that is acceptable and unacceptable.</w:t>
      </w:r>
    </w:p>
    <w:p w14:paraId="7BF60FCA" w14:textId="77777777" w:rsidR="00AD0263" w:rsidRPr="00E40E23" w:rsidRDefault="00AD0263" w:rsidP="00AD0263">
      <w:pPr>
        <w:widowControl/>
        <w:numPr>
          <w:ilvl w:val="0"/>
          <w:numId w:val="2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Identifying and making provision for any pupil that has been subject to abuse.</w:t>
      </w:r>
    </w:p>
    <w:p w14:paraId="233E390E" w14:textId="1FA4973E" w:rsidR="001E2ED7" w:rsidRPr="00E40E23" w:rsidRDefault="00AD0263" w:rsidP="00AD0263">
      <w:pPr>
        <w:widowControl/>
        <w:numPr>
          <w:ilvl w:val="0"/>
          <w:numId w:val="2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Ensuring that members of the governing board, the </w:t>
      </w:r>
      <w:r w:rsidR="004107D1" w:rsidRPr="00E40E23">
        <w:rPr>
          <w:rFonts w:asciiTheme="minorHAnsi" w:hAnsiTheme="minorHAnsi" w:cstheme="minorHAnsi"/>
          <w:sz w:val="24"/>
          <w:szCs w:val="24"/>
        </w:rPr>
        <w:t>Headteacher</w:t>
      </w:r>
      <w:r w:rsidRPr="00E40E23">
        <w:rPr>
          <w:rFonts w:asciiTheme="minorHAnsi" w:hAnsiTheme="minorHAnsi" w:cstheme="minorHAnsi"/>
          <w:sz w:val="24"/>
          <w:szCs w:val="24"/>
        </w:rPr>
        <w:t xml:space="preserve"> and staff members understand their responsibilities under safeguarding legislation and statutory guidance, are alert to the signs of child-on-child </w:t>
      </w:r>
      <w:r w:rsidR="002F44C1" w:rsidRPr="00E40E23">
        <w:rPr>
          <w:rFonts w:asciiTheme="minorHAnsi" w:hAnsiTheme="minorHAnsi" w:cstheme="minorHAnsi"/>
          <w:sz w:val="24"/>
          <w:szCs w:val="24"/>
        </w:rPr>
        <w:t>abuse and</w:t>
      </w:r>
      <w:r w:rsidRPr="00E40E23">
        <w:rPr>
          <w:rFonts w:asciiTheme="minorHAnsi" w:hAnsiTheme="minorHAnsi" w:cstheme="minorHAnsi"/>
          <w:sz w:val="24"/>
          <w:szCs w:val="24"/>
        </w:rPr>
        <w:t xml:space="preserve"> know to refer concerns to the DSL.</w:t>
      </w:r>
    </w:p>
    <w:p w14:paraId="11C06273" w14:textId="5644AA18" w:rsidR="00AD0263" w:rsidRPr="00E40E23" w:rsidRDefault="00AD0263" w:rsidP="00AD0263">
      <w:pPr>
        <w:widowControl/>
        <w:numPr>
          <w:ilvl w:val="0"/>
          <w:numId w:val="2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Ensuring that safeguarding policies and procedures are transparent, clear and easy to understand for staff, pupils and parents.</w:t>
      </w:r>
    </w:p>
    <w:p w14:paraId="1C8D97DE" w14:textId="77777777" w:rsidR="00AD0263" w:rsidRPr="00E40E23" w:rsidRDefault="00AD0263" w:rsidP="00AD0263">
      <w:pPr>
        <w:ind w:left="720"/>
        <w:contextualSpacing/>
        <w:jc w:val="both"/>
        <w:rPr>
          <w:rFonts w:asciiTheme="minorHAnsi" w:hAnsiTheme="minorHAnsi" w:cstheme="minorHAnsi"/>
          <w:sz w:val="24"/>
          <w:szCs w:val="24"/>
        </w:rPr>
      </w:pPr>
    </w:p>
    <w:p w14:paraId="7F07DB10" w14:textId="20C9B34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DSL is</w:t>
      </w:r>
      <w:r w:rsidR="00123592">
        <w:rPr>
          <w:rFonts w:asciiTheme="minorHAnsi" w:hAnsiTheme="minorHAnsi" w:cstheme="minorHAnsi"/>
          <w:sz w:val="24"/>
          <w:szCs w:val="24"/>
        </w:rPr>
        <w:t xml:space="preserve"> Chris Crook.</w:t>
      </w:r>
      <w:r w:rsidRPr="00E40E23">
        <w:rPr>
          <w:rFonts w:asciiTheme="minorHAnsi" w:hAnsiTheme="minorHAnsi" w:cstheme="minorHAnsi"/>
          <w:sz w:val="24"/>
          <w:szCs w:val="24"/>
        </w:rPr>
        <w:t xml:space="preserve"> In the absence of the DSL, child protection matters will be dealt with by</w:t>
      </w:r>
      <w:bookmarkStart w:id="2" w:name="_Duties_of_Supervisory"/>
      <w:bookmarkEnd w:id="2"/>
      <w:r w:rsidR="00123592">
        <w:rPr>
          <w:rFonts w:asciiTheme="minorHAnsi" w:hAnsiTheme="minorHAnsi" w:cstheme="minorHAnsi"/>
          <w:sz w:val="24"/>
          <w:szCs w:val="24"/>
        </w:rPr>
        <w:t xml:space="preserve"> Mandy Cox</w:t>
      </w:r>
      <w:r w:rsidR="001E2ED7" w:rsidRPr="00D93C68">
        <w:rPr>
          <w:rFonts w:asciiTheme="minorHAnsi" w:hAnsiTheme="minorHAnsi" w:cstheme="minorHAnsi"/>
          <w:b/>
          <w:bCs/>
          <w:sz w:val="24"/>
          <w:szCs w:val="24"/>
        </w:rPr>
        <w:t xml:space="preserve"> </w:t>
      </w:r>
      <w:r w:rsidR="001E2ED7" w:rsidRPr="00E61491">
        <w:rPr>
          <w:rFonts w:asciiTheme="minorHAnsi" w:hAnsiTheme="minorHAnsi" w:cstheme="minorHAnsi"/>
          <w:sz w:val="24"/>
          <w:szCs w:val="24"/>
        </w:rPr>
        <w:t>(DDSL) or</w:t>
      </w:r>
      <w:r w:rsidR="00123592">
        <w:rPr>
          <w:rFonts w:asciiTheme="minorHAnsi" w:hAnsiTheme="minorHAnsi" w:cstheme="minorHAnsi"/>
          <w:sz w:val="24"/>
          <w:szCs w:val="24"/>
        </w:rPr>
        <w:t xml:space="preserve"> Karla Thorley</w:t>
      </w:r>
      <w:r w:rsidR="001E2ED7" w:rsidRPr="00E61491">
        <w:rPr>
          <w:rFonts w:asciiTheme="minorHAnsi" w:hAnsiTheme="minorHAnsi" w:cstheme="minorHAnsi"/>
          <w:sz w:val="24"/>
          <w:szCs w:val="24"/>
        </w:rPr>
        <w:t xml:space="preserve"> (DDSL)</w:t>
      </w:r>
      <w:r w:rsidR="00123592">
        <w:rPr>
          <w:rFonts w:asciiTheme="minorHAnsi" w:hAnsiTheme="minorHAnsi" w:cstheme="minorHAnsi"/>
          <w:sz w:val="24"/>
          <w:szCs w:val="24"/>
        </w:rPr>
        <w:t>. Or Laura Tranter (DDSL).</w:t>
      </w:r>
    </w:p>
    <w:p w14:paraId="6B6BF696" w14:textId="77777777" w:rsidR="00AD0263" w:rsidRPr="00E40E23" w:rsidRDefault="00AD0263" w:rsidP="00AD0263">
      <w:pPr>
        <w:jc w:val="both"/>
        <w:rPr>
          <w:rFonts w:asciiTheme="minorHAnsi" w:hAnsiTheme="minorHAnsi" w:cstheme="minorHAnsi"/>
          <w:sz w:val="24"/>
          <w:szCs w:val="24"/>
          <w:u w:val="single"/>
        </w:rPr>
      </w:pPr>
    </w:p>
    <w:p w14:paraId="27DFC969" w14:textId="77777777" w:rsidR="00AD0263" w:rsidRPr="00E40E23" w:rsidRDefault="00AD0263" w:rsidP="001E2ED7">
      <w:pPr>
        <w:pStyle w:val="Heading1"/>
        <w:ind w:left="0"/>
        <w:rPr>
          <w:rFonts w:asciiTheme="minorHAnsi" w:hAnsiTheme="minorHAnsi" w:cstheme="minorHAnsi"/>
          <w:sz w:val="24"/>
        </w:rPr>
      </w:pPr>
      <w:bookmarkStart w:id="3" w:name="_Legal_framework_1"/>
      <w:bookmarkEnd w:id="3"/>
      <w:r w:rsidRPr="00E40E23">
        <w:rPr>
          <w:rFonts w:asciiTheme="minorHAnsi" w:hAnsiTheme="minorHAnsi" w:cstheme="minorHAnsi"/>
          <w:sz w:val="24"/>
        </w:rPr>
        <w:t>Legal Framework</w:t>
      </w:r>
    </w:p>
    <w:p w14:paraId="4F3E90C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This policy has due regard to all relevant legislation and statutory guidance including, but not limited to, the following: </w:t>
      </w:r>
    </w:p>
    <w:p w14:paraId="2E4598CF"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Equality Act 2010</w:t>
      </w:r>
    </w:p>
    <w:p w14:paraId="3F04079A"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Human Rights Act 1998</w:t>
      </w:r>
    </w:p>
    <w:p w14:paraId="18A486F3"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Sexual Offences Act 2003</w:t>
      </w:r>
    </w:p>
    <w:p w14:paraId="7AD9D03F"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The UK General Data Protection Regulation (UK GDPR)</w:t>
      </w:r>
    </w:p>
    <w:p w14:paraId="1116F507"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Data Protection Act 2018</w:t>
      </w:r>
    </w:p>
    <w:p w14:paraId="38C2D600"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Voyeurism (Offences) Act 2019</w:t>
      </w:r>
    </w:p>
    <w:p w14:paraId="25988A47" w14:textId="77777777" w:rsidR="00AD0263" w:rsidRPr="00E40E23" w:rsidRDefault="00AD0263" w:rsidP="00AD0263">
      <w:pPr>
        <w:pStyle w:val="ListParagraph"/>
        <w:numPr>
          <w:ilvl w:val="0"/>
          <w:numId w:val="1"/>
        </w:numPr>
        <w:jc w:val="both"/>
        <w:rPr>
          <w:rFonts w:cstheme="minorHAnsi"/>
          <w:sz w:val="24"/>
          <w:szCs w:val="24"/>
        </w:rPr>
      </w:pPr>
      <w:r w:rsidRPr="00E40E23">
        <w:rPr>
          <w:rFonts w:cstheme="minorHAnsi"/>
          <w:sz w:val="24"/>
          <w:szCs w:val="24"/>
        </w:rPr>
        <w:t>DfE (2018) ‘Working together to safeguard children’</w:t>
      </w:r>
    </w:p>
    <w:p w14:paraId="67FD9C2F" w14:textId="3C054993" w:rsidR="00AD0263" w:rsidRPr="00E40E23" w:rsidRDefault="00AD0263" w:rsidP="00AD0263">
      <w:pPr>
        <w:pStyle w:val="ListParagraph"/>
        <w:numPr>
          <w:ilvl w:val="0"/>
          <w:numId w:val="2"/>
        </w:numPr>
        <w:jc w:val="both"/>
        <w:rPr>
          <w:rFonts w:cstheme="minorHAnsi"/>
          <w:sz w:val="24"/>
          <w:szCs w:val="24"/>
        </w:rPr>
      </w:pPr>
      <w:r w:rsidRPr="00E40E23">
        <w:rPr>
          <w:rFonts w:cstheme="minorHAnsi"/>
          <w:sz w:val="24"/>
          <w:szCs w:val="24"/>
        </w:rPr>
        <w:t>DfE (202</w:t>
      </w:r>
      <w:r w:rsidR="00F84B3E">
        <w:rPr>
          <w:rFonts w:cstheme="minorHAnsi"/>
          <w:sz w:val="24"/>
          <w:szCs w:val="24"/>
        </w:rPr>
        <w:t>4</w:t>
      </w:r>
      <w:r w:rsidRPr="00E40E23">
        <w:rPr>
          <w:rFonts w:cstheme="minorHAnsi"/>
          <w:sz w:val="24"/>
          <w:szCs w:val="24"/>
        </w:rPr>
        <w:t>) ‘Keeping children safe in education 202</w:t>
      </w:r>
      <w:r w:rsidR="00F84B3E">
        <w:rPr>
          <w:rFonts w:cstheme="minorHAnsi"/>
          <w:sz w:val="24"/>
          <w:szCs w:val="24"/>
        </w:rPr>
        <w:t>4</w:t>
      </w:r>
      <w:r w:rsidRPr="00E40E23">
        <w:rPr>
          <w:rFonts w:cstheme="minorHAnsi"/>
          <w:sz w:val="24"/>
          <w:szCs w:val="24"/>
        </w:rPr>
        <w:t>’</w:t>
      </w:r>
    </w:p>
    <w:p w14:paraId="075DA17A"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policy also has regard to the following non-statutory guidance:</w:t>
      </w:r>
    </w:p>
    <w:p w14:paraId="2E08761A" w14:textId="77777777" w:rsidR="00AD0263" w:rsidRPr="00E40E23" w:rsidRDefault="00AD0263" w:rsidP="00AD0263">
      <w:pPr>
        <w:pStyle w:val="ListParagraph"/>
        <w:numPr>
          <w:ilvl w:val="0"/>
          <w:numId w:val="3"/>
        </w:numPr>
        <w:jc w:val="both"/>
        <w:rPr>
          <w:rFonts w:cstheme="minorHAnsi"/>
          <w:sz w:val="24"/>
          <w:szCs w:val="24"/>
        </w:rPr>
      </w:pPr>
      <w:r w:rsidRPr="00E40E23">
        <w:rPr>
          <w:rFonts w:cstheme="minorHAnsi"/>
          <w:sz w:val="24"/>
          <w:szCs w:val="24"/>
        </w:rPr>
        <w:t>DfE (2015) ‘What to do if you’re worried a child is being abused’</w:t>
      </w:r>
    </w:p>
    <w:p w14:paraId="15A78071" w14:textId="77777777" w:rsidR="00AD0263" w:rsidRPr="00E40E23" w:rsidRDefault="00AD0263" w:rsidP="00AD0263">
      <w:pPr>
        <w:pStyle w:val="ListParagraph"/>
        <w:numPr>
          <w:ilvl w:val="0"/>
          <w:numId w:val="3"/>
        </w:numPr>
        <w:jc w:val="both"/>
        <w:rPr>
          <w:rFonts w:cstheme="minorHAnsi"/>
          <w:sz w:val="24"/>
          <w:szCs w:val="24"/>
        </w:rPr>
      </w:pPr>
      <w:r w:rsidRPr="00E40E23">
        <w:rPr>
          <w:rFonts w:cstheme="minorHAnsi"/>
          <w:sz w:val="24"/>
          <w:szCs w:val="24"/>
        </w:rPr>
        <w:t>DfE (2018) ‘Information sharing’</w:t>
      </w:r>
    </w:p>
    <w:p w14:paraId="55F71CFB" w14:textId="77777777" w:rsidR="00AD0263" w:rsidRPr="00E40E23" w:rsidRDefault="00AD0263" w:rsidP="00AD0263">
      <w:pPr>
        <w:pStyle w:val="ListParagraph"/>
        <w:numPr>
          <w:ilvl w:val="0"/>
          <w:numId w:val="3"/>
        </w:numPr>
        <w:jc w:val="both"/>
        <w:rPr>
          <w:rFonts w:cstheme="minorHAnsi"/>
          <w:sz w:val="24"/>
          <w:szCs w:val="24"/>
        </w:rPr>
      </w:pPr>
      <w:r w:rsidRPr="00E40E23">
        <w:rPr>
          <w:rFonts w:cstheme="minorHAnsi"/>
          <w:sz w:val="24"/>
          <w:szCs w:val="24"/>
        </w:rPr>
        <w:t>DfE (2021) ‘Sexual violence and sexual harassment between children in schools and colleges’</w:t>
      </w:r>
    </w:p>
    <w:p w14:paraId="041FB04A" w14:textId="77777777" w:rsidR="00AD0263" w:rsidRPr="00E40E23" w:rsidRDefault="00AD0263" w:rsidP="00AD0263">
      <w:pPr>
        <w:pStyle w:val="ListParagraph"/>
        <w:numPr>
          <w:ilvl w:val="0"/>
          <w:numId w:val="3"/>
        </w:numPr>
        <w:jc w:val="both"/>
        <w:rPr>
          <w:rFonts w:cstheme="minorHAnsi"/>
          <w:sz w:val="24"/>
          <w:szCs w:val="24"/>
        </w:rPr>
      </w:pPr>
      <w:r w:rsidRPr="00E40E23">
        <w:rPr>
          <w:rFonts w:cstheme="minorHAnsi"/>
          <w:sz w:val="24"/>
          <w:szCs w:val="24"/>
        </w:rPr>
        <w:t>DfE (2020) ‘Sharing nudes and semi-nudes: advice for education settings working with children and young people’</w:t>
      </w:r>
    </w:p>
    <w:p w14:paraId="4EBAB7F6" w14:textId="77777777" w:rsidR="00AD0263" w:rsidRDefault="00AD0263" w:rsidP="00AD0263">
      <w:pPr>
        <w:pStyle w:val="ListParagraph"/>
        <w:numPr>
          <w:ilvl w:val="0"/>
          <w:numId w:val="3"/>
        </w:numPr>
        <w:jc w:val="both"/>
        <w:rPr>
          <w:rFonts w:cstheme="minorHAnsi"/>
          <w:sz w:val="24"/>
          <w:szCs w:val="24"/>
        </w:rPr>
      </w:pPr>
      <w:r w:rsidRPr="00E40E23">
        <w:rPr>
          <w:rFonts w:cstheme="minorHAnsi"/>
          <w:sz w:val="24"/>
          <w:szCs w:val="24"/>
        </w:rPr>
        <w:t>National Police Chief’s Council (2020) ‘When to call the police: guidance for schools and colleges’</w:t>
      </w:r>
    </w:p>
    <w:p w14:paraId="405FF831" w14:textId="77777777" w:rsidR="00E40E23" w:rsidRDefault="00E40E23" w:rsidP="00E40E23">
      <w:pPr>
        <w:pStyle w:val="ListParagraph"/>
        <w:jc w:val="both"/>
        <w:rPr>
          <w:rFonts w:cstheme="minorHAnsi"/>
          <w:sz w:val="24"/>
          <w:szCs w:val="24"/>
        </w:rPr>
      </w:pPr>
    </w:p>
    <w:p w14:paraId="63FC4219" w14:textId="77777777" w:rsidR="00AA29D5" w:rsidRDefault="00AA29D5" w:rsidP="00E40E23">
      <w:pPr>
        <w:pStyle w:val="ListParagraph"/>
        <w:jc w:val="both"/>
        <w:rPr>
          <w:rFonts w:cstheme="minorHAnsi"/>
          <w:sz w:val="24"/>
          <w:szCs w:val="24"/>
        </w:rPr>
      </w:pPr>
    </w:p>
    <w:p w14:paraId="5F80A3A1" w14:textId="77777777" w:rsidR="00AA29D5" w:rsidRPr="00E40E23" w:rsidRDefault="00AA29D5" w:rsidP="00E40E23">
      <w:pPr>
        <w:pStyle w:val="ListParagraph"/>
        <w:jc w:val="both"/>
        <w:rPr>
          <w:rFonts w:cstheme="minorHAnsi"/>
          <w:sz w:val="24"/>
          <w:szCs w:val="24"/>
        </w:rPr>
      </w:pPr>
    </w:p>
    <w:p w14:paraId="6C30313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This policy operates in conjunction with the following school policies:</w:t>
      </w:r>
    </w:p>
    <w:p w14:paraId="0FDD8E9C" w14:textId="77777777" w:rsidR="00AD0263" w:rsidRPr="00E40E23" w:rsidRDefault="00AD0263" w:rsidP="00AD0263">
      <w:pPr>
        <w:pStyle w:val="ListParagraph"/>
        <w:numPr>
          <w:ilvl w:val="0"/>
          <w:numId w:val="4"/>
        </w:numPr>
        <w:jc w:val="both"/>
        <w:rPr>
          <w:rFonts w:cstheme="minorHAnsi"/>
          <w:sz w:val="24"/>
          <w:szCs w:val="24"/>
        </w:rPr>
      </w:pPr>
      <w:bookmarkStart w:id="4" w:name="_Roles_and_responsibilities"/>
      <w:bookmarkStart w:id="5" w:name="_Monitoring_and_review"/>
      <w:bookmarkEnd w:id="4"/>
      <w:bookmarkEnd w:id="5"/>
      <w:r w:rsidRPr="00E40E23">
        <w:rPr>
          <w:rFonts w:cstheme="minorHAnsi"/>
          <w:sz w:val="24"/>
          <w:szCs w:val="24"/>
        </w:rPr>
        <w:t>Child Protection and Safeguarding Policy</w:t>
      </w:r>
    </w:p>
    <w:p w14:paraId="41B4B8FC" w14:textId="77777777"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Behaviour Policy (including Suspension and Exclusion Policy)</w:t>
      </w:r>
    </w:p>
    <w:p w14:paraId="4D296BDF" w14:textId="77777777"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Data Protection Policy</w:t>
      </w:r>
    </w:p>
    <w:p w14:paraId="491C1910" w14:textId="77777777"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Anti-bullying Policy</w:t>
      </w:r>
    </w:p>
    <w:p w14:paraId="55FA467D" w14:textId="77777777"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Online Safety Policy</w:t>
      </w:r>
    </w:p>
    <w:p w14:paraId="7D6F14C7" w14:textId="77777777"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Staff Code of Conduct</w:t>
      </w:r>
    </w:p>
    <w:p w14:paraId="297D21A9" w14:textId="1015DBAE" w:rsidR="00AD0263" w:rsidRPr="00E40E23" w:rsidRDefault="00AD0263" w:rsidP="00AD0263">
      <w:pPr>
        <w:pStyle w:val="ListParagraph"/>
        <w:numPr>
          <w:ilvl w:val="0"/>
          <w:numId w:val="4"/>
        </w:numPr>
        <w:jc w:val="both"/>
        <w:rPr>
          <w:rFonts w:cstheme="minorHAnsi"/>
          <w:sz w:val="24"/>
          <w:szCs w:val="24"/>
        </w:rPr>
      </w:pPr>
      <w:r w:rsidRPr="00E40E23">
        <w:rPr>
          <w:rFonts w:cstheme="minorHAnsi"/>
          <w:sz w:val="24"/>
          <w:szCs w:val="24"/>
        </w:rPr>
        <w:t xml:space="preserve">Attendance </w:t>
      </w:r>
      <w:r w:rsidR="001E2ED7" w:rsidRPr="00E40E23">
        <w:rPr>
          <w:rFonts w:cstheme="minorHAnsi"/>
          <w:sz w:val="24"/>
          <w:szCs w:val="24"/>
        </w:rPr>
        <w:t xml:space="preserve">Policy </w:t>
      </w:r>
      <w:r w:rsidRPr="00E40E23">
        <w:rPr>
          <w:rFonts w:cstheme="minorHAnsi"/>
          <w:sz w:val="24"/>
          <w:szCs w:val="24"/>
        </w:rPr>
        <w:t>(including Children Missing Education Policy)</w:t>
      </w:r>
    </w:p>
    <w:p w14:paraId="4081248A" w14:textId="77777777" w:rsidR="00AD0263" w:rsidRPr="00E40E23" w:rsidRDefault="00AD0263" w:rsidP="00AD0263">
      <w:pPr>
        <w:pStyle w:val="ListParagraph"/>
        <w:numPr>
          <w:ilvl w:val="0"/>
          <w:numId w:val="4"/>
        </w:numPr>
        <w:rPr>
          <w:rFonts w:cstheme="minorHAnsi"/>
          <w:bCs/>
          <w:sz w:val="24"/>
          <w:szCs w:val="24"/>
        </w:rPr>
      </w:pPr>
      <w:r w:rsidRPr="00E40E23">
        <w:rPr>
          <w:rFonts w:cstheme="minorHAnsi"/>
          <w:bCs/>
          <w:sz w:val="24"/>
          <w:szCs w:val="24"/>
        </w:rPr>
        <w:t>Relationships and Sex Education policy (RSE)</w:t>
      </w:r>
    </w:p>
    <w:p w14:paraId="4949924B" w14:textId="77C0CBFA" w:rsidR="00AD0263" w:rsidRDefault="00AD0263" w:rsidP="0073039A">
      <w:pPr>
        <w:pStyle w:val="ListParagraph"/>
        <w:numPr>
          <w:ilvl w:val="0"/>
          <w:numId w:val="4"/>
        </w:numPr>
        <w:rPr>
          <w:rFonts w:cstheme="minorHAnsi"/>
          <w:bCs/>
          <w:sz w:val="24"/>
          <w:szCs w:val="24"/>
        </w:rPr>
      </w:pPr>
      <w:r w:rsidRPr="00E40E23">
        <w:rPr>
          <w:rFonts w:cstheme="minorHAnsi"/>
          <w:bCs/>
          <w:sz w:val="24"/>
          <w:szCs w:val="24"/>
        </w:rPr>
        <w:t>Personal, Social, Health, Citizenship and Emotional Education (PSHCE)</w:t>
      </w:r>
      <w:bookmarkStart w:id="6" w:name="_Definitions"/>
      <w:bookmarkEnd w:id="6"/>
    </w:p>
    <w:p w14:paraId="2BED563A" w14:textId="4DC83DAA" w:rsidR="0053624E" w:rsidRDefault="005F5D2D" w:rsidP="0053624E">
      <w:pPr>
        <w:rPr>
          <w:rFonts w:asciiTheme="minorHAnsi" w:hAnsiTheme="minorHAnsi" w:cstheme="minorHAnsi"/>
          <w:bCs/>
          <w:sz w:val="24"/>
          <w:szCs w:val="24"/>
        </w:rPr>
      </w:pPr>
      <w:r>
        <w:rPr>
          <w:rFonts w:asciiTheme="minorHAnsi" w:hAnsiTheme="minorHAnsi" w:cstheme="minorHAnsi"/>
          <w:bCs/>
          <w:sz w:val="24"/>
          <w:szCs w:val="24"/>
        </w:rPr>
        <w:t xml:space="preserve">Child on Child abuse is addressed in </w:t>
      </w:r>
      <w:r w:rsidR="0015302B" w:rsidRPr="0015302B">
        <w:rPr>
          <w:rFonts w:asciiTheme="minorHAnsi" w:hAnsiTheme="minorHAnsi" w:cstheme="minorHAnsi"/>
          <w:bCs/>
          <w:sz w:val="24"/>
          <w:szCs w:val="24"/>
        </w:rPr>
        <w:t>Part 5 of the Keeping Children Safe in Education 202</w:t>
      </w:r>
      <w:r w:rsidR="00FF0A33">
        <w:rPr>
          <w:rFonts w:asciiTheme="minorHAnsi" w:hAnsiTheme="minorHAnsi" w:cstheme="minorHAnsi"/>
          <w:bCs/>
          <w:sz w:val="24"/>
          <w:szCs w:val="24"/>
        </w:rPr>
        <w:t>4</w:t>
      </w:r>
      <w:r w:rsidR="0015302B" w:rsidRPr="0015302B">
        <w:rPr>
          <w:rFonts w:asciiTheme="minorHAnsi" w:hAnsiTheme="minorHAnsi" w:cstheme="minorHAnsi"/>
          <w:bCs/>
          <w:sz w:val="24"/>
          <w:szCs w:val="24"/>
        </w:rPr>
        <w:t xml:space="preserve"> document (Page 1</w:t>
      </w:r>
      <w:r w:rsidR="008133C8">
        <w:rPr>
          <w:rFonts w:asciiTheme="minorHAnsi" w:hAnsiTheme="minorHAnsi" w:cstheme="minorHAnsi"/>
          <w:bCs/>
          <w:sz w:val="24"/>
          <w:szCs w:val="24"/>
        </w:rPr>
        <w:t>11 - 142</w:t>
      </w:r>
      <w:r w:rsidR="0015302B" w:rsidRPr="0015302B">
        <w:rPr>
          <w:rFonts w:asciiTheme="minorHAnsi" w:hAnsiTheme="minorHAnsi" w:cstheme="minorHAnsi"/>
          <w:bCs/>
          <w:sz w:val="24"/>
          <w:szCs w:val="24"/>
        </w:rPr>
        <w:t>)</w:t>
      </w:r>
      <w:r>
        <w:rPr>
          <w:rFonts w:asciiTheme="minorHAnsi" w:hAnsiTheme="minorHAnsi" w:cstheme="minorHAnsi"/>
          <w:bCs/>
          <w:sz w:val="24"/>
          <w:szCs w:val="24"/>
        </w:rPr>
        <w:t>.  Further information and support can be found in this document.</w:t>
      </w:r>
    </w:p>
    <w:p w14:paraId="6391CA7E" w14:textId="77777777" w:rsidR="00F15EBC" w:rsidRDefault="00F15EBC" w:rsidP="0053624E">
      <w:pPr>
        <w:rPr>
          <w:rFonts w:asciiTheme="minorHAnsi" w:hAnsiTheme="minorHAnsi" w:cstheme="minorHAnsi"/>
          <w:bCs/>
          <w:sz w:val="24"/>
          <w:szCs w:val="24"/>
        </w:rPr>
      </w:pPr>
    </w:p>
    <w:p w14:paraId="3245F35A" w14:textId="0D959BE3" w:rsidR="00F15EBC" w:rsidRDefault="00F1571B" w:rsidP="0053624E">
      <w:pPr>
        <w:rPr>
          <w:rFonts w:asciiTheme="minorHAnsi" w:hAnsiTheme="minorHAnsi" w:cstheme="minorHAnsi"/>
          <w:bCs/>
          <w:sz w:val="24"/>
          <w:szCs w:val="24"/>
        </w:rPr>
      </w:pPr>
      <w:r w:rsidRPr="00653EBA">
        <w:rPr>
          <w:rFonts w:asciiTheme="minorHAnsi" w:hAnsiTheme="minorHAnsi" w:cstheme="minorHAnsi"/>
          <w:bCs/>
          <w:sz w:val="24"/>
          <w:szCs w:val="24"/>
          <w:highlight w:val="yellow"/>
        </w:rPr>
        <w:t xml:space="preserve">In </w:t>
      </w:r>
      <w:r w:rsidR="00F15EBC" w:rsidRPr="00653EBA">
        <w:rPr>
          <w:rFonts w:asciiTheme="minorHAnsi" w:hAnsiTheme="minorHAnsi" w:cstheme="minorHAnsi"/>
          <w:bCs/>
          <w:sz w:val="24"/>
          <w:szCs w:val="24"/>
          <w:highlight w:val="yellow"/>
        </w:rPr>
        <w:t xml:space="preserve">KCSIE 2024 </w:t>
      </w:r>
      <w:r w:rsidRPr="00653EBA">
        <w:rPr>
          <w:rFonts w:asciiTheme="minorHAnsi" w:hAnsiTheme="minorHAnsi" w:cstheme="minorHAnsi"/>
          <w:bCs/>
          <w:sz w:val="24"/>
          <w:szCs w:val="24"/>
          <w:highlight w:val="yellow"/>
        </w:rPr>
        <w:t xml:space="preserve">the use of the word exploitation has been included throughout the document to highlight that exploitation is a key </w:t>
      </w:r>
      <w:r w:rsidR="00653EBA" w:rsidRPr="00653EBA">
        <w:rPr>
          <w:rFonts w:asciiTheme="minorHAnsi" w:hAnsiTheme="minorHAnsi" w:cstheme="minorHAnsi"/>
          <w:bCs/>
          <w:sz w:val="24"/>
          <w:szCs w:val="24"/>
          <w:highlight w:val="yellow"/>
        </w:rPr>
        <w:t>Child</w:t>
      </w:r>
      <w:r w:rsidRPr="00653EBA">
        <w:rPr>
          <w:rFonts w:asciiTheme="minorHAnsi" w:hAnsiTheme="minorHAnsi" w:cstheme="minorHAnsi"/>
          <w:bCs/>
          <w:sz w:val="24"/>
          <w:szCs w:val="24"/>
          <w:highlight w:val="yellow"/>
        </w:rPr>
        <w:t xml:space="preserve"> Protection concern.  </w:t>
      </w:r>
      <w:r w:rsidR="00653EBA" w:rsidRPr="00653EBA">
        <w:rPr>
          <w:rFonts w:asciiTheme="minorHAnsi" w:hAnsiTheme="minorHAnsi" w:cstheme="minorHAnsi"/>
          <w:bCs/>
          <w:sz w:val="24"/>
          <w:szCs w:val="24"/>
          <w:highlight w:val="yellow"/>
        </w:rPr>
        <w:t>Exploitation</w:t>
      </w:r>
      <w:r w:rsidRPr="00653EBA">
        <w:rPr>
          <w:rFonts w:asciiTheme="minorHAnsi" w:hAnsiTheme="minorHAnsi" w:cstheme="minorHAnsi"/>
          <w:bCs/>
          <w:sz w:val="24"/>
          <w:szCs w:val="24"/>
          <w:highlight w:val="yellow"/>
        </w:rPr>
        <w:t xml:space="preserve"> can take many forms and children can be exploited by adult males or females</w:t>
      </w:r>
      <w:r w:rsidR="005C1D07" w:rsidRPr="00653EBA">
        <w:rPr>
          <w:rFonts w:asciiTheme="minorHAnsi" w:hAnsiTheme="minorHAnsi" w:cstheme="minorHAnsi"/>
          <w:bCs/>
          <w:sz w:val="24"/>
          <w:szCs w:val="24"/>
          <w:highlight w:val="yellow"/>
        </w:rPr>
        <w:t xml:space="preserve">, as individuals or </w:t>
      </w:r>
      <w:r w:rsidR="00653EBA" w:rsidRPr="00653EBA">
        <w:rPr>
          <w:rFonts w:asciiTheme="minorHAnsi" w:hAnsiTheme="minorHAnsi" w:cstheme="minorHAnsi"/>
          <w:bCs/>
          <w:sz w:val="24"/>
          <w:szCs w:val="24"/>
          <w:highlight w:val="yellow"/>
        </w:rPr>
        <w:t>groups</w:t>
      </w:r>
      <w:r w:rsidR="005C1D07" w:rsidRPr="00653EBA">
        <w:rPr>
          <w:rFonts w:asciiTheme="minorHAnsi" w:hAnsiTheme="minorHAnsi" w:cstheme="minorHAnsi"/>
          <w:bCs/>
          <w:sz w:val="24"/>
          <w:szCs w:val="24"/>
          <w:highlight w:val="yellow"/>
        </w:rPr>
        <w:t>.  Children may also be exploited by other children, who themselves may b</w:t>
      </w:r>
      <w:r w:rsidR="00653EBA" w:rsidRPr="00653EBA">
        <w:rPr>
          <w:rFonts w:asciiTheme="minorHAnsi" w:hAnsiTheme="minorHAnsi" w:cstheme="minorHAnsi"/>
          <w:bCs/>
          <w:sz w:val="24"/>
          <w:szCs w:val="24"/>
          <w:highlight w:val="yellow"/>
        </w:rPr>
        <w:t>e</w:t>
      </w:r>
      <w:r w:rsidR="005C1D07" w:rsidRPr="00653EBA">
        <w:rPr>
          <w:rFonts w:asciiTheme="minorHAnsi" w:hAnsiTheme="minorHAnsi" w:cstheme="minorHAnsi"/>
          <w:bCs/>
          <w:sz w:val="24"/>
          <w:szCs w:val="24"/>
          <w:highlight w:val="yellow"/>
        </w:rPr>
        <w:t xml:space="preserve"> experiencing exploitation – where this is the case it is important that the child perp</w:t>
      </w:r>
      <w:r w:rsidR="00653EBA" w:rsidRPr="00653EBA">
        <w:rPr>
          <w:rFonts w:asciiTheme="minorHAnsi" w:hAnsiTheme="minorHAnsi" w:cstheme="minorHAnsi"/>
          <w:bCs/>
          <w:sz w:val="24"/>
          <w:szCs w:val="24"/>
          <w:highlight w:val="yellow"/>
        </w:rPr>
        <w:t>etrator is also recognised as a victim.  We know that different forms of harm often overlap, and that perpetrators may subject children and young people to multiple forms of abuse.</w:t>
      </w:r>
    </w:p>
    <w:p w14:paraId="760136A9" w14:textId="77777777" w:rsidR="005F5D2D" w:rsidRPr="0015302B" w:rsidRDefault="005F5D2D" w:rsidP="0053624E">
      <w:pPr>
        <w:rPr>
          <w:rFonts w:asciiTheme="minorHAnsi" w:hAnsiTheme="minorHAnsi" w:cstheme="minorHAnsi"/>
          <w:bCs/>
          <w:sz w:val="24"/>
          <w:szCs w:val="24"/>
        </w:rPr>
      </w:pPr>
    </w:p>
    <w:p w14:paraId="267E1F5D" w14:textId="77777777" w:rsidR="00AD0263" w:rsidRPr="00E40E23" w:rsidRDefault="00AD0263" w:rsidP="001E2ED7">
      <w:pPr>
        <w:pStyle w:val="Heading1"/>
        <w:ind w:left="0"/>
        <w:rPr>
          <w:rFonts w:asciiTheme="minorHAnsi" w:hAnsiTheme="minorHAnsi" w:cstheme="minorHAnsi"/>
          <w:sz w:val="24"/>
        </w:rPr>
      </w:pPr>
      <w:r w:rsidRPr="00E40E23">
        <w:rPr>
          <w:rFonts w:asciiTheme="minorHAnsi" w:hAnsiTheme="minorHAnsi" w:cstheme="minorHAnsi"/>
          <w:sz w:val="24"/>
        </w:rPr>
        <w:t>Definitions</w:t>
      </w:r>
    </w:p>
    <w:p w14:paraId="4F85FDA3"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“Child-on-child abuse” </w:t>
      </w:r>
      <w:r w:rsidRPr="00E40E23">
        <w:rPr>
          <w:rFonts w:asciiTheme="minorHAnsi" w:hAnsiTheme="minorHAnsi" w:cstheme="minorHAnsi"/>
          <w:sz w:val="24"/>
          <w:szCs w:val="24"/>
        </w:rPr>
        <w:t xml:space="preserve">is defined, for the purposes of this policy, as any form of abuse inflicted by one child or a group of children, i.e. individuals under the age of 18, against another child or group of children. This policy covers child-on-child abuse both inside and outside of school and both in person and online. </w:t>
      </w:r>
    </w:p>
    <w:p w14:paraId="626041A9"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color w:val="000000"/>
          <w:sz w:val="24"/>
          <w:szCs w:val="24"/>
        </w:rPr>
        <w:t xml:space="preserve"> </w:t>
      </w:r>
      <w:r w:rsidRPr="00E40E23">
        <w:rPr>
          <w:rFonts w:asciiTheme="minorHAnsi" w:hAnsiTheme="minorHAnsi" w:cstheme="minorHAnsi"/>
          <w:b/>
          <w:bCs/>
          <w:sz w:val="24"/>
          <w:szCs w:val="24"/>
        </w:rPr>
        <w:t>“Harmful sexual behaviour”</w:t>
      </w:r>
      <w:r w:rsidRPr="00E40E23">
        <w:rPr>
          <w:rFonts w:asciiTheme="minorHAnsi" w:hAnsiTheme="minorHAnsi" w:cstheme="minorHAnsi"/>
          <w:sz w:val="24"/>
          <w:szCs w:val="24"/>
        </w:rPr>
        <w:t xml:space="preserve"> is defined as any sexual behaviour which: </w:t>
      </w:r>
    </w:p>
    <w:p w14:paraId="21C3DC5E" w14:textId="77777777" w:rsidR="00AD0263" w:rsidRPr="00E40E23" w:rsidRDefault="00AD0263" w:rsidP="00AD0263">
      <w:pPr>
        <w:pStyle w:val="ListParagraph"/>
        <w:numPr>
          <w:ilvl w:val="0"/>
          <w:numId w:val="26"/>
        </w:numPr>
        <w:jc w:val="both"/>
        <w:rPr>
          <w:rFonts w:cstheme="minorHAnsi"/>
          <w:sz w:val="24"/>
          <w:szCs w:val="24"/>
        </w:rPr>
      </w:pPr>
      <w:r w:rsidRPr="00E40E23">
        <w:rPr>
          <w:rFonts w:cstheme="minorHAnsi"/>
          <w:sz w:val="24"/>
          <w:szCs w:val="24"/>
        </w:rPr>
        <w:t>Does not observe and respect any individuals on the receiving end of the behaviour, e.g. touching someone without their consent.</w:t>
      </w:r>
    </w:p>
    <w:p w14:paraId="71E9D22B" w14:textId="77777777" w:rsidR="00AD0263" w:rsidRPr="00E40E23" w:rsidRDefault="00AD0263" w:rsidP="00AD0263">
      <w:pPr>
        <w:pStyle w:val="ListParagraph"/>
        <w:numPr>
          <w:ilvl w:val="0"/>
          <w:numId w:val="26"/>
        </w:numPr>
        <w:jc w:val="both"/>
        <w:rPr>
          <w:rFonts w:cstheme="minorHAnsi"/>
          <w:sz w:val="24"/>
          <w:szCs w:val="24"/>
        </w:rPr>
      </w:pPr>
      <w:r w:rsidRPr="00E40E23">
        <w:rPr>
          <w:rFonts w:cstheme="minorHAnsi"/>
          <w:sz w:val="24"/>
          <w:szCs w:val="24"/>
        </w:rPr>
        <w:t>Is inappropriate for the age or stage of development of the pupil.</w:t>
      </w:r>
    </w:p>
    <w:p w14:paraId="3230BB86" w14:textId="77777777" w:rsidR="00AD0263" w:rsidRPr="00E40E23" w:rsidRDefault="00AD0263" w:rsidP="00AD0263">
      <w:pPr>
        <w:pStyle w:val="ListParagraph"/>
        <w:numPr>
          <w:ilvl w:val="0"/>
          <w:numId w:val="26"/>
        </w:numPr>
        <w:jc w:val="both"/>
        <w:rPr>
          <w:rFonts w:cstheme="minorHAnsi"/>
          <w:sz w:val="24"/>
          <w:szCs w:val="24"/>
        </w:rPr>
      </w:pPr>
      <w:r w:rsidRPr="00E40E23">
        <w:rPr>
          <w:rFonts w:cstheme="minorHAnsi"/>
          <w:sz w:val="24"/>
          <w:szCs w:val="24"/>
        </w:rPr>
        <w:t>Is problematic, abusive or violent.</w:t>
      </w:r>
    </w:p>
    <w:p w14:paraId="1296DFEB" w14:textId="77777777" w:rsidR="00AD0263" w:rsidRPr="00E40E23" w:rsidRDefault="00AD0263" w:rsidP="00AD0263">
      <w:pPr>
        <w:pStyle w:val="ListParagraph"/>
        <w:numPr>
          <w:ilvl w:val="0"/>
          <w:numId w:val="26"/>
        </w:numPr>
        <w:jc w:val="both"/>
        <w:rPr>
          <w:rFonts w:cstheme="minorHAnsi"/>
          <w:sz w:val="24"/>
          <w:szCs w:val="24"/>
        </w:rPr>
      </w:pPr>
      <w:r w:rsidRPr="00E40E23">
        <w:rPr>
          <w:rFonts w:cstheme="minorHAnsi"/>
          <w:sz w:val="24"/>
          <w:szCs w:val="24"/>
        </w:rPr>
        <w:t>May cause developmental damage.</w:t>
      </w:r>
    </w:p>
    <w:p w14:paraId="411904DA" w14:textId="1C68D1C6"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Please note: </w:t>
      </w:r>
      <w:r w:rsidRPr="00E40E23">
        <w:rPr>
          <w:rFonts w:asciiTheme="minorHAnsi" w:hAnsiTheme="minorHAnsi" w:cstheme="minorHAnsi"/>
          <w:sz w:val="24"/>
          <w:szCs w:val="24"/>
        </w:rPr>
        <w:t>Harmful sexual behaviour can occur online and/or face-to-face, and can also occur simultaneously between the two.</w:t>
      </w:r>
    </w:p>
    <w:p w14:paraId="7C446AE6" w14:textId="77777777" w:rsidR="008A585F" w:rsidRPr="00E40E23" w:rsidRDefault="008A585F" w:rsidP="00AD0263">
      <w:pPr>
        <w:jc w:val="both"/>
        <w:rPr>
          <w:rFonts w:asciiTheme="minorHAnsi" w:hAnsiTheme="minorHAnsi" w:cstheme="minorHAnsi"/>
          <w:sz w:val="24"/>
          <w:szCs w:val="24"/>
        </w:rPr>
      </w:pPr>
    </w:p>
    <w:p w14:paraId="77DBE7CC"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This policy will use the following terms to describe pupils involved in child-on-child abuse: </w:t>
      </w:r>
    </w:p>
    <w:p w14:paraId="4A587DB0" w14:textId="77777777" w:rsidR="00AD0263" w:rsidRPr="00E40E23" w:rsidRDefault="00AD0263" w:rsidP="00AD0263">
      <w:pPr>
        <w:pStyle w:val="ListParagraph"/>
        <w:numPr>
          <w:ilvl w:val="0"/>
          <w:numId w:val="14"/>
        </w:numPr>
        <w:jc w:val="both"/>
        <w:rPr>
          <w:rFonts w:cstheme="minorHAnsi"/>
          <w:sz w:val="24"/>
          <w:szCs w:val="24"/>
        </w:rPr>
      </w:pPr>
      <w:r w:rsidRPr="00E40E23">
        <w:rPr>
          <w:rFonts w:cstheme="minorHAnsi"/>
          <w:b/>
          <w:bCs/>
          <w:sz w:val="24"/>
          <w:szCs w:val="24"/>
        </w:rPr>
        <w:t>Victim(s)</w:t>
      </w:r>
      <w:r w:rsidRPr="00E40E23">
        <w:rPr>
          <w:rFonts w:cstheme="minorHAnsi"/>
          <w:sz w:val="24"/>
          <w:szCs w:val="24"/>
        </w:rPr>
        <w:t xml:space="preserve"> – the individual(s) against whom the abuse has, or has allegedly, been inflicted.</w:t>
      </w:r>
    </w:p>
    <w:p w14:paraId="3FDA9717" w14:textId="77777777" w:rsidR="00AD0263" w:rsidRPr="00E40E23" w:rsidRDefault="00AD0263" w:rsidP="00AD0263">
      <w:pPr>
        <w:pStyle w:val="ListParagraph"/>
        <w:numPr>
          <w:ilvl w:val="0"/>
          <w:numId w:val="14"/>
        </w:numPr>
        <w:jc w:val="both"/>
        <w:rPr>
          <w:rFonts w:cstheme="minorHAnsi"/>
          <w:sz w:val="24"/>
          <w:szCs w:val="24"/>
        </w:rPr>
      </w:pPr>
      <w:r w:rsidRPr="00E40E23">
        <w:rPr>
          <w:rFonts w:cstheme="minorHAnsi"/>
          <w:b/>
          <w:bCs/>
          <w:sz w:val="24"/>
          <w:szCs w:val="24"/>
        </w:rPr>
        <w:t>Perpetrator(s)</w:t>
      </w:r>
      <w:r w:rsidRPr="00E40E23">
        <w:rPr>
          <w:rFonts w:cstheme="minorHAnsi"/>
          <w:sz w:val="24"/>
          <w:szCs w:val="24"/>
        </w:rPr>
        <w:t xml:space="preserve"> – the individual(s) exhibiting abusive behaviour against their peers.</w:t>
      </w:r>
    </w:p>
    <w:p w14:paraId="3FE31224" w14:textId="77777777" w:rsidR="00AD0263" w:rsidRPr="00E40E23" w:rsidRDefault="00AD0263" w:rsidP="00AD0263">
      <w:pPr>
        <w:pStyle w:val="ListParagraph"/>
        <w:numPr>
          <w:ilvl w:val="0"/>
          <w:numId w:val="14"/>
        </w:numPr>
        <w:jc w:val="both"/>
        <w:rPr>
          <w:rFonts w:cstheme="minorHAnsi"/>
          <w:sz w:val="24"/>
          <w:szCs w:val="24"/>
        </w:rPr>
      </w:pPr>
      <w:r w:rsidRPr="00E40E23">
        <w:rPr>
          <w:rFonts w:cstheme="minorHAnsi"/>
          <w:b/>
          <w:bCs/>
          <w:sz w:val="24"/>
          <w:szCs w:val="24"/>
        </w:rPr>
        <w:t xml:space="preserve">Alleged perpetrator(s) </w:t>
      </w:r>
      <w:r w:rsidRPr="00E40E23">
        <w:rPr>
          <w:rFonts w:cstheme="minorHAnsi"/>
          <w:sz w:val="24"/>
          <w:szCs w:val="24"/>
        </w:rPr>
        <w:t>– individual(s) against whom a report of abusive behaviour has been made, where guilt has not yet been ascertained.</w:t>
      </w:r>
    </w:p>
    <w:p w14:paraId="053BBF2E" w14:textId="42517745"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Please note: </w:t>
      </w:r>
      <w:r w:rsidRPr="00E40E23">
        <w:rPr>
          <w:rFonts w:asciiTheme="minorHAnsi" w:hAnsiTheme="minorHAnsi" w:cstheme="minorHAnsi"/>
          <w:sz w:val="24"/>
          <w:szCs w:val="24"/>
        </w:rPr>
        <w:t xml:space="preserve">The use of the word ‘alleged’ does not mean that the pupil in question is not guilty of child-on-child abuse, that the school does not believe the allegation, or that the allegation will not be taken seriously. Staff will remember that the school has a legal duty of care to all perpetrators and alleged perpetrators who are pupils at the school, including a requirement to ensure they can access their education. Staff will also keep in mind that, in some cases, the abusive behaviour will have been harmful to the perpetrator as well. Victims will be reassured that use of the term ‘alleged perpetrator’ is not an attempt to discredit their allegation. </w:t>
      </w:r>
    </w:p>
    <w:p w14:paraId="4A59690F" w14:textId="77777777" w:rsidR="001E2ED7" w:rsidRPr="00E40E23" w:rsidRDefault="001E2ED7" w:rsidP="00AD0263">
      <w:pPr>
        <w:jc w:val="both"/>
        <w:rPr>
          <w:rFonts w:asciiTheme="minorHAnsi" w:hAnsiTheme="minorHAnsi" w:cstheme="minorHAnsi"/>
          <w:sz w:val="24"/>
          <w:szCs w:val="24"/>
        </w:rPr>
      </w:pPr>
    </w:p>
    <w:p w14:paraId="602201D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 also be conscious of the fact that not everyone who has been subjected to abuse considers themselves a victim or would want to be described this way. Staff will be prepared to use any term which the individual child is most comfortable. Staff will think very carefully about terminology when speaking in front of pupils, and the use of appropriate terminology will be determined on a case-by-case basis.</w:t>
      </w:r>
    </w:p>
    <w:p w14:paraId="13AE069A" w14:textId="77777777" w:rsidR="00AD0263" w:rsidRDefault="00AD0263" w:rsidP="00AD0263">
      <w:pPr>
        <w:jc w:val="both"/>
        <w:rPr>
          <w:rFonts w:asciiTheme="minorHAnsi" w:hAnsiTheme="minorHAnsi" w:cstheme="minorHAnsi"/>
          <w:sz w:val="24"/>
          <w:szCs w:val="24"/>
        </w:rPr>
      </w:pPr>
    </w:p>
    <w:p w14:paraId="676EA0FF" w14:textId="77777777" w:rsidR="00E40E23" w:rsidRDefault="00E40E23" w:rsidP="00AD0263">
      <w:pPr>
        <w:jc w:val="both"/>
        <w:rPr>
          <w:rFonts w:asciiTheme="minorHAnsi" w:hAnsiTheme="minorHAnsi" w:cstheme="minorHAnsi"/>
          <w:sz w:val="24"/>
          <w:szCs w:val="24"/>
        </w:rPr>
      </w:pPr>
    </w:p>
    <w:p w14:paraId="1A2339C5" w14:textId="77777777" w:rsidR="00E40E23" w:rsidRDefault="00E40E23" w:rsidP="00AD0263">
      <w:pPr>
        <w:jc w:val="both"/>
        <w:rPr>
          <w:rFonts w:asciiTheme="minorHAnsi" w:hAnsiTheme="minorHAnsi" w:cstheme="minorHAnsi"/>
          <w:sz w:val="24"/>
          <w:szCs w:val="24"/>
        </w:rPr>
      </w:pPr>
    </w:p>
    <w:p w14:paraId="164005D5" w14:textId="77777777" w:rsidR="00AD0263" w:rsidRPr="00AA29D5" w:rsidRDefault="00AD0263" w:rsidP="001E2ED7">
      <w:pPr>
        <w:pStyle w:val="Heading1"/>
        <w:ind w:left="0"/>
        <w:rPr>
          <w:rFonts w:asciiTheme="minorHAnsi" w:hAnsiTheme="minorHAnsi" w:cstheme="minorHAnsi"/>
          <w:sz w:val="24"/>
        </w:rPr>
      </w:pPr>
      <w:bookmarkStart w:id="7" w:name="_Roles_and_responsibilities_1"/>
      <w:bookmarkEnd w:id="7"/>
      <w:r w:rsidRPr="00AA29D5">
        <w:rPr>
          <w:rFonts w:asciiTheme="minorHAnsi" w:hAnsiTheme="minorHAnsi" w:cstheme="minorHAnsi"/>
          <w:sz w:val="24"/>
        </w:rPr>
        <w:t>Roles and Responsibilities</w:t>
      </w:r>
    </w:p>
    <w:p w14:paraId="312C8596" w14:textId="244ECAD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004107D1" w:rsidRPr="00E40E23">
        <w:rPr>
          <w:rFonts w:asciiTheme="minorHAnsi" w:hAnsiTheme="minorHAnsi" w:cstheme="minorHAnsi"/>
          <w:sz w:val="24"/>
          <w:szCs w:val="24"/>
        </w:rPr>
        <w:t>Local Governing Board</w:t>
      </w:r>
      <w:r w:rsidRPr="00E40E23">
        <w:rPr>
          <w:rFonts w:asciiTheme="minorHAnsi" w:hAnsiTheme="minorHAnsi" w:cstheme="minorHAnsi"/>
          <w:color w:val="FFD006"/>
          <w:sz w:val="24"/>
          <w:szCs w:val="24"/>
        </w:rPr>
        <w:t xml:space="preserve"> </w:t>
      </w:r>
      <w:r w:rsidRPr="00E40E23">
        <w:rPr>
          <w:rFonts w:asciiTheme="minorHAnsi" w:hAnsiTheme="minorHAnsi" w:cstheme="minorHAnsi"/>
          <w:sz w:val="24"/>
          <w:szCs w:val="24"/>
        </w:rPr>
        <w:t>has a duty to:</w:t>
      </w:r>
    </w:p>
    <w:p w14:paraId="140D90BB"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Ensure that the school complies with its duties under the above child protection and safeguarding legislation.</w:t>
      </w:r>
    </w:p>
    <w:p w14:paraId="6776031D"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Hold the school to account for its obligations under the Human Rights Act 1998, the Equality Act 2010 and their local multi-agency safeguarding arrangements.</w:t>
      </w:r>
    </w:p>
    <w:p w14:paraId="35625DAE"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Guarantee that the policies, procedures and training opportunities in the school are effective and comply with the law at all times.</w:t>
      </w:r>
    </w:p>
    <w:p w14:paraId="19B0B681"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Guarantee that the school contributes to multi-agency working in line with the statutory guidance ‘Working Together to Safeguard Children’.</w:t>
      </w:r>
    </w:p>
    <w:p w14:paraId="2B56219F"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Confirm that the school’s arrangements for handling child-on-child abuse take into account the procedures and practices of the LA as part of the inter-agency safeguarding procedures.</w:t>
      </w:r>
    </w:p>
    <w:p w14:paraId="2254916D"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 xml:space="preserve">Appoint a member of staff from the SLT to the role of DSL as an explicit part of the role-holder’s job description. </w:t>
      </w:r>
    </w:p>
    <w:p w14:paraId="215BD313" w14:textId="77777777" w:rsidR="00AD0263" w:rsidRPr="00E40E23" w:rsidRDefault="00AD0263" w:rsidP="00AD0263">
      <w:pPr>
        <w:pStyle w:val="ListParagraph"/>
        <w:numPr>
          <w:ilvl w:val="0"/>
          <w:numId w:val="16"/>
        </w:numPr>
        <w:jc w:val="both"/>
        <w:rPr>
          <w:rFonts w:cstheme="minorHAnsi"/>
          <w:sz w:val="24"/>
          <w:szCs w:val="24"/>
        </w:rPr>
      </w:pPr>
      <w:bookmarkStart w:id="8" w:name="_Hlk523910213"/>
      <w:r w:rsidRPr="00E40E23">
        <w:rPr>
          <w:rFonts w:cstheme="minorHAnsi"/>
          <w:sz w:val="24"/>
          <w:szCs w:val="24"/>
        </w:rPr>
        <w:t>Appoint one or more deputy DSLs to provide support to the DSL, ensuring that they are trained to the same standard as the DSL, and that the role is explicit in their job description</w:t>
      </w:r>
      <w:r w:rsidRPr="00E40E23">
        <w:rPr>
          <w:rFonts w:eastAsia="Arial" w:cstheme="minorHAnsi"/>
          <w:sz w:val="24"/>
          <w:szCs w:val="24"/>
        </w:rPr>
        <w:t>(s).</w:t>
      </w:r>
    </w:p>
    <w:p w14:paraId="5ABD3686" w14:textId="77777777" w:rsidR="00AD0263" w:rsidRPr="00E40E23" w:rsidRDefault="00AD0263" w:rsidP="00AD0263">
      <w:pPr>
        <w:pStyle w:val="ListParagraph"/>
        <w:numPr>
          <w:ilvl w:val="0"/>
          <w:numId w:val="16"/>
        </w:numPr>
        <w:jc w:val="both"/>
        <w:rPr>
          <w:rFonts w:cstheme="minorHAnsi"/>
          <w:sz w:val="24"/>
          <w:szCs w:val="24"/>
        </w:rPr>
      </w:pPr>
      <w:r w:rsidRPr="00E40E23">
        <w:rPr>
          <w:rFonts w:eastAsia="Arial" w:cstheme="minorHAnsi"/>
          <w:sz w:val="24"/>
          <w:szCs w:val="24"/>
        </w:rPr>
        <w:t>Ensure that the DSL has the appropriate status and authority within the school to carry out the duties of the post.</w:t>
      </w:r>
    </w:p>
    <w:p w14:paraId="27E19C7B" w14:textId="77777777" w:rsidR="00AD0263" w:rsidRPr="00E40E23" w:rsidRDefault="00AD0263" w:rsidP="00AD0263">
      <w:pPr>
        <w:pStyle w:val="ListParagraph"/>
        <w:numPr>
          <w:ilvl w:val="0"/>
          <w:numId w:val="16"/>
        </w:numPr>
        <w:jc w:val="both"/>
        <w:rPr>
          <w:rFonts w:cstheme="minorHAnsi"/>
          <w:sz w:val="24"/>
          <w:szCs w:val="24"/>
        </w:rPr>
      </w:pPr>
      <w:r w:rsidRPr="00E40E23">
        <w:rPr>
          <w:rFonts w:eastAsia="Arial" w:cstheme="minorHAnsi"/>
          <w:sz w:val="24"/>
          <w:szCs w:val="24"/>
        </w:rPr>
        <w:t>Ensure the DSL is given the additional time, funding, training, resources and support needed to carry out the role effectively.</w:t>
      </w:r>
    </w:p>
    <w:bookmarkEnd w:id="8"/>
    <w:p w14:paraId="153CE072" w14:textId="66EF4E05"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 xml:space="preserve">Make sure that pupils are taught about child-on-child abuse, including </w:t>
      </w:r>
      <w:r w:rsidR="00171902" w:rsidRPr="00E40E23">
        <w:rPr>
          <w:rFonts w:cstheme="minorHAnsi"/>
          <w:sz w:val="24"/>
          <w:szCs w:val="24"/>
        </w:rPr>
        <w:t>online,</w:t>
      </w:r>
      <w:r w:rsidRPr="00E40E23">
        <w:rPr>
          <w:rFonts w:cstheme="minorHAnsi"/>
          <w:sz w:val="24"/>
          <w:szCs w:val="24"/>
        </w:rPr>
        <w:t xml:space="preserve"> through teaching and learning opportunities, as part of providing a broad and balanced curriculum.</w:t>
      </w:r>
    </w:p>
    <w:p w14:paraId="5B7B2D02"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 xml:space="preserve">Ensure that staff members are appropriately trained to support pupils to be themselves at school, e.g. if they are LGBTQ+. </w:t>
      </w:r>
    </w:p>
    <w:p w14:paraId="1F7A9D64"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Ensure the school has clear systems and processes in place for identifying possible risk of harm in pupils, including clear routes to escalate concerns and clear referral and accountability systems.</w:t>
      </w:r>
    </w:p>
    <w:p w14:paraId="3DF4BBE0"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Guarantee that there are procedures in place to handle pupils’ allegations against other pupils.</w:t>
      </w:r>
    </w:p>
    <w:p w14:paraId="70D86334"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 xml:space="preserve">Ensure that appropriate disciplinary procedures are in place, as well as policies pertaining to the behaviour of pupils. </w:t>
      </w:r>
    </w:p>
    <w:p w14:paraId="3862B222"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 xml:space="preserve">Ensure that procedures are in place to eliminate unlawful discrimination, harassment and victimisation in relation to child-on-child abuse. </w:t>
      </w:r>
    </w:p>
    <w:p w14:paraId="3D58A016"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Make sure that pupils’ wishes and feelings are taken into account when determining what action to take and what services to provide to protect individual pupils.</w:t>
      </w:r>
    </w:p>
    <w:p w14:paraId="0C024EC0" w14:textId="77777777" w:rsidR="00AD0263" w:rsidRPr="00E40E23" w:rsidRDefault="00AD0263" w:rsidP="00AD0263">
      <w:pPr>
        <w:pStyle w:val="ListParagraph"/>
        <w:numPr>
          <w:ilvl w:val="0"/>
          <w:numId w:val="16"/>
        </w:numPr>
        <w:jc w:val="both"/>
        <w:rPr>
          <w:rFonts w:cstheme="minorHAnsi"/>
          <w:sz w:val="24"/>
          <w:szCs w:val="24"/>
        </w:rPr>
      </w:pPr>
      <w:r w:rsidRPr="00E40E23">
        <w:rPr>
          <w:rFonts w:cstheme="minorHAnsi"/>
          <w:sz w:val="24"/>
          <w:szCs w:val="24"/>
        </w:rPr>
        <w:t>Guarantee that there are systems in place for pupils to express their views and give feedback.</w:t>
      </w:r>
    </w:p>
    <w:p w14:paraId="4F93DEA9" w14:textId="77777777" w:rsidR="00AD0263" w:rsidRDefault="00AD0263" w:rsidP="00AD0263">
      <w:pPr>
        <w:pStyle w:val="ListParagraph"/>
        <w:numPr>
          <w:ilvl w:val="0"/>
          <w:numId w:val="16"/>
        </w:numPr>
        <w:jc w:val="both"/>
        <w:rPr>
          <w:rFonts w:cstheme="minorHAnsi"/>
          <w:sz w:val="24"/>
          <w:szCs w:val="24"/>
        </w:rPr>
      </w:pPr>
      <w:r w:rsidRPr="00E40E23">
        <w:rPr>
          <w:rFonts w:cstheme="minorHAnsi"/>
          <w:sz w:val="24"/>
          <w:szCs w:val="24"/>
        </w:rPr>
        <w:t>Ensure that all governors receive appropriate safeguarding and child protection (including online) training at induction that is regularly updated, in order to equip them with the knowledge to provide strategic challenge to test and assure themselves that the safeguarding policies and procedures in place are effective and support the delivery of a robust, whole-school approach to safeguarding.</w:t>
      </w:r>
    </w:p>
    <w:p w14:paraId="76D1DB19" w14:textId="49ECC0CA"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004107D1" w:rsidRPr="00E40E23">
        <w:rPr>
          <w:rFonts w:asciiTheme="minorHAnsi" w:hAnsiTheme="minorHAnsi" w:cstheme="minorHAnsi"/>
          <w:sz w:val="24"/>
          <w:szCs w:val="24"/>
        </w:rPr>
        <w:t>Headteacher</w:t>
      </w:r>
      <w:r w:rsidRPr="00E40E23">
        <w:rPr>
          <w:rFonts w:asciiTheme="minorHAnsi" w:hAnsiTheme="minorHAnsi" w:cstheme="minorHAnsi"/>
          <w:sz w:val="24"/>
          <w:szCs w:val="24"/>
        </w:rPr>
        <w:t xml:space="preserve"> has a duty to:</w:t>
      </w:r>
    </w:p>
    <w:p w14:paraId="6BCF48E3" w14:textId="77777777" w:rsidR="00AD0263" w:rsidRPr="00E40E23" w:rsidRDefault="00AD0263" w:rsidP="00AD0263">
      <w:pPr>
        <w:pStyle w:val="ListParagraph"/>
        <w:numPr>
          <w:ilvl w:val="0"/>
          <w:numId w:val="17"/>
        </w:numPr>
        <w:jc w:val="both"/>
        <w:rPr>
          <w:rFonts w:cstheme="minorHAnsi"/>
          <w:sz w:val="24"/>
          <w:szCs w:val="24"/>
        </w:rPr>
      </w:pPr>
      <w:r w:rsidRPr="00E40E23">
        <w:rPr>
          <w:rFonts w:cstheme="minorHAnsi"/>
          <w:sz w:val="24"/>
          <w:szCs w:val="24"/>
        </w:rPr>
        <w:t>Safeguard pupils’ wellbeing and maintain public trust in the teaching profession.</w:t>
      </w:r>
    </w:p>
    <w:p w14:paraId="0A2C2195" w14:textId="77777777" w:rsidR="00AD0263" w:rsidRPr="00E40E23" w:rsidRDefault="00AD0263" w:rsidP="00AD0263">
      <w:pPr>
        <w:pStyle w:val="ListParagraph"/>
        <w:numPr>
          <w:ilvl w:val="0"/>
          <w:numId w:val="17"/>
        </w:numPr>
        <w:jc w:val="both"/>
        <w:rPr>
          <w:rFonts w:cstheme="minorHAnsi"/>
          <w:sz w:val="24"/>
          <w:szCs w:val="24"/>
        </w:rPr>
      </w:pPr>
      <w:r w:rsidRPr="00E40E23">
        <w:rPr>
          <w:rFonts w:cstheme="minorHAnsi"/>
          <w:sz w:val="24"/>
          <w:szCs w:val="24"/>
        </w:rPr>
        <w:t>Ensure that the policies and procedures adopted by the governing board, particularly concerning referrals of cases of suspected abuse and neglect, are followed by staff members.</w:t>
      </w:r>
    </w:p>
    <w:p w14:paraId="5A110102" w14:textId="77777777" w:rsidR="00AD0263" w:rsidRPr="00E40E23" w:rsidRDefault="00AD0263" w:rsidP="00AD0263">
      <w:pPr>
        <w:pStyle w:val="ListParagraph"/>
        <w:numPr>
          <w:ilvl w:val="0"/>
          <w:numId w:val="17"/>
        </w:numPr>
        <w:jc w:val="both"/>
        <w:rPr>
          <w:rFonts w:cstheme="minorHAnsi"/>
          <w:sz w:val="24"/>
          <w:szCs w:val="24"/>
        </w:rPr>
      </w:pPr>
      <w:r w:rsidRPr="00E40E23">
        <w:rPr>
          <w:rFonts w:cstheme="minorHAnsi"/>
          <w:sz w:val="24"/>
          <w:szCs w:val="24"/>
        </w:rPr>
        <w:t xml:space="preserve">Provide staff, upon induction, with the Child Protection and Safeguarding Policy, Staff Code of Conduct, part one and, where appropriate, Annex A of the ‘Keeping children safe in education’ (KCSIE) guidance, the </w:t>
      </w:r>
      <w:r w:rsidRPr="00E40E23">
        <w:rPr>
          <w:rFonts w:eastAsia="Arial" w:cstheme="minorHAnsi"/>
          <w:sz w:val="24"/>
          <w:szCs w:val="24"/>
        </w:rPr>
        <w:t>Behaviour Policy, the attendance policy (including Children Missing Education), online safety training, and the identity of the DSL and any deputies.</w:t>
      </w:r>
    </w:p>
    <w:p w14:paraId="59608630" w14:textId="77777777" w:rsidR="00AD0263" w:rsidRPr="00E40E23" w:rsidRDefault="00AD0263" w:rsidP="00AD0263">
      <w:pPr>
        <w:pStyle w:val="ListParagraph"/>
        <w:numPr>
          <w:ilvl w:val="0"/>
          <w:numId w:val="17"/>
        </w:numPr>
        <w:jc w:val="both"/>
        <w:rPr>
          <w:rFonts w:cstheme="minorHAnsi"/>
          <w:sz w:val="24"/>
          <w:szCs w:val="24"/>
        </w:rPr>
      </w:pPr>
      <w:r w:rsidRPr="00E40E23">
        <w:rPr>
          <w:rFonts w:eastAsia="Arial" w:cstheme="minorHAnsi"/>
          <w:sz w:val="24"/>
          <w:szCs w:val="24"/>
        </w:rPr>
        <w:t>Ensure staff receive training on recognising indicators of abuse and handling disclosures or concerns about a pupil.</w:t>
      </w:r>
    </w:p>
    <w:p w14:paraId="6708BED2"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DSL has a duty to:</w:t>
      </w:r>
    </w:p>
    <w:p w14:paraId="558D60E5"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Understand and keep up-to-date with local safeguarding arrangements.</w:t>
      </w:r>
    </w:p>
    <w:p w14:paraId="2BCB0C88"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Act as the main point of contact with the three safeguarding partners and the child death review partner.</w:t>
      </w:r>
    </w:p>
    <w:p w14:paraId="27AC80FE"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Make the necessary child protection referrals to appropriate agencies.</w:t>
      </w:r>
    </w:p>
    <w:p w14:paraId="1FDD63F8"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 xml:space="preserve">Understand when they should consider calling the police, in line with the National Police Chiefs’ Council (NPCC) </w:t>
      </w:r>
      <w:hyperlink r:id="rId12" w:history="1">
        <w:r w:rsidRPr="00E40E23">
          <w:rPr>
            <w:rStyle w:val="Hyperlink"/>
            <w:rFonts w:cstheme="minorHAnsi"/>
            <w:sz w:val="24"/>
            <w:szCs w:val="24"/>
          </w:rPr>
          <w:t>guidance</w:t>
        </w:r>
      </w:hyperlink>
      <w:r w:rsidRPr="00E40E23">
        <w:rPr>
          <w:rFonts w:cstheme="minorHAnsi"/>
          <w:sz w:val="24"/>
          <w:szCs w:val="24"/>
        </w:rPr>
        <w:t xml:space="preserve">. </w:t>
      </w:r>
    </w:p>
    <w:p w14:paraId="0B50F6D1" w14:textId="76C28AF1"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 xml:space="preserve">Liaise with the </w:t>
      </w:r>
      <w:r w:rsidR="004107D1" w:rsidRPr="00E40E23">
        <w:rPr>
          <w:rFonts w:cstheme="minorHAnsi"/>
          <w:sz w:val="24"/>
          <w:szCs w:val="24"/>
        </w:rPr>
        <w:t>Headteacher</w:t>
      </w:r>
      <w:r w:rsidRPr="00E40E23">
        <w:rPr>
          <w:rFonts w:cstheme="minorHAnsi"/>
          <w:sz w:val="24"/>
          <w:szCs w:val="24"/>
        </w:rPr>
        <w:t xml:space="preserve"> to inform them of safeguarding issues and ongoing enquiries.</w:t>
      </w:r>
    </w:p>
    <w:p w14:paraId="3C195B9C" w14:textId="30504C7B"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 xml:space="preserve">Liaise with the </w:t>
      </w:r>
      <w:r w:rsidR="0073039A" w:rsidRPr="00E40E23">
        <w:rPr>
          <w:rFonts w:cstheme="minorHAnsi"/>
          <w:sz w:val="24"/>
          <w:szCs w:val="24"/>
        </w:rPr>
        <w:t>D</w:t>
      </w:r>
      <w:r w:rsidRPr="00E40E23">
        <w:rPr>
          <w:rFonts w:cstheme="minorHAnsi"/>
          <w:sz w:val="24"/>
          <w:szCs w:val="24"/>
        </w:rPr>
        <w:t xml:space="preserve">eputy DSL(s) to ensure effective safeguarding outcomes. </w:t>
      </w:r>
    </w:p>
    <w:p w14:paraId="33DC458A"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Act as a source of support for pupils who have been abused by, or who have abused, other pupils.</w:t>
      </w:r>
    </w:p>
    <w:p w14:paraId="24649F1E" w14:textId="77777777" w:rsidR="00AD0263" w:rsidRPr="00E40E23" w:rsidRDefault="00AD0263" w:rsidP="00AD0263">
      <w:pPr>
        <w:pStyle w:val="ListParagraph"/>
        <w:numPr>
          <w:ilvl w:val="0"/>
          <w:numId w:val="18"/>
        </w:numPr>
        <w:jc w:val="both"/>
        <w:rPr>
          <w:rFonts w:cstheme="minorHAnsi"/>
          <w:sz w:val="24"/>
          <w:szCs w:val="24"/>
        </w:rPr>
      </w:pPr>
      <w:r w:rsidRPr="00E40E23">
        <w:rPr>
          <w:rFonts w:cstheme="minorHAnsi"/>
          <w:sz w:val="24"/>
          <w:szCs w:val="24"/>
        </w:rPr>
        <w:t>Lead the school in taking a preventative approach to child-on-child abuse.</w:t>
      </w:r>
    </w:p>
    <w:p w14:paraId="43390F86"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Other staff members have a responsibility to: </w:t>
      </w:r>
    </w:p>
    <w:p w14:paraId="7F156869"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Safeguard pupils’ wellbeing and maintain public trust in the teaching profession as part of their professional duties.</w:t>
      </w:r>
    </w:p>
    <w:p w14:paraId="73537116"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Provide a safe environment in which pupils can learn and play.</w:t>
      </w:r>
    </w:p>
    <w:p w14:paraId="63265D63"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Act in accordance with school procedures with the aim of eliminating unlawful discrimination, harassment and victimisation in relation to child-on-child abuse.</w:t>
      </w:r>
    </w:p>
    <w:p w14:paraId="51D99DAB"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Maintain an attitude of ‘it could happen here’ where safeguarding is concerned.</w:t>
      </w:r>
    </w:p>
    <w:p w14:paraId="248288E2"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Be aware of the signs of abuse and understand that children can be at risk of harm inside and outside of the school, inside and outside the home, and online.</w:t>
      </w:r>
    </w:p>
    <w:p w14:paraId="3EC9FED3"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Adhere to the early help process and understand their role in it.</w:t>
      </w:r>
    </w:p>
    <w:p w14:paraId="6641AB62"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Understand and adhere to the procedure to follow in the event that a child confides they are being abused by a peer.</w:t>
      </w:r>
    </w:p>
    <w:p w14:paraId="0058BA6D"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Understand that children may not feel ready or know how to tell someone that they are being abused, and/or they may not recognise their experiences as harmful.</w:t>
      </w:r>
    </w:p>
    <w:p w14:paraId="66F4A9AF"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Understand that technology is a significant component in many safeguarding issues.</w:t>
      </w:r>
    </w:p>
    <w:p w14:paraId="531E805B" w14:textId="77777777" w:rsidR="00AD0263" w:rsidRPr="00E40E23" w:rsidRDefault="00AD0263" w:rsidP="00AD0263">
      <w:pPr>
        <w:pStyle w:val="ListParagraph"/>
        <w:numPr>
          <w:ilvl w:val="0"/>
          <w:numId w:val="19"/>
        </w:numPr>
        <w:jc w:val="both"/>
        <w:rPr>
          <w:rFonts w:cstheme="minorHAnsi"/>
          <w:sz w:val="24"/>
          <w:szCs w:val="24"/>
        </w:rPr>
      </w:pPr>
      <w:r w:rsidRPr="00E40E23">
        <w:rPr>
          <w:rFonts w:cstheme="minorHAnsi"/>
          <w:sz w:val="24"/>
          <w:szCs w:val="24"/>
        </w:rPr>
        <w:t>Support social workers in making decisions about individual children, in collaboration with the DSL.</w:t>
      </w:r>
    </w:p>
    <w:p w14:paraId="542F0CDB" w14:textId="77777777" w:rsidR="00AD0263" w:rsidRPr="00E40E23" w:rsidRDefault="00AD0263" w:rsidP="00AD0263">
      <w:pPr>
        <w:pStyle w:val="ListParagraph"/>
        <w:numPr>
          <w:ilvl w:val="0"/>
          <w:numId w:val="19"/>
        </w:numPr>
        <w:jc w:val="both"/>
        <w:rPr>
          <w:rFonts w:eastAsia="Arial" w:cstheme="minorHAnsi"/>
          <w:sz w:val="24"/>
          <w:szCs w:val="24"/>
        </w:rPr>
      </w:pPr>
      <w:r w:rsidRPr="00E40E23">
        <w:rPr>
          <w:rFonts w:cstheme="minorHAnsi"/>
          <w:sz w:val="24"/>
          <w:szCs w:val="24"/>
        </w:rPr>
        <w:t>Maintain appropriate levels of confidentiality when dealing with individual cases, and always act in the best interest of the child.</w:t>
      </w:r>
    </w:p>
    <w:p w14:paraId="2C0D19AF" w14:textId="77777777" w:rsidR="00AD0263" w:rsidRPr="00E40E23" w:rsidRDefault="00AD0263" w:rsidP="00AD0263">
      <w:pPr>
        <w:pStyle w:val="ListParagraph"/>
        <w:numPr>
          <w:ilvl w:val="0"/>
          <w:numId w:val="19"/>
        </w:numPr>
        <w:jc w:val="both"/>
        <w:rPr>
          <w:rFonts w:eastAsia="Arial" w:cstheme="minorHAnsi"/>
          <w:sz w:val="24"/>
          <w:szCs w:val="24"/>
        </w:rPr>
      </w:pPr>
      <w:r w:rsidRPr="00E40E23">
        <w:rPr>
          <w:rFonts w:cstheme="minorHAnsi"/>
          <w:sz w:val="24"/>
          <w:szCs w:val="24"/>
        </w:rPr>
        <w:t>Understand the importance of challenging inappropriate behaviours between children that are abusive in nature.</w:t>
      </w:r>
    </w:p>
    <w:p w14:paraId="0D9F062D" w14:textId="77777777" w:rsidR="00AD0263" w:rsidRPr="00E40E23" w:rsidRDefault="00AD0263" w:rsidP="00AD0263">
      <w:pPr>
        <w:pStyle w:val="ListParagraph"/>
        <w:numPr>
          <w:ilvl w:val="0"/>
          <w:numId w:val="19"/>
        </w:numPr>
        <w:jc w:val="both"/>
        <w:rPr>
          <w:rFonts w:eastAsia="Arial" w:cstheme="minorHAnsi"/>
          <w:sz w:val="24"/>
          <w:szCs w:val="24"/>
        </w:rPr>
      </w:pPr>
      <w:r w:rsidRPr="00E40E23">
        <w:rPr>
          <w:rFonts w:cstheme="minorHAnsi"/>
          <w:sz w:val="24"/>
          <w:szCs w:val="24"/>
        </w:rPr>
        <w:t>Build trusted relationships with children and young people which facilitate communication.</w:t>
      </w:r>
    </w:p>
    <w:p w14:paraId="66048211" w14:textId="77777777" w:rsidR="00AD0263" w:rsidRPr="00AA29D5" w:rsidRDefault="00AD0263" w:rsidP="001E2ED7">
      <w:pPr>
        <w:pStyle w:val="Heading1"/>
        <w:ind w:left="0"/>
        <w:rPr>
          <w:rFonts w:asciiTheme="minorHAnsi" w:hAnsiTheme="minorHAnsi" w:cstheme="minorHAnsi"/>
          <w:sz w:val="24"/>
        </w:rPr>
      </w:pPr>
      <w:bookmarkStart w:id="9" w:name="_Types_of_peer-on-peer"/>
      <w:bookmarkStart w:id="10" w:name="_[Updated]_Types_of"/>
      <w:bookmarkEnd w:id="9"/>
      <w:bookmarkEnd w:id="10"/>
      <w:r w:rsidRPr="00AA29D5">
        <w:rPr>
          <w:rFonts w:asciiTheme="minorHAnsi" w:hAnsiTheme="minorHAnsi" w:cstheme="minorHAnsi"/>
          <w:sz w:val="24"/>
        </w:rPr>
        <w:t>Types of Child-on-Child Abuse</w:t>
      </w:r>
    </w:p>
    <w:p w14:paraId="55FEA901" w14:textId="7EF630C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 familiarise themselves with the forms that child-on-child abuse can take, including but not limited to:</w:t>
      </w:r>
    </w:p>
    <w:p w14:paraId="25A67B9C" w14:textId="77777777" w:rsidR="00AD0263" w:rsidRPr="00E40E23" w:rsidRDefault="00AD0263" w:rsidP="00AD0263">
      <w:pPr>
        <w:jc w:val="both"/>
        <w:rPr>
          <w:rFonts w:asciiTheme="minorHAnsi" w:hAnsiTheme="minorHAnsi" w:cstheme="minorHAnsi"/>
          <w:b/>
          <w:sz w:val="24"/>
          <w:szCs w:val="24"/>
        </w:rPr>
      </w:pPr>
      <w:r w:rsidRPr="00E40E23">
        <w:rPr>
          <w:rFonts w:asciiTheme="minorHAnsi" w:hAnsiTheme="minorHAnsi" w:cstheme="minorHAnsi"/>
          <w:b/>
          <w:sz w:val="24"/>
          <w:szCs w:val="24"/>
        </w:rPr>
        <w:t>Physical abuse</w:t>
      </w:r>
    </w:p>
    <w:p w14:paraId="13683C8B" w14:textId="77777777" w:rsidR="001E2ED7"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A form of abuse which may involve actions such as hitting, throwing, burning, drowning and poisoning, or otherwise causing physical harm to another child.</w:t>
      </w:r>
    </w:p>
    <w:p w14:paraId="103B1403" w14:textId="0623F2B4" w:rsidR="00AD0263" w:rsidRPr="00E40E23" w:rsidRDefault="00AD0263" w:rsidP="00AD0263">
      <w:pPr>
        <w:jc w:val="both"/>
        <w:rPr>
          <w:rFonts w:asciiTheme="minorHAnsi" w:hAnsiTheme="minorHAnsi" w:cstheme="minorHAnsi"/>
          <w:b/>
          <w:sz w:val="24"/>
          <w:szCs w:val="24"/>
        </w:rPr>
      </w:pPr>
      <w:r w:rsidRPr="00E40E23">
        <w:rPr>
          <w:rFonts w:asciiTheme="minorHAnsi" w:hAnsiTheme="minorHAnsi" w:cstheme="minorHAnsi"/>
          <w:sz w:val="24"/>
          <w:szCs w:val="24"/>
        </w:rPr>
        <w:t xml:space="preserve"> </w:t>
      </w:r>
      <w:r w:rsidRPr="00E40E23">
        <w:rPr>
          <w:rFonts w:asciiTheme="minorHAnsi" w:hAnsiTheme="minorHAnsi" w:cstheme="minorHAnsi"/>
          <w:b/>
          <w:sz w:val="24"/>
          <w:szCs w:val="24"/>
        </w:rPr>
        <w:t>Sexual abuse</w:t>
      </w:r>
    </w:p>
    <w:p w14:paraId="457B823E" w14:textId="20E757B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A form of abuse involving sexual activity between children – sexual abuse, for the purposes of this policy, is divided into two categories: sexual violence and sexual harassment. </w:t>
      </w:r>
    </w:p>
    <w:p w14:paraId="2E40657B" w14:textId="01FBFEEA" w:rsidR="00AD026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“Sexual violence”</w:t>
      </w:r>
      <w:r w:rsidRPr="00E40E23">
        <w:rPr>
          <w:rFonts w:asciiTheme="minorHAnsi" w:hAnsiTheme="minorHAnsi" w:cstheme="minorHAnsi"/>
          <w:sz w:val="24"/>
          <w:szCs w:val="24"/>
        </w:rPr>
        <w:t xml:space="preserve"> encompasses the definitions provided in the Sexual Offenses Act 2003, including rape, assault by penetration, sexual assault, i.e. non-consensual sexual touching, and causing another child to engage in sexual activity without consent, e.g. forcing someone to touch themselves sexually.</w:t>
      </w:r>
    </w:p>
    <w:p w14:paraId="7781FB2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“Sexual harassment”</w:t>
      </w:r>
      <w:r w:rsidRPr="00E40E23">
        <w:rPr>
          <w:rFonts w:asciiTheme="minorHAnsi" w:hAnsiTheme="minorHAnsi" w:cstheme="minorHAnsi"/>
          <w:sz w:val="24"/>
          <w:szCs w:val="24"/>
        </w:rPr>
        <w:t xml:space="preserve"> refers to any sexual behaviour that could violate another child’s dignity, make them feel intimidated, degraded or humiliated, and/or create a hostile, offensive or sexualised environment, including: </w:t>
      </w:r>
    </w:p>
    <w:p w14:paraId="508D9881" w14:textId="77777777" w:rsidR="00AD0263" w:rsidRPr="00E40E23" w:rsidRDefault="00AD0263" w:rsidP="00AD0263">
      <w:pPr>
        <w:pStyle w:val="ListParagraph"/>
        <w:numPr>
          <w:ilvl w:val="0"/>
          <w:numId w:val="22"/>
        </w:numPr>
        <w:jc w:val="both"/>
        <w:rPr>
          <w:rFonts w:cstheme="minorHAnsi"/>
          <w:sz w:val="24"/>
          <w:szCs w:val="24"/>
        </w:rPr>
      </w:pPr>
      <w:r w:rsidRPr="00E40E23">
        <w:rPr>
          <w:rFonts w:cstheme="minorHAnsi"/>
          <w:sz w:val="24"/>
          <w:szCs w:val="24"/>
        </w:rPr>
        <w:t>Sexualised jokes, taunting or comments.</w:t>
      </w:r>
    </w:p>
    <w:p w14:paraId="63207EAD" w14:textId="77777777" w:rsidR="00AD0263" w:rsidRPr="00E40E23" w:rsidRDefault="00AD0263" w:rsidP="00AD0263">
      <w:pPr>
        <w:pStyle w:val="ListParagraph"/>
        <w:numPr>
          <w:ilvl w:val="0"/>
          <w:numId w:val="22"/>
        </w:numPr>
        <w:jc w:val="both"/>
        <w:rPr>
          <w:rFonts w:cstheme="minorHAnsi"/>
          <w:sz w:val="24"/>
          <w:szCs w:val="24"/>
        </w:rPr>
      </w:pPr>
      <w:r w:rsidRPr="00E40E23">
        <w:rPr>
          <w:rFonts w:cstheme="minorHAnsi"/>
          <w:sz w:val="24"/>
          <w:szCs w:val="24"/>
        </w:rPr>
        <w:t>Physical behaviour, e.g. deliberately brushing against someone.</w:t>
      </w:r>
    </w:p>
    <w:p w14:paraId="70A8AFAD" w14:textId="77777777" w:rsidR="00AD0263" w:rsidRPr="00E40E23" w:rsidRDefault="00AD0263" w:rsidP="00AD0263">
      <w:pPr>
        <w:pStyle w:val="ListParagraph"/>
        <w:numPr>
          <w:ilvl w:val="0"/>
          <w:numId w:val="22"/>
        </w:numPr>
        <w:jc w:val="both"/>
        <w:rPr>
          <w:rFonts w:cstheme="minorHAnsi"/>
          <w:sz w:val="24"/>
          <w:szCs w:val="24"/>
        </w:rPr>
      </w:pPr>
      <w:r w:rsidRPr="00E40E23">
        <w:rPr>
          <w:rFonts w:cstheme="minorHAnsi"/>
          <w:sz w:val="24"/>
          <w:szCs w:val="24"/>
        </w:rPr>
        <w:t xml:space="preserve">Online sexual harassment, including: </w:t>
      </w:r>
    </w:p>
    <w:p w14:paraId="12687138" w14:textId="2C0BC94A" w:rsidR="00AD0263" w:rsidRPr="00E40E23" w:rsidRDefault="00171902" w:rsidP="00462842">
      <w:pPr>
        <w:pStyle w:val="ListParagraph"/>
        <w:numPr>
          <w:ilvl w:val="0"/>
          <w:numId w:val="22"/>
        </w:numPr>
        <w:jc w:val="both"/>
        <w:rPr>
          <w:rFonts w:cstheme="minorHAnsi"/>
          <w:sz w:val="24"/>
          <w:szCs w:val="24"/>
        </w:rPr>
      </w:pPr>
      <w:r w:rsidRPr="00E40E23">
        <w:rPr>
          <w:rFonts w:cstheme="minorHAnsi"/>
          <w:sz w:val="24"/>
          <w:szCs w:val="24"/>
        </w:rPr>
        <w:t>Up skirting</w:t>
      </w:r>
      <w:r w:rsidR="00602109">
        <w:rPr>
          <w:rFonts w:cstheme="minorHAnsi"/>
          <w:sz w:val="24"/>
          <w:szCs w:val="24"/>
        </w:rPr>
        <w:t xml:space="preserve">, </w:t>
      </w:r>
      <w:r w:rsidR="00602109" w:rsidRPr="008E3540">
        <w:rPr>
          <w:rFonts w:cstheme="minorHAnsi"/>
          <w:sz w:val="24"/>
          <w:szCs w:val="24"/>
          <w:highlight w:val="yellow"/>
        </w:rPr>
        <w:t>(</w:t>
      </w:r>
      <w:r w:rsidR="008E3540" w:rsidRPr="008E3540">
        <w:rPr>
          <w:rFonts w:cstheme="minorHAnsi"/>
          <w:sz w:val="24"/>
          <w:szCs w:val="24"/>
          <w:highlight w:val="yellow"/>
        </w:rPr>
        <w:t>which</w:t>
      </w:r>
      <w:r w:rsidR="00602109" w:rsidRPr="008E3540">
        <w:rPr>
          <w:rFonts w:cstheme="minorHAnsi"/>
          <w:sz w:val="24"/>
          <w:szCs w:val="24"/>
          <w:highlight w:val="yellow"/>
        </w:rPr>
        <w:t xml:space="preserve"> is a criminal offence), </w:t>
      </w:r>
      <w:r w:rsidR="00497C2D" w:rsidRPr="008E3540">
        <w:rPr>
          <w:rFonts w:cstheme="minorHAnsi"/>
          <w:sz w:val="24"/>
          <w:szCs w:val="24"/>
          <w:highlight w:val="yellow"/>
        </w:rPr>
        <w:t xml:space="preserve">typically involves taking a picture under a persons clothing without their permission, with the intention of </w:t>
      </w:r>
      <w:r w:rsidR="008E3540" w:rsidRPr="008E3540">
        <w:rPr>
          <w:rFonts w:cstheme="minorHAnsi"/>
          <w:sz w:val="24"/>
          <w:szCs w:val="24"/>
          <w:highlight w:val="yellow"/>
        </w:rPr>
        <w:t>viewing their genitals or buttocks to obtain sexual gratification, or cause the victim humiliation, distress or alarm.</w:t>
      </w:r>
    </w:p>
    <w:p w14:paraId="4BCC1E13" w14:textId="77777777" w:rsidR="00AD0263" w:rsidRPr="00E40E23" w:rsidRDefault="00AD0263" w:rsidP="00462842">
      <w:pPr>
        <w:pStyle w:val="ListParagraph"/>
        <w:numPr>
          <w:ilvl w:val="0"/>
          <w:numId w:val="22"/>
        </w:numPr>
        <w:jc w:val="both"/>
        <w:rPr>
          <w:rFonts w:cstheme="minorHAnsi"/>
          <w:sz w:val="24"/>
          <w:szCs w:val="24"/>
        </w:rPr>
      </w:pPr>
      <w:r w:rsidRPr="00E40E23">
        <w:rPr>
          <w:rFonts w:cstheme="minorHAnsi"/>
          <w:sz w:val="24"/>
          <w:szCs w:val="24"/>
        </w:rPr>
        <w:t>Sexualised online bullying.</w:t>
      </w:r>
    </w:p>
    <w:p w14:paraId="70AAA999" w14:textId="77777777" w:rsidR="00AD0263" w:rsidRPr="00E40E23" w:rsidRDefault="00AD0263" w:rsidP="00462842">
      <w:pPr>
        <w:pStyle w:val="ListParagraph"/>
        <w:numPr>
          <w:ilvl w:val="0"/>
          <w:numId w:val="22"/>
        </w:numPr>
        <w:jc w:val="both"/>
        <w:rPr>
          <w:rFonts w:cstheme="minorHAnsi"/>
          <w:sz w:val="24"/>
          <w:szCs w:val="24"/>
        </w:rPr>
      </w:pPr>
      <w:r w:rsidRPr="00E40E23">
        <w:rPr>
          <w:rFonts w:cstheme="minorHAnsi"/>
          <w:sz w:val="24"/>
          <w:szCs w:val="24"/>
        </w:rPr>
        <w:t>Unwanted sexual comments and messages, including on social media.</w:t>
      </w:r>
    </w:p>
    <w:p w14:paraId="5E394598" w14:textId="77777777" w:rsidR="00AD0263" w:rsidRPr="00E40E23" w:rsidRDefault="00AD0263" w:rsidP="00462842">
      <w:pPr>
        <w:pStyle w:val="ListParagraph"/>
        <w:numPr>
          <w:ilvl w:val="0"/>
          <w:numId w:val="22"/>
        </w:numPr>
        <w:jc w:val="both"/>
        <w:rPr>
          <w:rFonts w:cstheme="minorHAnsi"/>
          <w:sz w:val="24"/>
          <w:szCs w:val="24"/>
        </w:rPr>
      </w:pPr>
      <w:r w:rsidRPr="00E40E23">
        <w:rPr>
          <w:rFonts w:cstheme="minorHAnsi"/>
          <w:sz w:val="24"/>
          <w:szCs w:val="24"/>
        </w:rPr>
        <w:t>Sexual threats or coercion.</w:t>
      </w:r>
    </w:p>
    <w:p w14:paraId="562FD187"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Pr="00E40E23">
        <w:rPr>
          <w:rFonts w:asciiTheme="minorHAnsi" w:hAnsiTheme="minorHAnsi" w:cstheme="minorHAnsi"/>
          <w:b/>
          <w:bCs/>
          <w:sz w:val="24"/>
          <w:szCs w:val="24"/>
        </w:rPr>
        <w:t>“sharing of sexualised imagery”</w:t>
      </w:r>
      <w:r w:rsidRPr="00E40E23">
        <w:rPr>
          <w:rFonts w:asciiTheme="minorHAnsi" w:hAnsiTheme="minorHAnsi" w:cstheme="minorHAnsi"/>
          <w:sz w:val="24"/>
          <w:szCs w:val="24"/>
        </w:rPr>
        <w:t xml:space="preserve"> can also constitute sexual harassment – this</w:t>
      </w:r>
      <w:r w:rsidRPr="00E40E23">
        <w:rPr>
          <w:rFonts w:asciiTheme="minorHAnsi" w:hAnsiTheme="minorHAnsi" w:cstheme="minorHAnsi"/>
          <w:b/>
          <w:bCs/>
          <w:sz w:val="24"/>
          <w:szCs w:val="24"/>
        </w:rPr>
        <w:t xml:space="preserve"> </w:t>
      </w:r>
      <w:r w:rsidRPr="00E40E23">
        <w:rPr>
          <w:rFonts w:asciiTheme="minorHAnsi" w:hAnsiTheme="minorHAnsi" w:cstheme="minorHAnsi"/>
          <w:sz w:val="24"/>
          <w:szCs w:val="24"/>
        </w:rPr>
        <w:t>refers to the consensual and non-consensual sharing between pupils of sexually explicit content, including that which depicts:</w:t>
      </w:r>
    </w:p>
    <w:p w14:paraId="038604CF" w14:textId="77777777" w:rsidR="00AD0263" w:rsidRPr="00E40E23" w:rsidRDefault="00AD0263" w:rsidP="00AD0263">
      <w:pPr>
        <w:pStyle w:val="ListParagraph"/>
        <w:numPr>
          <w:ilvl w:val="0"/>
          <w:numId w:val="21"/>
        </w:numPr>
        <w:jc w:val="both"/>
        <w:rPr>
          <w:rFonts w:cstheme="minorHAnsi"/>
          <w:sz w:val="24"/>
          <w:szCs w:val="24"/>
        </w:rPr>
      </w:pPr>
      <w:r w:rsidRPr="00E40E23">
        <w:rPr>
          <w:rFonts w:cstheme="minorHAnsi"/>
          <w:sz w:val="24"/>
          <w:szCs w:val="24"/>
        </w:rPr>
        <w:t>Another child posing nude or semi-nude.</w:t>
      </w:r>
    </w:p>
    <w:p w14:paraId="477327BB" w14:textId="77777777" w:rsidR="00AD0263" w:rsidRPr="00E40E23" w:rsidRDefault="00AD0263" w:rsidP="00AD0263">
      <w:pPr>
        <w:pStyle w:val="ListParagraph"/>
        <w:numPr>
          <w:ilvl w:val="0"/>
          <w:numId w:val="21"/>
        </w:numPr>
        <w:jc w:val="both"/>
        <w:rPr>
          <w:rFonts w:cstheme="minorHAnsi"/>
          <w:sz w:val="24"/>
          <w:szCs w:val="24"/>
        </w:rPr>
      </w:pPr>
      <w:r w:rsidRPr="00E40E23">
        <w:rPr>
          <w:rFonts w:cstheme="minorHAnsi"/>
          <w:sz w:val="24"/>
          <w:szCs w:val="24"/>
        </w:rPr>
        <w:t>Another child touching themselves in a sexual way.</w:t>
      </w:r>
    </w:p>
    <w:p w14:paraId="27C8030F" w14:textId="77777777" w:rsidR="00AD0263" w:rsidRPr="00E40E23" w:rsidRDefault="00AD0263" w:rsidP="00AD0263">
      <w:pPr>
        <w:pStyle w:val="ListParagraph"/>
        <w:numPr>
          <w:ilvl w:val="0"/>
          <w:numId w:val="21"/>
        </w:numPr>
        <w:jc w:val="both"/>
        <w:rPr>
          <w:rFonts w:cstheme="minorHAnsi"/>
          <w:sz w:val="24"/>
          <w:szCs w:val="24"/>
        </w:rPr>
      </w:pPr>
      <w:r w:rsidRPr="00E40E23">
        <w:rPr>
          <w:rFonts w:cstheme="minorHAnsi"/>
          <w:sz w:val="24"/>
          <w:szCs w:val="24"/>
        </w:rPr>
        <w:t>Any sexual activity involving another child.</w:t>
      </w:r>
    </w:p>
    <w:p w14:paraId="3F2A0CEC" w14:textId="77777777" w:rsidR="00AD0263" w:rsidRPr="00E40E23" w:rsidRDefault="00AD0263" w:rsidP="00AD0263">
      <w:pPr>
        <w:pStyle w:val="ListParagraph"/>
        <w:numPr>
          <w:ilvl w:val="0"/>
          <w:numId w:val="21"/>
        </w:numPr>
        <w:jc w:val="both"/>
        <w:rPr>
          <w:rFonts w:cstheme="minorHAnsi"/>
          <w:sz w:val="24"/>
          <w:szCs w:val="24"/>
        </w:rPr>
      </w:pPr>
      <w:r w:rsidRPr="00E40E23">
        <w:rPr>
          <w:rFonts w:cstheme="minorHAnsi"/>
          <w:sz w:val="24"/>
          <w:szCs w:val="24"/>
        </w:rPr>
        <w:t>Someone hurting another child sexually.</w:t>
      </w:r>
    </w:p>
    <w:p w14:paraId="4B3E9599" w14:textId="2F031C70"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Staff will be aware that children creating, possessing, and distributing indecent imagery of other children is a criminal offence, even where the imagery is created, possessed, and distributed with the permission of the child depicted, or by the child themselves. Incidents of sharing sexualised imagery will be handled in line with the Child Protection and Safeguarding Policy. </w:t>
      </w:r>
    </w:p>
    <w:p w14:paraId="5E15D1F1" w14:textId="77777777" w:rsidR="000847FC" w:rsidRPr="00E40E23" w:rsidRDefault="000847FC" w:rsidP="00AD0263">
      <w:pPr>
        <w:jc w:val="both"/>
        <w:rPr>
          <w:rFonts w:asciiTheme="minorHAnsi" w:hAnsiTheme="minorHAnsi" w:cstheme="minorHAnsi"/>
          <w:sz w:val="24"/>
          <w:szCs w:val="24"/>
        </w:rPr>
      </w:pPr>
    </w:p>
    <w:p w14:paraId="3AFDDC95" w14:textId="77777777" w:rsidR="00AD0263" w:rsidRPr="00E40E23" w:rsidRDefault="00AD0263" w:rsidP="00AD0263">
      <w:pPr>
        <w:jc w:val="both"/>
        <w:rPr>
          <w:rFonts w:asciiTheme="minorHAnsi" w:hAnsiTheme="minorHAnsi" w:cstheme="minorHAnsi"/>
          <w:b/>
          <w:bCs/>
          <w:sz w:val="24"/>
          <w:szCs w:val="24"/>
        </w:rPr>
      </w:pPr>
      <w:r w:rsidRPr="00E40E23">
        <w:rPr>
          <w:rFonts w:asciiTheme="minorHAnsi" w:hAnsiTheme="minorHAnsi" w:cstheme="minorHAnsi"/>
          <w:b/>
          <w:bCs/>
          <w:sz w:val="24"/>
          <w:szCs w:val="24"/>
        </w:rPr>
        <w:t>Bullying</w:t>
      </w:r>
    </w:p>
    <w:p w14:paraId="38041D57" w14:textId="70818B9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Many kinds of behaviour can be considered bullying, and bullying can be related to almost anything. </w:t>
      </w:r>
    </w:p>
    <w:p w14:paraId="34D4AA6C" w14:textId="77777777" w:rsidR="001E2ED7" w:rsidRPr="00E40E23" w:rsidRDefault="001E2ED7" w:rsidP="00AD0263">
      <w:pPr>
        <w:jc w:val="both"/>
        <w:rPr>
          <w:rFonts w:asciiTheme="minorHAnsi" w:hAnsiTheme="minorHAnsi" w:cstheme="minorHAnsi"/>
          <w:sz w:val="24"/>
          <w:szCs w:val="24"/>
        </w:rPr>
      </w:pPr>
    </w:p>
    <w:p w14:paraId="10E66AF3"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Bullying is acted out through the following mediums:</w:t>
      </w:r>
    </w:p>
    <w:p w14:paraId="72A1A5AB" w14:textId="77777777" w:rsidR="00AD0263" w:rsidRPr="00E40E23" w:rsidRDefault="00AD0263" w:rsidP="00AD0263">
      <w:pPr>
        <w:pStyle w:val="ListParagraph"/>
        <w:numPr>
          <w:ilvl w:val="0"/>
          <w:numId w:val="23"/>
        </w:numPr>
        <w:jc w:val="both"/>
        <w:rPr>
          <w:rFonts w:cstheme="minorHAnsi"/>
          <w:sz w:val="24"/>
          <w:szCs w:val="24"/>
        </w:rPr>
      </w:pPr>
      <w:r w:rsidRPr="00E40E23">
        <w:rPr>
          <w:rFonts w:cstheme="minorHAnsi"/>
          <w:sz w:val="24"/>
          <w:szCs w:val="24"/>
        </w:rPr>
        <w:t xml:space="preserve">Verbally </w:t>
      </w:r>
    </w:p>
    <w:p w14:paraId="3E5D9692" w14:textId="77777777" w:rsidR="00AD0263" w:rsidRPr="00E40E23" w:rsidRDefault="00AD0263" w:rsidP="00AD0263">
      <w:pPr>
        <w:pStyle w:val="ListParagraph"/>
        <w:numPr>
          <w:ilvl w:val="0"/>
          <w:numId w:val="23"/>
        </w:numPr>
        <w:jc w:val="both"/>
        <w:rPr>
          <w:rFonts w:cstheme="minorHAnsi"/>
          <w:sz w:val="24"/>
          <w:szCs w:val="24"/>
        </w:rPr>
      </w:pPr>
      <w:r w:rsidRPr="00E40E23">
        <w:rPr>
          <w:rFonts w:cstheme="minorHAnsi"/>
          <w:sz w:val="24"/>
          <w:szCs w:val="24"/>
        </w:rPr>
        <w:t xml:space="preserve">Physically </w:t>
      </w:r>
    </w:p>
    <w:p w14:paraId="276625D9" w14:textId="77777777" w:rsidR="00AD0263" w:rsidRPr="00E40E23" w:rsidRDefault="00AD0263" w:rsidP="00AD0263">
      <w:pPr>
        <w:pStyle w:val="ListParagraph"/>
        <w:numPr>
          <w:ilvl w:val="0"/>
          <w:numId w:val="23"/>
        </w:numPr>
        <w:jc w:val="both"/>
        <w:rPr>
          <w:rFonts w:cstheme="minorHAnsi"/>
          <w:sz w:val="24"/>
          <w:szCs w:val="24"/>
        </w:rPr>
      </w:pPr>
      <w:r w:rsidRPr="00E40E23">
        <w:rPr>
          <w:rFonts w:cstheme="minorHAnsi"/>
          <w:sz w:val="24"/>
          <w:szCs w:val="24"/>
        </w:rPr>
        <w:t>Emotionally</w:t>
      </w:r>
    </w:p>
    <w:p w14:paraId="14C6C243" w14:textId="77777777" w:rsidR="00AD0263" w:rsidRDefault="00AD0263" w:rsidP="00AD0263">
      <w:pPr>
        <w:pStyle w:val="ListParagraph"/>
        <w:numPr>
          <w:ilvl w:val="0"/>
          <w:numId w:val="23"/>
        </w:numPr>
        <w:jc w:val="both"/>
        <w:rPr>
          <w:rFonts w:cstheme="minorHAnsi"/>
          <w:sz w:val="24"/>
          <w:szCs w:val="24"/>
        </w:rPr>
      </w:pPr>
      <w:r w:rsidRPr="00E40E23">
        <w:rPr>
          <w:rFonts w:cstheme="minorHAnsi"/>
          <w:sz w:val="24"/>
          <w:szCs w:val="24"/>
        </w:rPr>
        <w:t>Online (cyberbullying)</w:t>
      </w:r>
    </w:p>
    <w:p w14:paraId="658D2249" w14:textId="6AB82FEA" w:rsidR="00A37C70" w:rsidRPr="002172D2" w:rsidRDefault="00A37C70" w:rsidP="00AD0263">
      <w:pPr>
        <w:pStyle w:val="ListParagraph"/>
        <w:numPr>
          <w:ilvl w:val="0"/>
          <w:numId w:val="23"/>
        </w:numPr>
        <w:jc w:val="both"/>
        <w:rPr>
          <w:rFonts w:cstheme="minorHAnsi"/>
          <w:sz w:val="24"/>
          <w:szCs w:val="24"/>
          <w:highlight w:val="yellow"/>
        </w:rPr>
      </w:pPr>
      <w:r w:rsidRPr="002172D2">
        <w:rPr>
          <w:rFonts w:cstheme="minorHAnsi"/>
          <w:sz w:val="24"/>
          <w:szCs w:val="24"/>
          <w:highlight w:val="yellow"/>
        </w:rPr>
        <w:t>Prejudiced based bullying</w:t>
      </w:r>
    </w:p>
    <w:p w14:paraId="732A8B41" w14:textId="6211B27F" w:rsidR="00A37C70" w:rsidRPr="002172D2" w:rsidRDefault="002172D2" w:rsidP="00AD0263">
      <w:pPr>
        <w:pStyle w:val="ListParagraph"/>
        <w:numPr>
          <w:ilvl w:val="0"/>
          <w:numId w:val="23"/>
        </w:numPr>
        <w:jc w:val="both"/>
        <w:rPr>
          <w:rFonts w:cstheme="minorHAnsi"/>
          <w:sz w:val="24"/>
          <w:szCs w:val="24"/>
          <w:highlight w:val="yellow"/>
        </w:rPr>
      </w:pPr>
      <w:r w:rsidRPr="002172D2">
        <w:rPr>
          <w:rFonts w:cstheme="minorHAnsi"/>
          <w:sz w:val="24"/>
          <w:szCs w:val="24"/>
          <w:highlight w:val="yellow"/>
        </w:rPr>
        <w:t>D</w:t>
      </w:r>
      <w:r w:rsidR="00A37C70" w:rsidRPr="002172D2">
        <w:rPr>
          <w:rFonts w:cstheme="minorHAnsi"/>
          <w:sz w:val="24"/>
          <w:szCs w:val="24"/>
          <w:highlight w:val="yellow"/>
        </w:rPr>
        <w:t>iscrim</w:t>
      </w:r>
      <w:r w:rsidRPr="002172D2">
        <w:rPr>
          <w:rFonts w:cstheme="minorHAnsi"/>
          <w:sz w:val="24"/>
          <w:szCs w:val="24"/>
          <w:highlight w:val="yellow"/>
        </w:rPr>
        <w:t>inatory bullying</w:t>
      </w:r>
    </w:p>
    <w:p w14:paraId="2817424F" w14:textId="5D9ABC3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Bullying will generally be handled in line with the Anti-bullying Policy; however, particularly severe instances will be handled in line with this policy and the Child Protection and Safeguarding Policy. </w:t>
      </w:r>
    </w:p>
    <w:p w14:paraId="1434432F" w14:textId="77777777" w:rsidR="001E2ED7" w:rsidRPr="00E40E23" w:rsidRDefault="001E2ED7" w:rsidP="00AD0263">
      <w:pPr>
        <w:jc w:val="both"/>
        <w:rPr>
          <w:rFonts w:asciiTheme="minorHAnsi" w:hAnsiTheme="minorHAnsi" w:cstheme="minorHAnsi"/>
          <w:sz w:val="24"/>
          <w:szCs w:val="24"/>
        </w:rPr>
      </w:pPr>
    </w:p>
    <w:p w14:paraId="1F578C7F" w14:textId="77777777" w:rsidR="00AD0263" w:rsidRPr="00E40E23" w:rsidRDefault="00AD0263" w:rsidP="00AD0263">
      <w:pPr>
        <w:jc w:val="both"/>
        <w:rPr>
          <w:rFonts w:asciiTheme="minorHAnsi" w:hAnsiTheme="minorHAnsi" w:cstheme="minorHAnsi"/>
          <w:b/>
          <w:bCs/>
          <w:sz w:val="24"/>
          <w:szCs w:val="24"/>
        </w:rPr>
      </w:pPr>
      <w:r w:rsidRPr="00E40E23">
        <w:rPr>
          <w:rFonts w:asciiTheme="minorHAnsi" w:hAnsiTheme="minorHAnsi" w:cstheme="minorHAnsi"/>
          <w:b/>
          <w:bCs/>
          <w:sz w:val="24"/>
          <w:szCs w:val="24"/>
        </w:rPr>
        <w:t>Online abuse</w:t>
      </w:r>
    </w:p>
    <w:p w14:paraId="7CB595A9" w14:textId="34647269"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This involves the use of technology and the internet in order to harass, threaten or intimidate another child. Instances of online abuse will be managed in line with this policy, the Online Safety Policy and the Anti-bullying Policy.</w:t>
      </w:r>
    </w:p>
    <w:p w14:paraId="0C85FC9E" w14:textId="0B38DE0B" w:rsidR="00A22C14" w:rsidRPr="00E40E23" w:rsidRDefault="00A22C14" w:rsidP="00AD0263">
      <w:pPr>
        <w:jc w:val="both"/>
        <w:rPr>
          <w:rFonts w:asciiTheme="minorHAnsi" w:hAnsiTheme="minorHAnsi" w:cstheme="minorHAnsi"/>
          <w:sz w:val="24"/>
          <w:szCs w:val="24"/>
        </w:rPr>
      </w:pPr>
    </w:p>
    <w:p w14:paraId="0D8C1337" w14:textId="77777777" w:rsidR="000D1915" w:rsidRPr="00E40E23" w:rsidRDefault="00A22C14" w:rsidP="000D1915">
      <w:pPr>
        <w:pStyle w:val="Heading2"/>
        <w:tabs>
          <w:tab w:val="left" w:pos="1630"/>
        </w:tabs>
        <w:ind w:right="810"/>
        <w:jc w:val="both"/>
        <w:rPr>
          <w:rFonts w:asciiTheme="minorHAnsi" w:hAnsiTheme="minorHAnsi" w:cstheme="minorHAnsi"/>
          <w:b/>
          <w:bCs/>
          <w:color w:val="000000" w:themeColor="text1"/>
          <w:sz w:val="24"/>
          <w:szCs w:val="24"/>
        </w:rPr>
      </w:pPr>
      <w:r w:rsidRPr="00E40E23">
        <w:rPr>
          <w:rFonts w:asciiTheme="minorHAnsi" w:hAnsiTheme="minorHAnsi" w:cstheme="minorHAnsi"/>
          <w:b/>
          <w:bCs/>
          <w:color w:val="000000" w:themeColor="text1"/>
          <w:sz w:val="24"/>
          <w:szCs w:val="24"/>
        </w:rPr>
        <w:t>Sexting</w:t>
      </w:r>
      <w:r w:rsidRPr="00E40E23">
        <w:rPr>
          <w:rFonts w:asciiTheme="minorHAnsi" w:hAnsiTheme="minorHAnsi" w:cstheme="minorHAnsi"/>
          <w:b/>
          <w:bCs/>
          <w:color w:val="000000" w:themeColor="text1"/>
          <w:spacing w:val="-4"/>
          <w:sz w:val="24"/>
          <w:szCs w:val="24"/>
        </w:rPr>
        <w:t xml:space="preserve"> </w:t>
      </w:r>
      <w:r w:rsidRPr="00E40E23">
        <w:rPr>
          <w:rFonts w:asciiTheme="minorHAnsi" w:hAnsiTheme="minorHAnsi" w:cstheme="minorHAnsi"/>
          <w:b/>
          <w:bCs/>
          <w:color w:val="000000" w:themeColor="text1"/>
          <w:sz w:val="24"/>
          <w:szCs w:val="24"/>
        </w:rPr>
        <w:t>/ sharing</w:t>
      </w:r>
      <w:r w:rsidRPr="00E40E23">
        <w:rPr>
          <w:rFonts w:asciiTheme="minorHAnsi" w:hAnsiTheme="minorHAnsi" w:cstheme="minorHAnsi"/>
          <w:b/>
          <w:bCs/>
          <w:color w:val="000000" w:themeColor="text1"/>
          <w:spacing w:val="-4"/>
          <w:sz w:val="24"/>
          <w:szCs w:val="24"/>
        </w:rPr>
        <w:t xml:space="preserve"> </w:t>
      </w:r>
      <w:r w:rsidRPr="00E40E23">
        <w:rPr>
          <w:rFonts w:asciiTheme="minorHAnsi" w:hAnsiTheme="minorHAnsi" w:cstheme="minorHAnsi"/>
          <w:b/>
          <w:bCs/>
          <w:color w:val="000000" w:themeColor="text1"/>
          <w:sz w:val="24"/>
          <w:szCs w:val="24"/>
        </w:rPr>
        <w:t>nude</w:t>
      </w:r>
      <w:r w:rsidRPr="00E40E23">
        <w:rPr>
          <w:rFonts w:asciiTheme="minorHAnsi" w:hAnsiTheme="minorHAnsi" w:cstheme="minorHAnsi"/>
          <w:b/>
          <w:bCs/>
          <w:color w:val="000000" w:themeColor="text1"/>
          <w:spacing w:val="-4"/>
          <w:sz w:val="24"/>
          <w:szCs w:val="24"/>
        </w:rPr>
        <w:t xml:space="preserve"> </w:t>
      </w:r>
      <w:r w:rsidRPr="00E40E23">
        <w:rPr>
          <w:rFonts w:asciiTheme="minorHAnsi" w:hAnsiTheme="minorHAnsi" w:cstheme="minorHAnsi"/>
          <w:b/>
          <w:bCs/>
          <w:color w:val="000000" w:themeColor="text1"/>
          <w:sz w:val="24"/>
          <w:szCs w:val="24"/>
        </w:rPr>
        <w:t>or indecent</w:t>
      </w:r>
      <w:r w:rsidRPr="00E40E23">
        <w:rPr>
          <w:rFonts w:asciiTheme="minorHAnsi" w:hAnsiTheme="minorHAnsi" w:cstheme="minorHAnsi"/>
          <w:b/>
          <w:bCs/>
          <w:color w:val="000000" w:themeColor="text1"/>
          <w:spacing w:val="-4"/>
          <w:sz w:val="24"/>
          <w:szCs w:val="24"/>
        </w:rPr>
        <w:t xml:space="preserve"> </w:t>
      </w:r>
      <w:r w:rsidRPr="00E40E23">
        <w:rPr>
          <w:rFonts w:asciiTheme="minorHAnsi" w:hAnsiTheme="minorHAnsi" w:cstheme="minorHAnsi"/>
          <w:b/>
          <w:bCs/>
          <w:color w:val="000000" w:themeColor="text1"/>
          <w:sz w:val="24"/>
          <w:szCs w:val="24"/>
        </w:rPr>
        <w:t>imagery</w:t>
      </w:r>
    </w:p>
    <w:p w14:paraId="1CB53EAA" w14:textId="55F604DA" w:rsidR="00A22C14" w:rsidRPr="00F155F2" w:rsidRDefault="00A22C14" w:rsidP="000D1915">
      <w:pPr>
        <w:pStyle w:val="Heading2"/>
        <w:tabs>
          <w:tab w:val="left" w:pos="1630"/>
        </w:tabs>
        <w:ind w:right="95"/>
        <w:jc w:val="both"/>
        <w:rPr>
          <w:rFonts w:asciiTheme="minorHAnsi" w:hAnsiTheme="minorHAnsi" w:cstheme="minorHAnsi"/>
          <w:color w:val="000000" w:themeColor="text1"/>
          <w:spacing w:val="-6"/>
          <w:sz w:val="24"/>
          <w:szCs w:val="24"/>
        </w:rPr>
      </w:pPr>
      <w:r w:rsidRPr="00E40E23">
        <w:rPr>
          <w:rFonts w:asciiTheme="minorHAnsi" w:hAnsiTheme="minorHAnsi" w:cstheme="minorHAnsi"/>
          <w:color w:val="000000" w:themeColor="text1"/>
          <w:sz w:val="24"/>
          <w:szCs w:val="24"/>
        </w:rPr>
        <w:t>The term ‘sexting’ relates to the sending of indecent images, videos and/or written</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messages</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with</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sexually</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explicit</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content;</w:t>
      </w:r>
      <w:r w:rsidRPr="00E40E23">
        <w:rPr>
          <w:rFonts w:asciiTheme="minorHAnsi" w:hAnsiTheme="minorHAnsi" w:cstheme="minorHAnsi"/>
          <w:color w:val="000000" w:themeColor="text1"/>
          <w:spacing w:val="-6"/>
          <w:sz w:val="24"/>
          <w:szCs w:val="24"/>
        </w:rPr>
        <w:t xml:space="preserve"> </w:t>
      </w:r>
      <w:r w:rsidRPr="00E40E23">
        <w:rPr>
          <w:rFonts w:asciiTheme="minorHAnsi" w:hAnsiTheme="minorHAnsi" w:cstheme="minorHAnsi"/>
          <w:color w:val="000000" w:themeColor="text1"/>
          <w:sz w:val="24"/>
          <w:szCs w:val="24"/>
        </w:rPr>
        <w:t>these</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are</w:t>
      </w:r>
      <w:r w:rsidRPr="00E40E23">
        <w:rPr>
          <w:rFonts w:asciiTheme="minorHAnsi" w:hAnsiTheme="minorHAnsi" w:cstheme="minorHAnsi"/>
          <w:color w:val="000000" w:themeColor="text1"/>
          <w:spacing w:val="-6"/>
          <w:sz w:val="24"/>
          <w:szCs w:val="24"/>
        </w:rPr>
        <w:t xml:space="preserve"> </w:t>
      </w:r>
      <w:r w:rsidRPr="00E40E23">
        <w:rPr>
          <w:rFonts w:asciiTheme="minorHAnsi" w:hAnsiTheme="minorHAnsi" w:cstheme="minorHAnsi"/>
          <w:color w:val="000000" w:themeColor="text1"/>
          <w:sz w:val="24"/>
          <w:szCs w:val="24"/>
        </w:rPr>
        <w:t>created</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and</w:t>
      </w:r>
      <w:r w:rsidRPr="00E40E23">
        <w:rPr>
          <w:rFonts w:asciiTheme="minorHAnsi" w:hAnsiTheme="minorHAnsi" w:cstheme="minorHAnsi"/>
          <w:color w:val="000000" w:themeColor="text1"/>
          <w:spacing w:val="-6"/>
          <w:sz w:val="24"/>
          <w:szCs w:val="24"/>
        </w:rPr>
        <w:t xml:space="preserve"> </w:t>
      </w:r>
      <w:r w:rsidRPr="00E40E23">
        <w:rPr>
          <w:rFonts w:asciiTheme="minorHAnsi" w:hAnsiTheme="minorHAnsi" w:cstheme="minorHAnsi"/>
          <w:color w:val="000000" w:themeColor="text1"/>
          <w:sz w:val="24"/>
          <w:szCs w:val="24"/>
        </w:rPr>
        <w:t>sent</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electronically.</w:t>
      </w:r>
      <w:r w:rsidRPr="00E40E23">
        <w:rPr>
          <w:rFonts w:asciiTheme="minorHAnsi" w:hAnsiTheme="minorHAnsi" w:cstheme="minorHAnsi"/>
          <w:color w:val="000000" w:themeColor="text1"/>
          <w:spacing w:val="-6"/>
          <w:sz w:val="24"/>
          <w:szCs w:val="24"/>
        </w:rPr>
        <w:t xml:space="preserve"> </w:t>
      </w:r>
      <w:r w:rsidR="00F155F2">
        <w:rPr>
          <w:rFonts w:asciiTheme="minorHAnsi" w:hAnsiTheme="minorHAnsi" w:cstheme="minorHAnsi"/>
          <w:color w:val="000000" w:themeColor="text1"/>
          <w:spacing w:val="-6"/>
          <w:sz w:val="24"/>
          <w:szCs w:val="24"/>
        </w:rPr>
        <w:t xml:space="preserve">  </w:t>
      </w:r>
      <w:r w:rsidR="00171902" w:rsidRPr="00E40E23">
        <w:rPr>
          <w:rFonts w:asciiTheme="minorHAnsi" w:hAnsiTheme="minorHAnsi" w:cstheme="minorHAnsi"/>
          <w:color w:val="000000" w:themeColor="text1"/>
          <w:sz w:val="24"/>
          <w:szCs w:val="24"/>
        </w:rPr>
        <w:t xml:space="preserve">They </w:t>
      </w:r>
      <w:r w:rsidR="00F155F2">
        <w:rPr>
          <w:rFonts w:asciiTheme="minorHAnsi" w:hAnsiTheme="minorHAnsi" w:cstheme="minorHAnsi"/>
          <w:color w:val="000000" w:themeColor="text1"/>
          <w:spacing w:val="-58"/>
          <w:sz w:val="24"/>
          <w:szCs w:val="24"/>
        </w:rPr>
        <w:t xml:space="preserve">are </w:t>
      </w:r>
      <w:r w:rsidR="00F155F2" w:rsidRPr="00E40E23">
        <w:rPr>
          <w:rFonts w:asciiTheme="minorHAnsi" w:hAnsiTheme="minorHAnsi" w:cstheme="minorHAnsi"/>
          <w:color w:val="000000" w:themeColor="text1"/>
          <w:spacing w:val="-3"/>
          <w:sz w:val="24"/>
          <w:szCs w:val="24"/>
        </w:rPr>
        <w:t>often</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‘shared’</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via</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social</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networking</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sites</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and</w:t>
      </w:r>
      <w:r w:rsidRPr="00E40E23">
        <w:rPr>
          <w:rFonts w:asciiTheme="minorHAnsi" w:hAnsiTheme="minorHAnsi" w:cstheme="minorHAnsi"/>
          <w:color w:val="000000" w:themeColor="text1"/>
          <w:spacing w:val="-6"/>
          <w:sz w:val="24"/>
          <w:szCs w:val="24"/>
        </w:rPr>
        <w:t xml:space="preserve"> </w:t>
      </w:r>
      <w:r w:rsidRPr="00E40E23">
        <w:rPr>
          <w:rFonts w:asciiTheme="minorHAnsi" w:hAnsiTheme="minorHAnsi" w:cstheme="minorHAnsi"/>
          <w:color w:val="000000" w:themeColor="text1"/>
          <w:sz w:val="24"/>
          <w:szCs w:val="24"/>
        </w:rPr>
        <w:t>instant</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messaging</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services.</w:t>
      </w:r>
    </w:p>
    <w:p w14:paraId="7031C0A5" w14:textId="77777777" w:rsidR="00A22C14" w:rsidRPr="00E40E23" w:rsidRDefault="00A22C14" w:rsidP="000D1915">
      <w:pPr>
        <w:pStyle w:val="BodyText"/>
        <w:ind w:left="1738" w:right="95" w:firstLine="15"/>
        <w:jc w:val="both"/>
        <w:rPr>
          <w:rFonts w:asciiTheme="minorHAnsi" w:hAnsiTheme="minorHAnsi" w:cstheme="minorHAnsi"/>
          <w:b/>
          <w:color w:val="000000" w:themeColor="text1"/>
          <w:sz w:val="24"/>
          <w:szCs w:val="24"/>
        </w:rPr>
      </w:pPr>
    </w:p>
    <w:p w14:paraId="5115D843" w14:textId="77777777" w:rsidR="000D1915" w:rsidRPr="00E40E23" w:rsidRDefault="00A22C14" w:rsidP="000D1915">
      <w:pPr>
        <w:pStyle w:val="BodyText"/>
        <w:ind w:right="95"/>
        <w:jc w:val="both"/>
        <w:rPr>
          <w:rFonts w:asciiTheme="minorHAnsi" w:hAnsiTheme="minorHAnsi" w:cstheme="minorHAnsi"/>
          <w:color w:val="000000" w:themeColor="text1"/>
          <w:sz w:val="24"/>
          <w:szCs w:val="24"/>
        </w:rPr>
      </w:pPr>
      <w:r w:rsidRPr="00E40E23">
        <w:rPr>
          <w:rFonts w:asciiTheme="minorHAnsi" w:hAnsiTheme="minorHAnsi" w:cstheme="minorHAnsi"/>
          <w:color w:val="000000" w:themeColor="text1"/>
          <w:sz w:val="24"/>
          <w:szCs w:val="24"/>
        </w:rPr>
        <w:t>This</w:t>
      </w:r>
      <w:r w:rsidRPr="00E40E23">
        <w:rPr>
          <w:rFonts w:asciiTheme="minorHAnsi" w:hAnsiTheme="minorHAnsi" w:cstheme="minorHAnsi"/>
          <w:color w:val="000000" w:themeColor="text1"/>
          <w:spacing w:val="-7"/>
          <w:sz w:val="24"/>
          <w:szCs w:val="24"/>
        </w:rPr>
        <w:t xml:space="preserve"> </w:t>
      </w:r>
      <w:r w:rsidRPr="00E40E23">
        <w:rPr>
          <w:rFonts w:asciiTheme="minorHAnsi" w:hAnsiTheme="minorHAnsi" w:cstheme="minorHAnsi"/>
          <w:color w:val="000000" w:themeColor="text1"/>
          <w:sz w:val="24"/>
          <w:szCs w:val="24"/>
        </w:rPr>
        <w:t>must</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always</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be</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referred</w:t>
      </w:r>
      <w:r w:rsidRPr="00E40E23">
        <w:rPr>
          <w:rFonts w:asciiTheme="minorHAnsi" w:hAnsiTheme="minorHAnsi" w:cstheme="minorHAnsi"/>
          <w:color w:val="000000" w:themeColor="text1"/>
          <w:spacing w:val="-7"/>
          <w:sz w:val="24"/>
          <w:szCs w:val="24"/>
        </w:rPr>
        <w:t xml:space="preserve"> </w:t>
      </w:r>
      <w:r w:rsidRPr="00E40E23">
        <w:rPr>
          <w:rFonts w:asciiTheme="minorHAnsi" w:hAnsiTheme="minorHAnsi" w:cstheme="minorHAnsi"/>
          <w:color w:val="000000" w:themeColor="text1"/>
          <w:sz w:val="24"/>
          <w:szCs w:val="24"/>
        </w:rPr>
        <w:t>immediately</w:t>
      </w:r>
      <w:r w:rsidRPr="00E40E23">
        <w:rPr>
          <w:rFonts w:asciiTheme="minorHAnsi" w:hAnsiTheme="minorHAnsi" w:cstheme="minorHAnsi"/>
          <w:color w:val="000000" w:themeColor="text1"/>
          <w:spacing w:val="-6"/>
          <w:sz w:val="24"/>
          <w:szCs w:val="24"/>
        </w:rPr>
        <w:t xml:space="preserve"> </w:t>
      </w:r>
      <w:r w:rsidRPr="00E40E23">
        <w:rPr>
          <w:rFonts w:asciiTheme="minorHAnsi" w:hAnsiTheme="minorHAnsi" w:cstheme="minorHAnsi"/>
          <w:color w:val="000000" w:themeColor="text1"/>
          <w:sz w:val="24"/>
          <w:szCs w:val="24"/>
        </w:rPr>
        <w:t>to</w:t>
      </w:r>
      <w:r w:rsidRPr="00E40E23">
        <w:rPr>
          <w:rFonts w:asciiTheme="minorHAnsi" w:hAnsiTheme="minorHAnsi" w:cstheme="minorHAnsi"/>
          <w:color w:val="000000" w:themeColor="text1"/>
          <w:spacing w:val="-7"/>
          <w:sz w:val="24"/>
          <w:szCs w:val="24"/>
        </w:rPr>
        <w:t xml:space="preserve"> </w:t>
      </w:r>
      <w:r w:rsidRPr="00E40E23">
        <w:rPr>
          <w:rFonts w:asciiTheme="minorHAnsi" w:hAnsiTheme="minorHAnsi" w:cstheme="minorHAnsi"/>
          <w:color w:val="000000" w:themeColor="text1"/>
          <w:sz w:val="24"/>
          <w:szCs w:val="24"/>
        </w:rPr>
        <w:t>the</w:t>
      </w:r>
      <w:r w:rsidRPr="00E40E23">
        <w:rPr>
          <w:rFonts w:asciiTheme="minorHAnsi" w:hAnsiTheme="minorHAnsi" w:cstheme="minorHAnsi"/>
          <w:color w:val="000000" w:themeColor="text1"/>
          <w:spacing w:val="-7"/>
          <w:sz w:val="24"/>
          <w:szCs w:val="24"/>
        </w:rPr>
        <w:t xml:space="preserve"> </w:t>
      </w:r>
      <w:r w:rsidRPr="00E40E23">
        <w:rPr>
          <w:rFonts w:asciiTheme="minorHAnsi" w:hAnsiTheme="minorHAnsi" w:cstheme="minorHAnsi"/>
          <w:color w:val="000000" w:themeColor="text1"/>
          <w:sz w:val="24"/>
          <w:szCs w:val="24"/>
        </w:rPr>
        <w:t>Designated</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Safeguarding</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Lead. The DSL</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will</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follow</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the</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UKCIS:</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Sexting</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in</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schools</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and</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colleges</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2016</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guidance.</w:t>
      </w:r>
    </w:p>
    <w:p w14:paraId="1661FBD0" w14:textId="7BF61C3C" w:rsidR="000D1915" w:rsidRPr="00E40E23" w:rsidRDefault="000D1915" w:rsidP="000D1915">
      <w:pPr>
        <w:pStyle w:val="BodyText"/>
        <w:ind w:right="810"/>
        <w:jc w:val="both"/>
        <w:rPr>
          <w:rFonts w:asciiTheme="minorHAnsi" w:hAnsiTheme="minorHAnsi" w:cstheme="minorHAnsi"/>
          <w:color w:val="000000" w:themeColor="text1"/>
        </w:rPr>
      </w:pPr>
      <w:hyperlink r:id="rId13">
        <w:r w:rsidRPr="00E40E23">
          <w:rPr>
            <w:rFonts w:asciiTheme="minorHAnsi" w:hAnsiTheme="minorHAnsi" w:cstheme="minorHAnsi"/>
            <w:color w:val="000000" w:themeColor="text1"/>
            <w:u w:val="single" w:color="0000FF"/>
          </w:rPr>
          <w:t>https://www.gov.uk/government/uploads/system/uploads/attachment_data/file/551575/6.2439_KG_NCA_Sexting_in_Schools_WEB__1_.PDF</w:t>
        </w:r>
      </w:hyperlink>
    </w:p>
    <w:p w14:paraId="1FAAF8A8" w14:textId="77777777" w:rsidR="00A22C14" w:rsidRPr="00E40E23" w:rsidRDefault="00A22C14" w:rsidP="00AD0263">
      <w:pPr>
        <w:jc w:val="both"/>
        <w:rPr>
          <w:rFonts w:asciiTheme="minorHAnsi" w:hAnsiTheme="minorHAnsi" w:cstheme="minorHAnsi"/>
          <w:sz w:val="24"/>
          <w:szCs w:val="24"/>
        </w:rPr>
      </w:pPr>
    </w:p>
    <w:p w14:paraId="1B98C23E" w14:textId="77777777" w:rsidR="00A22C14" w:rsidRPr="00E40E23" w:rsidRDefault="00A22C14" w:rsidP="000D1915">
      <w:pPr>
        <w:pStyle w:val="Heading2"/>
        <w:tabs>
          <w:tab w:val="left" w:pos="1701"/>
        </w:tabs>
        <w:ind w:right="-46"/>
        <w:jc w:val="both"/>
        <w:rPr>
          <w:rFonts w:asciiTheme="minorHAnsi" w:hAnsiTheme="minorHAnsi" w:cstheme="minorHAnsi"/>
          <w:b/>
          <w:bCs/>
          <w:color w:val="000000" w:themeColor="text1"/>
          <w:sz w:val="24"/>
          <w:szCs w:val="24"/>
        </w:rPr>
      </w:pPr>
      <w:r w:rsidRPr="00E40E23">
        <w:rPr>
          <w:rFonts w:asciiTheme="minorHAnsi" w:hAnsiTheme="minorHAnsi" w:cstheme="minorHAnsi"/>
          <w:b/>
          <w:bCs/>
          <w:color w:val="000000" w:themeColor="text1"/>
          <w:sz w:val="24"/>
          <w:szCs w:val="24"/>
        </w:rPr>
        <w:t>Initiation/Hazing</w:t>
      </w:r>
    </w:p>
    <w:p w14:paraId="682D0F8C" w14:textId="50D02422" w:rsidR="00A22C14" w:rsidRPr="00E40E23" w:rsidRDefault="00A22C14" w:rsidP="000D1915">
      <w:pPr>
        <w:pStyle w:val="BodyText"/>
        <w:ind w:right="-46"/>
        <w:jc w:val="both"/>
        <w:rPr>
          <w:rFonts w:asciiTheme="minorHAnsi" w:hAnsiTheme="minorHAnsi" w:cstheme="minorHAnsi"/>
          <w:color w:val="000000" w:themeColor="text1"/>
          <w:sz w:val="24"/>
          <w:szCs w:val="24"/>
        </w:rPr>
      </w:pPr>
      <w:r w:rsidRPr="00E40E23">
        <w:rPr>
          <w:rFonts w:asciiTheme="minorHAnsi" w:hAnsiTheme="minorHAnsi" w:cstheme="minorHAnsi"/>
          <w:color w:val="000000" w:themeColor="text1"/>
          <w:sz w:val="24"/>
          <w:szCs w:val="24"/>
        </w:rPr>
        <w:t>Hazing is a form of initiation ceremony which is used to induct newcomers into an</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organisation such as a private school, sports team etc. There are a number of different</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forms, from relatively mild rituals to severe and sometimes violent ceremonies. The</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ceremony welcomes</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newcomers</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by</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subjecting</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them</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to</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a</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series</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of</w:t>
      </w:r>
      <w:r w:rsidRPr="00E40E23">
        <w:rPr>
          <w:rFonts w:asciiTheme="minorHAnsi" w:hAnsiTheme="minorHAnsi" w:cstheme="minorHAnsi"/>
          <w:color w:val="000000" w:themeColor="text1"/>
          <w:spacing w:val="5"/>
          <w:sz w:val="24"/>
          <w:szCs w:val="24"/>
        </w:rPr>
        <w:t xml:space="preserve"> </w:t>
      </w:r>
      <w:r w:rsidRPr="00E40E23">
        <w:rPr>
          <w:rFonts w:asciiTheme="minorHAnsi" w:hAnsiTheme="minorHAnsi" w:cstheme="minorHAnsi"/>
          <w:color w:val="000000" w:themeColor="text1"/>
          <w:sz w:val="24"/>
          <w:szCs w:val="24"/>
        </w:rPr>
        <w:t>trials</w:t>
      </w:r>
      <w:r w:rsidRPr="00E40E23">
        <w:rPr>
          <w:rFonts w:asciiTheme="minorHAnsi" w:hAnsiTheme="minorHAnsi" w:cstheme="minorHAnsi"/>
          <w:color w:val="000000" w:themeColor="text1"/>
          <w:spacing w:val="-2"/>
          <w:sz w:val="24"/>
          <w:szCs w:val="24"/>
        </w:rPr>
        <w:t xml:space="preserve"> </w:t>
      </w:r>
      <w:r w:rsidRPr="00E40E23">
        <w:rPr>
          <w:rFonts w:asciiTheme="minorHAnsi" w:hAnsiTheme="minorHAnsi" w:cstheme="minorHAnsi"/>
          <w:color w:val="000000" w:themeColor="text1"/>
          <w:sz w:val="24"/>
          <w:szCs w:val="24"/>
        </w:rPr>
        <w:t>which</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promote</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a bond between them. After the hazing is over, the newcomers also have something in</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common</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with</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older</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members</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of</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the</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organisation,</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because</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they</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all</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experienced</w:t>
      </w:r>
      <w:r w:rsidRPr="00E40E23">
        <w:rPr>
          <w:rFonts w:asciiTheme="minorHAnsi" w:hAnsiTheme="minorHAnsi" w:cstheme="minorHAnsi"/>
          <w:color w:val="000000" w:themeColor="text1"/>
          <w:spacing w:val="-4"/>
          <w:sz w:val="24"/>
          <w:szCs w:val="24"/>
        </w:rPr>
        <w:t xml:space="preserve"> </w:t>
      </w:r>
      <w:r w:rsidRPr="00E40E23">
        <w:rPr>
          <w:rFonts w:asciiTheme="minorHAnsi" w:hAnsiTheme="minorHAnsi" w:cstheme="minorHAnsi"/>
          <w:color w:val="000000" w:themeColor="text1"/>
          <w:sz w:val="24"/>
          <w:szCs w:val="24"/>
        </w:rPr>
        <w:t>it</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as</w:t>
      </w:r>
      <w:r w:rsidRPr="00E40E23">
        <w:rPr>
          <w:rFonts w:asciiTheme="minorHAnsi" w:hAnsiTheme="minorHAnsi" w:cstheme="minorHAnsi"/>
          <w:color w:val="000000" w:themeColor="text1"/>
          <w:spacing w:val="-3"/>
          <w:sz w:val="24"/>
          <w:szCs w:val="24"/>
        </w:rPr>
        <w:t xml:space="preserve"> </w:t>
      </w:r>
      <w:r w:rsidRPr="00E40E23">
        <w:rPr>
          <w:rFonts w:asciiTheme="minorHAnsi" w:hAnsiTheme="minorHAnsi" w:cstheme="minorHAnsi"/>
          <w:color w:val="000000" w:themeColor="text1"/>
          <w:sz w:val="24"/>
          <w:szCs w:val="24"/>
        </w:rPr>
        <w:t>part of a rite of passage. Many rituals involve humiliation, embarrassment, abuse, and</w:t>
      </w:r>
      <w:r w:rsidRPr="00E40E23">
        <w:rPr>
          <w:rFonts w:asciiTheme="minorHAnsi" w:hAnsiTheme="minorHAnsi" w:cstheme="minorHAnsi"/>
          <w:color w:val="000000" w:themeColor="text1"/>
          <w:spacing w:val="1"/>
          <w:sz w:val="24"/>
          <w:szCs w:val="24"/>
        </w:rPr>
        <w:t xml:space="preserve"> </w:t>
      </w:r>
      <w:r w:rsidRPr="00E40E23">
        <w:rPr>
          <w:rFonts w:asciiTheme="minorHAnsi" w:hAnsiTheme="minorHAnsi" w:cstheme="minorHAnsi"/>
          <w:color w:val="000000" w:themeColor="text1"/>
          <w:sz w:val="24"/>
          <w:szCs w:val="24"/>
        </w:rPr>
        <w:t>harassment.</w:t>
      </w:r>
      <w:r w:rsidR="00F155F2">
        <w:rPr>
          <w:rFonts w:asciiTheme="minorHAnsi" w:hAnsiTheme="minorHAnsi" w:cstheme="minorHAnsi"/>
          <w:color w:val="000000" w:themeColor="text1"/>
          <w:sz w:val="24"/>
          <w:szCs w:val="24"/>
        </w:rPr>
        <w:t xml:space="preserve">  </w:t>
      </w:r>
      <w:r w:rsidR="00F155F2" w:rsidRPr="00F155F2">
        <w:rPr>
          <w:rFonts w:asciiTheme="minorHAnsi" w:hAnsiTheme="minorHAnsi" w:cstheme="minorHAnsi"/>
          <w:color w:val="000000" w:themeColor="text1"/>
          <w:sz w:val="24"/>
          <w:szCs w:val="24"/>
          <w:highlight w:val="yellow"/>
        </w:rPr>
        <w:t>This may also be an indicator of wider exploitation such as Child Sexual Exploitation (CSE) and/or Child Criminal Exploitation (CCE) and/or County Lines.</w:t>
      </w:r>
    </w:p>
    <w:p w14:paraId="507D02D3" w14:textId="77777777" w:rsidR="001E2ED7" w:rsidRPr="00E40E23" w:rsidRDefault="001E2ED7" w:rsidP="00AD0263">
      <w:pPr>
        <w:jc w:val="both"/>
        <w:rPr>
          <w:rFonts w:asciiTheme="minorHAnsi" w:hAnsiTheme="minorHAnsi" w:cstheme="minorHAnsi"/>
          <w:sz w:val="24"/>
          <w:szCs w:val="24"/>
        </w:rPr>
      </w:pPr>
    </w:p>
    <w:p w14:paraId="5D3B7711" w14:textId="77777777" w:rsidR="00AD0263" w:rsidRPr="00E40E23" w:rsidRDefault="00AD0263" w:rsidP="00AD0263">
      <w:pPr>
        <w:jc w:val="both"/>
        <w:rPr>
          <w:rFonts w:asciiTheme="minorHAnsi" w:hAnsiTheme="minorHAnsi" w:cstheme="minorHAnsi"/>
          <w:b/>
          <w:bCs/>
          <w:sz w:val="24"/>
          <w:szCs w:val="24"/>
        </w:rPr>
      </w:pPr>
      <w:r w:rsidRPr="00E40E23">
        <w:rPr>
          <w:rFonts w:asciiTheme="minorHAnsi" w:hAnsiTheme="minorHAnsi" w:cstheme="minorHAnsi"/>
          <w:b/>
          <w:bCs/>
          <w:sz w:val="24"/>
          <w:szCs w:val="24"/>
        </w:rPr>
        <w:t>Discriminatory behaviour</w:t>
      </w:r>
    </w:p>
    <w:p w14:paraId="4D53BEFC" w14:textId="1392E05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Discriminatory behaviour encompasses abuse inflicted on a pupil because of their protected characteristics, e.g. religion, ethnicity, gender, sexual orientation, culture, or any SEND. Discriminatory behaviour is never acceptable, and all cases will be handled in line with this policy and the Child Protection and Safeguarding Policy.</w:t>
      </w:r>
    </w:p>
    <w:p w14:paraId="04B4C199" w14:textId="77777777" w:rsidR="0073039A" w:rsidRPr="00E40E23" w:rsidRDefault="0073039A" w:rsidP="00AD0263">
      <w:pPr>
        <w:jc w:val="both"/>
        <w:rPr>
          <w:rFonts w:asciiTheme="minorHAnsi" w:hAnsiTheme="minorHAnsi" w:cstheme="minorHAnsi"/>
          <w:sz w:val="24"/>
          <w:szCs w:val="24"/>
        </w:rPr>
      </w:pPr>
    </w:p>
    <w:p w14:paraId="20D2B466"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In accordance with the Equality Act 2010, schools will not tolerate unlawful discrimination against pupils because of any protected characteristics they may have.</w:t>
      </w:r>
    </w:p>
    <w:p w14:paraId="2A44FB55" w14:textId="77777777" w:rsidR="00A22C14" w:rsidRPr="00E40E23" w:rsidRDefault="00A22C14" w:rsidP="00AD0263">
      <w:pPr>
        <w:rPr>
          <w:rFonts w:asciiTheme="minorHAnsi" w:hAnsiTheme="minorHAnsi" w:cstheme="minorHAnsi"/>
          <w:b/>
          <w:bCs/>
          <w:sz w:val="24"/>
          <w:szCs w:val="24"/>
        </w:rPr>
      </w:pPr>
    </w:p>
    <w:p w14:paraId="72878048" w14:textId="77777777" w:rsidR="00AD0263" w:rsidRPr="00E40E23" w:rsidRDefault="00AD0263" w:rsidP="00AD0263">
      <w:pPr>
        <w:rPr>
          <w:rFonts w:asciiTheme="minorHAnsi" w:hAnsiTheme="minorHAnsi" w:cstheme="minorHAnsi"/>
          <w:b/>
          <w:bCs/>
          <w:sz w:val="24"/>
          <w:szCs w:val="24"/>
        </w:rPr>
      </w:pPr>
      <w:r w:rsidRPr="00E40E23">
        <w:rPr>
          <w:rFonts w:asciiTheme="minorHAnsi" w:hAnsiTheme="minorHAnsi" w:cstheme="minorHAnsi"/>
          <w:b/>
          <w:bCs/>
          <w:sz w:val="24"/>
          <w:szCs w:val="24"/>
        </w:rPr>
        <w:t>Intimate partner abuse</w:t>
      </w:r>
    </w:p>
    <w:p w14:paraId="53513F6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This involves a romantic partnership between children in which one or both partners are emotionally, physically or sexually abusive to the other (sometimes known as ‘teenage relationship abuse’). This could include:</w:t>
      </w:r>
    </w:p>
    <w:p w14:paraId="6EFAD00C" w14:textId="77777777" w:rsidR="00AD0263" w:rsidRPr="00E40E23" w:rsidRDefault="00AD0263" w:rsidP="00AD0263">
      <w:pPr>
        <w:pStyle w:val="ListParagraph"/>
        <w:numPr>
          <w:ilvl w:val="0"/>
          <w:numId w:val="24"/>
        </w:numPr>
        <w:jc w:val="both"/>
        <w:rPr>
          <w:rFonts w:cstheme="minorHAnsi"/>
          <w:sz w:val="24"/>
          <w:szCs w:val="24"/>
        </w:rPr>
      </w:pPr>
      <w:r w:rsidRPr="00E40E23">
        <w:rPr>
          <w:rFonts w:cstheme="minorHAnsi"/>
          <w:sz w:val="24"/>
          <w:szCs w:val="24"/>
        </w:rPr>
        <w:t>Repetitive insults.</w:t>
      </w:r>
    </w:p>
    <w:p w14:paraId="270C56F2" w14:textId="77777777" w:rsidR="00AD0263" w:rsidRPr="00E40E23" w:rsidRDefault="00AD0263" w:rsidP="00AD0263">
      <w:pPr>
        <w:pStyle w:val="ListParagraph"/>
        <w:numPr>
          <w:ilvl w:val="0"/>
          <w:numId w:val="24"/>
        </w:numPr>
        <w:jc w:val="both"/>
        <w:rPr>
          <w:rFonts w:cstheme="minorHAnsi"/>
          <w:sz w:val="24"/>
          <w:szCs w:val="24"/>
        </w:rPr>
      </w:pPr>
      <w:r w:rsidRPr="00E40E23">
        <w:rPr>
          <w:rFonts w:cstheme="minorHAnsi"/>
          <w:sz w:val="24"/>
          <w:szCs w:val="24"/>
        </w:rPr>
        <w:t xml:space="preserve">Controlling behaviour, e.g. preventing a child from socialising with others or deliberately isolating them from sources of support. </w:t>
      </w:r>
    </w:p>
    <w:p w14:paraId="1F703BB0" w14:textId="77777777" w:rsidR="00AD0263" w:rsidRPr="00E40E23" w:rsidRDefault="00AD0263" w:rsidP="00AD0263">
      <w:pPr>
        <w:pStyle w:val="ListParagraph"/>
        <w:numPr>
          <w:ilvl w:val="0"/>
          <w:numId w:val="24"/>
        </w:numPr>
        <w:jc w:val="both"/>
        <w:rPr>
          <w:rFonts w:cstheme="minorHAnsi"/>
          <w:sz w:val="24"/>
          <w:szCs w:val="24"/>
        </w:rPr>
      </w:pPr>
      <w:r w:rsidRPr="00E40E23">
        <w:rPr>
          <w:rFonts w:cstheme="minorHAnsi"/>
          <w:sz w:val="24"/>
          <w:szCs w:val="24"/>
        </w:rPr>
        <w:t>Sexual harassment.</w:t>
      </w:r>
    </w:p>
    <w:p w14:paraId="2FAE8423" w14:textId="77777777" w:rsidR="00AD0263" w:rsidRPr="00E40E23" w:rsidRDefault="00AD0263" w:rsidP="00AD0263">
      <w:pPr>
        <w:pStyle w:val="ListParagraph"/>
        <w:numPr>
          <w:ilvl w:val="0"/>
          <w:numId w:val="24"/>
        </w:numPr>
        <w:jc w:val="both"/>
        <w:rPr>
          <w:rFonts w:cstheme="minorHAnsi"/>
          <w:sz w:val="24"/>
          <w:szCs w:val="24"/>
        </w:rPr>
      </w:pPr>
      <w:r w:rsidRPr="00E40E23">
        <w:rPr>
          <w:rFonts w:cstheme="minorHAnsi"/>
          <w:sz w:val="24"/>
          <w:szCs w:val="24"/>
        </w:rPr>
        <w:t xml:space="preserve">Threats of physical or sexual abuse. </w:t>
      </w:r>
    </w:p>
    <w:p w14:paraId="6E0CE799" w14:textId="77777777" w:rsidR="000847FC" w:rsidRDefault="000847FC" w:rsidP="00AD0263">
      <w:pPr>
        <w:jc w:val="both"/>
        <w:rPr>
          <w:rFonts w:asciiTheme="minorHAnsi" w:hAnsiTheme="minorHAnsi" w:cstheme="minorHAnsi"/>
          <w:sz w:val="24"/>
          <w:szCs w:val="24"/>
        </w:rPr>
      </w:pPr>
    </w:p>
    <w:p w14:paraId="55100B34" w14:textId="77777777" w:rsidR="00AD026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manage intimate partner abuse in the same way as a case of abuse between any other children, i.e. via the processes outlined in the </w:t>
      </w:r>
      <w:hyperlink w:anchor="_Handling_allegations_of" w:history="1">
        <w:r w:rsidRPr="00E40E23">
          <w:rPr>
            <w:rStyle w:val="Hyperlink"/>
            <w:rFonts w:asciiTheme="minorHAnsi" w:hAnsiTheme="minorHAnsi" w:cstheme="minorHAnsi"/>
            <w:sz w:val="24"/>
            <w:szCs w:val="24"/>
          </w:rPr>
          <w:t>Handling allegations of abuse against pupils</w:t>
        </w:r>
      </w:hyperlink>
      <w:r w:rsidRPr="00E40E23">
        <w:rPr>
          <w:rFonts w:asciiTheme="minorHAnsi" w:hAnsiTheme="minorHAnsi" w:cstheme="minorHAnsi"/>
          <w:sz w:val="24"/>
          <w:szCs w:val="24"/>
        </w:rPr>
        <w:t xml:space="preserve"> section of this policy, and in line with the Child Protection and Safeguarding Policy.</w:t>
      </w:r>
    </w:p>
    <w:p w14:paraId="606BFE65" w14:textId="77777777" w:rsidR="00411020" w:rsidRDefault="00411020" w:rsidP="00AD0263">
      <w:pPr>
        <w:jc w:val="both"/>
        <w:rPr>
          <w:rFonts w:asciiTheme="minorHAnsi" w:hAnsiTheme="minorHAnsi" w:cstheme="minorHAnsi"/>
          <w:sz w:val="24"/>
          <w:szCs w:val="24"/>
        </w:rPr>
      </w:pPr>
    </w:p>
    <w:p w14:paraId="0D1B2C0C" w14:textId="4AA4AE2D" w:rsidR="00411020" w:rsidRPr="00E40E23" w:rsidRDefault="00411020" w:rsidP="00AD0263">
      <w:pPr>
        <w:jc w:val="both"/>
        <w:rPr>
          <w:rFonts w:asciiTheme="minorHAnsi" w:hAnsiTheme="minorHAnsi" w:cstheme="minorHAnsi"/>
          <w:sz w:val="24"/>
          <w:szCs w:val="24"/>
        </w:rPr>
      </w:pPr>
      <w:r w:rsidRPr="002E6078">
        <w:rPr>
          <w:rFonts w:asciiTheme="minorHAnsi" w:hAnsiTheme="minorHAnsi" w:cstheme="minorHAnsi"/>
          <w:sz w:val="24"/>
          <w:szCs w:val="24"/>
          <w:highlight w:val="yellow"/>
        </w:rPr>
        <w:t>Staff</w:t>
      </w:r>
      <w:r w:rsidR="003418AE" w:rsidRPr="002E6078">
        <w:rPr>
          <w:rFonts w:asciiTheme="minorHAnsi" w:hAnsiTheme="minorHAnsi" w:cstheme="minorHAnsi"/>
          <w:sz w:val="24"/>
          <w:szCs w:val="24"/>
          <w:highlight w:val="yellow"/>
        </w:rPr>
        <w:t xml:space="preserve"> </w:t>
      </w:r>
      <w:r w:rsidRPr="002E6078">
        <w:rPr>
          <w:rFonts w:asciiTheme="minorHAnsi" w:hAnsiTheme="minorHAnsi" w:cstheme="minorHAnsi"/>
          <w:sz w:val="24"/>
          <w:szCs w:val="24"/>
          <w:highlight w:val="yellow"/>
        </w:rPr>
        <w:t xml:space="preserve">are aware that technology is a significant component in may safeguarding and wellbeing issues.  </w:t>
      </w:r>
      <w:r w:rsidR="003418AE" w:rsidRPr="002E6078">
        <w:rPr>
          <w:rFonts w:asciiTheme="minorHAnsi" w:hAnsiTheme="minorHAnsi" w:cstheme="minorHAnsi"/>
          <w:sz w:val="24"/>
          <w:szCs w:val="24"/>
          <w:highlight w:val="yellow"/>
        </w:rPr>
        <w:t>Children are</w:t>
      </w:r>
      <w:r w:rsidRPr="002E6078">
        <w:rPr>
          <w:rFonts w:asciiTheme="minorHAnsi" w:hAnsiTheme="minorHAnsi" w:cstheme="minorHAnsi"/>
          <w:sz w:val="24"/>
          <w:szCs w:val="24"/>
          <w:highlight w:val="yellow"/>
        </w:rPr>
        <w:t xml:space="preserve"> at risk of abuse and other risks online as </w:t>
      </w:r>
      <w:r w:rsidR="00303D69" w:rsidRPr="002E6078">
        <w:rPr>
          <w:rFonts w:asciiTheme="minorHAnsi" w:hAnsiTheme="minorHAnsi" w:cstheme="minorHAnsi"/>
          <w:sz w:val="24"/>
          <w:szCs w:val="24"/>
          <w:highlight w:val="yellow"/>
        </w:rPr>
        <w:t>well</w:t>
      </w:r>
      <w:r w:rsidRPr="002E6078">
        <w:rPr>
          <w:rFonts w:asciiTheme="minorHAnsi" w:hAnsiTheme="minorHAnsi" w:cstheme="minorHAnsi"/>
          <w:sz w:val="24"/>
          <w:szCs w:val="24"/>
          <w:highlight w:val="yellow"/>
        </w:rPr>
        <w:t xml:space="preserve"> as face to face.  In many </w:t>
      </w:r>
      <w:r w:rsidR="003418AE" w:rsidRPr="002E6078">
        <w:rPr>
          <w:rFonts w:asciiTheme="minorHAnsi" w:hAnsiTheme="minorHAnsi" w:cstheme="minorHAnsi"/>
          <w:sz w:val="24"/>
          <w:szCs w:val="24"/>
          <w:highlight w:val="yellow"/>
        </w:rPr>
        <w:t>cases</w:t>
      </w:r>
      <w:r w:rsidRPr="002E6078">
        <w:rPr>
          <w:rFonts w:asciiTheme="minorHAnsi" w:hAnsiTheme="minorHAnsi" w:cstheme="minorHAnsi"/>
          <w:sz w:val="24"/>
          <w:szCs w:val="24"/>
          <w:highlight w:val="yellow"/>
        </w:rPr>
        <w:t xml:space="preserve"> </w:t>
      </w:r>
      <w:r w:rsidR="002E6078" w:rsidRPr="002E6078">
        <w:rPr>
          <w:rFonts w:asciiTheme="minorHAnsi" w:hAnsiTheme="minorHAnsi" w:cstheme="minorHAnsi"/>
          <w:sz w:val="24"/>
          <w:szCs w:val="24"/>
          <w:highlight w:val="yellow"/>
        </w:rPr>
        <w:t>abuse</w:t>
      </w:r>
      <w:r w:rsidRPr="002E6078">
        <w:rPr>
          <w:rFonts w:asciiTheme="minorHAnsi" w:hAnsiTheme="minorHAnsi" w:cstheme="minorHAnsi"/>
          <w:sz w:val="24"/>
          <w:szCs w:val="24"/>
          <w:highlight w:val="yellow"/>
        </w:rPr>
        <w:t xml:space="preserve"> an</w:t>
      </w:r>
      <w:r w:rsidR="002E6078" w:rsidRPr="002E6078">
        <w:rPr>
          <w:rFonts w:asciiTheme="minorHAnsi" w:hAnsiTheme="minorHAnsi" w:cstheme="minorHAnsi"/>
          <w:sz w:val="24"/>
          <w:szCs w:val="24"/>
          <w:highlight w:val="yellow"/>
        </w:rPr>
        <w:t>d</w:t>
      </w:r>
      <w:r w:rsidRPr="002E6078">
        <w:rPr>
          <w:rFonts w:asciiTheme="minorHAnsi" w:hAnsiTheme="minorHAnsi" w:cstheme="minorHAnsi"/>
          <w:sz w:val="24"/>
          <w:szCs w:val="24"/>
          <w:highlight w:val="yellow"/>
        </w:rPr>
        <w:t xml:space="preserve"> </w:t>
      </w:r>
      <w:r w:rsidR="002E6078" w:rsidRPr="002E6078">
        <w:rPr>
          <w:rFonts w:asciiTheme="minorHAnsi" w:hAnsiTheme="minorHAnsi" w:cstheme="minorHAnsi"/>
          <w:sz w:val="24"/>
          <w:szCs w:val="24"/>
          <w:highlight w:val="yellow"/>
        </w:rPr>
        <w:t>other</w:t>
      </w:r>
      <w:r w:rsidRPr="002E6078">
        <w:rPr>
          <w:rFonts w:asciiTheme="minorHAnsi" w:hAnsiTheme="minorHAnsi" w:cstheme="minorHAnsi"/>
          <w:sz w:val="24"/>
          <w:szCs w:val="24"/>
          <w:highlight w:val="yellow"/>
        </w:rPr>
        <w:t xml:space="preserve"> risks will take place concurrently both online </w:t>
      </w:r>
      <w:r w:rsidR="002E6078" w:rsidRPr="002E6078">
        <w:rPr>
          <w:rFonts w:asciiTheme="minorHAnsi" w:hAnsiTheme="minorHAnsi" w:cstheme="minorHAnsi"/>
          <w:sz w:val="24"/>
          <w:szCs w:val="24"/>
          <w:highlight w:val="yellow"/>
        </w:rPr>
        <w:t>and</w:t>
      </w:r>
      <w:r w:rsidRPr="002E6078">
        <w:rPr>
          <w:rFonts w:asciiTheme="minorHAnsi" w:hAnsiTheme="minorHAnsi" w:cstheme="minorHAnsi"/>
          <w:sz w:val="24"/>
          <w:szCs w:val="24"/>
          <w:highlight w:val="yellow"/>
        </w:rPr>
        <w:t xml:space="preserve"> </w:t>
      </w:r>
      <w:r w:rsidR="002E6078" w:rsidRPr="002E6078">
        <w:rPr>
          <w:rFonts w:asciiTheme="minorHAnsi" w:hAnsiTheme="minorHAnsi" w:cstheme="minorHAnsi"/>
          <w:sz w:val="24"/>
          <w:szCs w:val="24"/>
          <w:highlight w:val="yellow"/>
        </w:rPr>
        <w:t>offline</w:t>
      </w:r>
      <w:r w:rsidR="00303D69">
        <w:rPr>
          <w:rFonts w:asciiTheme="minorHAnsi" w:hAnsiTheme="minorHAnsi" w:cstheme="minorHAnsi"/>
          <w:sz w:val="24"/>
          <w:szCs w:val="24"/>
          <w:highlight w:val="yellow"/>
        </w:rPr>
        <w:t>.</w:t>
      </w:r>
      <w:r w:rsidRPr="002E6078">
        <w:rPr>
          <w:rFonts w:asciiTheme="minorHAnsi" w:hAnsiTheme="minorHAnsi" w:cstheme="minorHAnsi"/>
          <w:sz w:val="24"/>
          <w:szCs w:val="24"/>
          <w:highlight w:val="yellow"/>
        </w:rPr>
        <w:t xml:space="preserve">  Children can also abuse other children online, this can </w:t>
      </w:r>
      <w:r w:rsidR="002E6078" w:rsidRPr="002E6078">
        <w:rPr>
          <w:rFonts w:asciiTheme="minorHAnsi" w:hAnsiTheme="minorHAnsi" w:cstheme="minorHAnsi"/>
          <w:sz w:val="24"/>
          <w:szCs w:val="24"/>
          <w:highlight w:val="yellow"/>
        </w:rPr>
        <w:t>take</w:t>
      </w:r>
      <w:r w:rsidRPr="002E6078">
        <w:rPr>
          <w:rFonts w:asciiTheme="minorHAnsi" w:hAnsiTheme="minorHAnsi" w:cstheme="minorHAnsi"/>
          <w:sz w:val="24"/>
          <w:szCs w:val="24"/>
          <w:highlight w:val="yellow"/>
        </w:rPr>
        <w:t xml:space="preserve"> the form of abusive, harassing,</w:t>
      </w:r>
      <w:r w:rsidR="003418AE" w:rsidRPr="002E6078">
        <w:rPr>
          <w:rFonts w:asciiTheme="minorHAnsi" w:hAnsiTheme="minorHAnsi" w:cstheme="minorHAnsi"/>
          <w:sz w:val="24"/>
          <w:szCs w:val="24"/>
          <w:highlight w:val="yellow"/>
        </w:rPr>
        <w:t xml:space="preserve"> and misogynistic/misandrist messages, the </w:t>
      </w:r>
      <w:r w:rsidR="00303D69" w:rsidRPr="002E6078">
        <w:rPr>
          <w:rFonts w:asciiTheme="minorHAnsi" w:hAnsiTheme="minorHAnsi" w:cstheme="minorHAnsi"/>
          <w:sz w:val="24"/>
          <w:szCs w:val="24"/>
          <w:highlight w:val="yellow"/>
        </w:rPr>
        <w:t>non-consensual</w:t>
      </w:r>
      <w:r w:rsidR="003418AE" w:rsidRPr="002E6078">
        <w:rPr>
          <w:rFonts w:asciiTheme="minorHAnsi" w:hAnsiTheme="minorHAnsi" w:cstheme="minorHAnsi"/>
          <w:sz w:val="24"/>
          <w:szCs w:val="24"/>
          <w:highlight w:val="yellow"/>
        </w:rPr>
        <w:t xml:space="preserve"> sharing of </w:t>
      </w:r>
      <w:r w:rsidR="002E6078" w:rsidRPr="002E6078">
        <w:rPr>
          <w:rFonts w:asciiTheme="minorHAnsi" w:hAnsiTheme="minorHAnsi" w:cstheme="minorHAnsi"/>
          <w:sz w:val="24"/>
          <w:szCs w:val="24"/>
          <w:highlight w:val="yellow"/>
        </w:rPr>
        <w:t>indecent</w:t>
      </w:r>
      <w:r w:rsidR="003418AE" w:rsidRPr="002E6078">
        <w:rPr>
          <w:rFonts w:asciiTheme="minorHAnsi" w:hAnsiTheme="minorHAnsi" w:cstheme="minorHAnsi"/>
          <w:sz w:val="24"/>
          <w:szCs w:val="24"/>
          <w:highlight w:val="yellow"/>
        </w:rPr>
        <w:t xml:space="preserve"> images, especially around chat groups, and the sharing of abuse images and pornography to those who do not want to receive such content.</w:t>
      </w:r>
    </w:p>
    <w:p w14:paraId="001DD305" w14:textId="77777777" w:rsidR="000847FC" w:rsidRPr="00AA29D5" w:rsidRDefault="000847FC" w:rsidP="001E2ED7">
      <w:pPr>
        <w:pStyle w:val="Heading1"/>
        <w:ind w:left="0"/>
        <w:rPr>
          <w:rFonts w:asciiTheme="minorHAnsi" w:hAnsiTheme="minorHAnsi" w:cstheme="minorHAnsi"/>
          <w:sz w:val="20"/>
        </w:rPr>
      </w:pPr>
      <w:bookmarkStart w:id="11" w:name="_A_whole-school_approach"/>
      <w:bookmarkStart w:id="12" w:name="_[Updated]_A_whole-school"/>
      <w:bookmarkEnd w:id="11"/>
      <w:bookmarkEnd w:id="12"/>
    </w:p>
    <w:p w14:paraId="5BB1CC55" w14:textId="77777777" w:rsidR="00AD0263" w:rsidRPr="00AA29D5" w:rsidRDefault="00AD0263" w:rsidP="001E2ED7">
      <w:pPr>
        <w:pStyle w:val="Heading1"/>
        <w:ind w:left="0"/>
        <w:rPr>
          <w:rFonts w:asciiTheme="minorHAnsi" w:hAnsiTheme="minorHAnsi" w:cstheme="minorHAnsi"/>
          <w:sz w:val="24"/>
        </w:rPr>
      </w:pPr>
      <w:r w:rsidRPr="00AA29D5">
        <w:rPr>
          <w:rFonts w:asciiTheme="minorHAnsi" w:hAnsiTheme="minorHAnsi" w:cstheme="minorHAnsi"/>
          <w:sz w:val="24"/>
        </w:rPr>
        <w:t>A Whole-School Approach to Tackling Child-on-Child Abuse</w:t>
      </w:r>
    </w:p>
    <w:p w14:paraId="4EF8C6B9" w14:textId="1651859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continue to involve all members of the school community, including the governing board, staff, pupils, parents and other stakeholders, in creating a whole-school approach to child-on-child abuse. </w:t>
      </w:r>
    </w:p>
    <w:p w14:paraId="507F87EA" w14:textId="77777777" w:rsidR="001E2ED7" w:rsidRPr="00E40E23" w:rsidRDefault="001E2ED7" w:rsidP="00AD0263">
      <w:pPr>
        <w:jc w:val="both"/>
        <w:rPr>
          <w:rFonts w:asciiTheme="minorHAnsi" w:hAnsiTheme="minorHAnsi" w:cstheme="minorHAnsi"/>
          <w:sz w:val="24"/>
          <w:szCs w:val="24"/>
        </w:rPr>
      </w:pPr>
    </w:p>
    <w:p w14:paraId="38EC8BFD" w14:textId="176BBFC6"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008C2B48">
        <w:rPr>
          <w:rFonts w:asciiTheme="minorHAnsi" w:hAnsiTheme="minorHAnsi" w:cstheme="minorHAnsi"/>
          <w:sz w:val="24"/>
          <w:szCs w:val="24"/>
        </w:rPr>
        <w:t>G</w:t>
      </w:r>
      <w:r w:rsidRPr="00E40E23">
        <w:rPr>
          <w:rFonts w:asciiTheme="minorHAnsi" w:hAnsiTheme="minorHAnsi" w:cstheme="minorHAnsi"/>
          <w:sz w:val="24"/>
          <w:szCs w:val="24"/>
        </w:rPr>
        <w:t xml:space="preserve">overning </w:t>
      </w:r>
      <w:r w:rsidR="008D7D3F">
        <w:rPr>
          <w:rFonts w:asciiTheme="minorHAnsi" w:hAnsiTheme="minorHAnsi" w:cstheme="minorHAnsi"/>
          <w:sz w:val="24"/>
          <w:szCs w:val="24"/>
        </w:rPr>
        <w:t>B</w:t>
      </w:r>
      <w:r w:rsidRPr="00E40E23">
        <w:rPr>
          <w:rFonts w:asciiTheme="minorHAnsi" w:hAnsiTheme="minorHAnsi" w:cstheme="minorHAnsi"/>
          <w:sz w:val="24"/>
          <w:szCs w:val="24"/>
        </w:rPr>
        <w:t xml:space="preserve">oard will ensure that keeping children safe and protected from harm, including child-on-child abuse, is central to all policies and procedures implemented across the school. The school will ensure that procedures for handling child-on-child abuse are transparent, clear and understandable, and are readily accessible to any member of the school community who wishes to access them. </w:t>
      </w:r>
    </w:p>
    <w:p w14:paraId="2C81F2FB" w14:textId="77777777" w:rsidR="001E2ED7" w:rsidRPr="00E40E23" w:rsidRDefault="001E2ED7" w:rsidP="00AD0263">
      <w:pPr>
        <w:jc w:val="both"/>
        <w:rPr>
          <w:rFonts w:asciiTheme="minorHAnsi" w:hAnsiTheme="minorHAnsi" w:cstheme="minorHAnsi"/>
          <w:sz w:val="24"/>
          <w:szCs w:val="24"/>
        </w:rPr>
      </w:pPr>
    </w:p>
    <w:p w14:paraId="65C32826" w14:textId="1053436E"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implement a contextual approach to safeguarding pupils against child-on-child abuse, and will ensure that all procedures take into account incidents of child-on-child abuse that occur outside of school or online. </w:t>
      </w:r>
    </w:p>
    <w:p w14:paraId="654E87EF" w14:textId="77777777" w:rsidR="001E2ED7" w:rsidRPr="00E40E23" w:rsidRDefault="001E2ED7" w:rsidP="00AD0263">
      <w:pPr>
        <w:jc w:val="both"/>
        <w:rPr>
          <w:rFonts w:asciiTheme="minorHAnsi" w:hAnsiTheme="minorHAnsi" w:cstheme="minorHAnsi"/>
          <w:sz w:val="24"/>
          <w:szCs w:val="24"/>
        </w:rPr>
      </w:pPr>
    </w:p>
    <w:p w14:paraId="0AE81F56" w14:textId="1B069FD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004107D1" w:rsidRPr="00E40E23">
        <w:rPr>
          <w:rFonts w:asciiTheme="minorHAnsi" w:hAnsiTheme="minorHAnsi" w:cstheme="minorHAnsi"/>
          <w:sz w:val="24"/>
          <w:szCs w:val="24"/>
        </w:rPr>
        <w:t>Headteacher</w:t>
      </w:r>
      <w:r w:rsidRPr="00E40E23">
        <w:rPr>
          <w:rFonts w:asciiTheme="minorHAnsi" w:hAnsiTheme="minorHAnsi" w:cstheme="minorHAnsi"/>
          <w:sz w:val="24"/>
          <w:szCs w:val="24"/>
        </w:rPr>
        <w:t xml:space="preserve"> will ensure that all staff receive adequate training on handling child-on-child abuse.</w:t>
      </w:r>
    </w:p>
    <w:p w14:paraId="0606DE71" w14:textId="77777777" w:rsidR="00AD0263" w:rsidRPr="00E40E23" w:rsidRDefault="00AD0263" w:rsidP="00AD0263">
      <w:pPr>
        <w:rPr>
          <w:rFonts w:asciiTheme="minorHAnsi" w:hAnsiTheme="minorHAnsi" w:cstheme="minorHAnsi"/>
          <w:b/>
          <w:bCs/>
          <w:sz w:val="24"/>
          <w:szCs w:val="24"/>
        </w:rPr>
      </w:pPr>
    </w:p>
    <w:p w14:paraId="5090515E" w14:textId="0BA07EEA" w:rsidR="00AD0263" w:rsidRPr="00E40E23" w:rsidRDefault="00AD0263" w:rsidP="00AD0263">
      <w:pPr>
        <w:rPr>
          <w:rFonts w:asciiTheme="minorHAnsi" w:hAnsiTheme="minorHAnsi" w:cstheme="minorHAnsi"/>
          <w:sz w:val="24"/>
          <w:szCs w:val="24"/>
        </w:rPr>
      </w:pPr>
      <w:r w:rsidRPr="00E40E23">
        <w:rPr>
          <w:rFonts w:asciiTheme="minorHAnsi" w:hAnsiTheme="minorHAnsi" w:cstheme="minorHAnsi"/>
          <w:b/>
          <w:bCs/>
          <w:sz w:val="24"/>
          <w:szCs w:val="24"/>
        </w:rPr>
        <w:t xml:space="preserve">School Culture - </w:t>
      </w:r>
      <w:r w:rsidRPr="00E40E23">
        <w:rPr>
          <w:rFonts w:asciiTheme="minorHAnsi" w:hAnsiTheme="minorHAnsi" w:cstheme="minorHAnsi"/>
          <w:sz w:val="24"/>
          <w:szCs w:val="24"/>
        </w:rPr>
        <w:t xml:space="preserve">The school will prioritise cultivating a safe and respectful environment amongst pupils, and ensure that all pupils are aware that the school will adopt a </w:t>
      </w:r>
      <w:r w:rsidRPr="00E40E23">
        <w:rPr>
          <w:rFonts w:asciiTheme="minorHAnsi" w:hAnsiTheme="minorHAnsi" w:cstheme="minorHAnsi"/>
          <w:b/>
          <w:bCs/>
          <w:sz w:val="24"/>
          <w:szCs w:val="24"/>
        </w:rPr>
        <w:t>zero-tolerance</w:t>
      </w:r>
      <w:r w:rsidRPr="00E40E23">
        <w:rPr>
          <w:rFonts w:asciiTheme="minorHAnsi" w:hAnsiTheme="minorHAnsi" w:cstheme="minorHAnsi"/>
          <w:sz w:val="24"/>
          <w:szCs w:val="24"/>
        </w:rPr>
        <w:t xml:space="preserve"> </w:t>
      </w:r>
      <w:r w:rsidRPr="00E40E23">
        <w:rPr>
          <w:rFonts w:asciiTheme="minorHAnsi" w:hAnsiTheme="minorHAnsi" w:cstheme="minorHAnsi"/>
          <w:b/>
          <w:bCs/>
          <w:sz w:val="24"/>
          <w:szCs w:val="24"/>
        </w:rPr>
        <w:t>stance</w:t>
      </w:r>
      <w:r w:rsidRPr="00E40E23">
        <w:rPr>
          <w:rFonts w:asciiTheme="minorHAnsi" w:hAnsiTheme="minorHAnsi" w:cstheme="minorHAnsi"/>
          <w:sz w:val="24"/>
          <w:szCs w:val="24"/>
        </w:rPr>
        <w:t xml:space="preserve"> on child-on-child abuse of any kind.</w:t>
      </w:r>
    </w:p>
    <w:p w14:paraId="27319A72" w14:textId="77777777" w:rsidR="008A585F" w:rsidRPr="00E40E23" w:rsidRDefault="008A585F" w:rsidP="00AD0263">
      <w:pPr>
        <w:rPr>
          <w:rFonts w:asciiTheme="minorHAnsi" w:hAnsiTheme="minorHAnsi" w:cstheme="minorHAnsi"/>
          <w:sz w:val="24"/>
          <w:szCs w:val="24"/>
        </w:rPr>
      </w:pPr>
    </w:p>
    <w:p w14:paraId="4B8E6574" w14:textId="34FECD2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promote respectful interactions amongst pupils, and all staff will model appropriate and respectful behaviour. Staff will take care to avoid normalising harmful behaviour, particularly harmful sexual behaviour, e.g. by refraining from the use of phrases (e.g. such ‘just having a laugh’) as these phrases can lead to a culture of unacceptable behaviours and normalised abuse.</w:t>
      </w:r>
    </w:p>
    <w:p w14:paraId="2E11EEF2" w14:textId="77777777" w:rsidR="008A585F" w:rsidRPr="00E40E23" w:rsidRDefault="008A585F" w:rsidP="00AD0263">
      <w:pPr>
        <w:jc w:val="both"/>
        <w:rPr>
          <w:rFonts w:asciiTheme="minorHAnsi" w:hAnsiTheme="minorHAnsi" w:cstheme="minorHAnsi"/>
          <w:sz w:val="24"/>
          <w:szCs w:val="24"/>
        </w:rPr>
      </w:pPr>
    </w:p>
    <w:p w14:paraId="30D6F8F8" w14:textId="01088B3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ensure that wider societal factors that exacerbate the problem of child-on-child abuse are reflected in its approach to creating a preventative culture. This means that individuals who are more likely to be abused, e.g. girls or LGBTQ+ pupils, or who are at increased risk of acting as a perpetrator in abusive situations, e.g. due to abusive home situations or anger management issues, are given additional support from an early stage. The school will have a clear set of values and standards that will be upheld and demonstrated throughout all aspects of school life and will be underpinned by the school’s policies, procedures and curriculum.</w:t>
      </w:r>
    </w:p>
    <w:p w14:paraId="3FD17387" w14:textId="77777777" w:rsidR="008A585F" w:rsidRPr="00E40E23" w:rsidRDefault="008A585F" w:rsidP="00AD0263">
      <w:pPr>
        <w:jc w:val="both"/>
        <w:rPr>
          <w:rFonts w:asciiTheme="minorHAnsi" w:hAnsiTheme="minorHAnsi" w:cstheme="minorHAnsi"/>
          <w:sz w:val="24"/>
          <w:szCs w:val="24"/>
        </w:rPr>
      </w:pPr>
    </w:p>
    <w:p w14:paraId="421A162A"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manage all early help and intervention for pupils that show early signs of harmful behaviour, or early signs of being the victim of harmful behaviour, in line with the Child Protection and Safeguarding Policy.</w:t>
      </w:r>
    </w:p>
    <w:p w14:paraId="7DD11B73" w14:textId="77777777" w:rsidR="00AD0263" w:rsidRPr="00E40E23" w:rsidRDefault="00AD0263" w:rsidP="00AD0263">
      <w:pPr>
        <w:jc w:val="both"/>
        <w:rPr>
          <w:rFonts w:asciiTheme="minorHAnsi" w:hAnsiTheme="minorHAnsi" w:cstheme="minorHAnsi"/>
          <w:b/>
          <w:bCs/>
          <w:sz w:val="24"/>
          <w:szCs w:val="24"/>
        </w:rPr>
      </w:pPr>
    </w:p>
    <w:p w14:paraId="5A1714F2" w14:textId="6149E4DF"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Curriculum - </w:t>
      </w:r>
      <w:r w:rsidRPr="00E40E23">
        <w:rPr>
          <w:rFonts w:asciiTheme="minorHAnsi" w:hAnsiTheme="minorHAnsi" w:cstheme="minorHAnsi"/>
          <w:sz w:val="24"/>
          <w:szCs w:val="24"/>
        </w:rPr>
        <w:t xml:space="preserve">The school maintains the position that education surrounding respectful and healthy attitudes and behaviour towards others is the best way to combat child-on-child abuse in the school. All staff, not just teaching staff, will be responsible for passing this knowledge on to pupils. </w:t>
      </w:r>
    </w:p>
    <w:p w14:paraId="07AA61CB" w14:textId="77777777" w:rsidR="00AA29D5" w:rsidRPr="00E40E23" w:rsidRDefault="00AA29D5" w:rsidP="00AD0263">
      <w:pPr>
        <w:jc w:val="both"/>
        <w:rPr>
          <w:rFonts w:asciiTheme="minorHAnsi" w:hAnsiTheme="minorHAnsi" w:cstheme="minorHAnsi"/>
          <w:sz w:val="24"/>
          <w:szCs w:val="24"/>
        </w:rPr>
      </w:pPr>
    </w:p>
    <w:p w14:paraId="428B5FA8" w14:textId="39B1CAA1"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In order to prevent child-on-child abuse and address the wider societal factors that can influence behaviour, the school will educate pupils about abuse, its forms and the importance of discussing any concerns and respecting others through the curriculum and extra-curricular activities.</w:t>
      </w:r>
    </w:p>
    <w:p w14:paraId="74B764B7" w14:textId="77777777" w:rsidR="0073039A" w:rsidRPr="00E40E23" w:rsidRDefault="0073039A" w:rsidP="00AD0263">
      <w:pPr>
        <w:jc w:val="both"/>
        <w:rPr>
          <w:rFonts w:asciiTheme="minorHAnsi" w:hAnsiTheme="minorHAnsi" w:cstheme="minorHAnsi"/>
          <w:sz w:val="24"/>
          <w:szCs w:val="24"/>
        </w:rPr>
      </w:pPr>
    </w:p>
    <w:p w14:paraId="77E17E67" w14:textId="36CE679B"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also ensure that pupils are taught about safeguarding, including online safety, as part of a broad and balanced curriculum. </w:t>
      </w:r>
      <w:r w:rsidR="00F323CB" w:rsidRPr="008226E3">
        <w:rPr>
          <w:rFonts w:asciiTheme="minorHAnsi" w:hAnsiTheme="minorHAnsi" w:cstheme="minorHAnsi"/>
          <w:sz w:val="24"/>
          <w:szCs w:val="24"/>
          <w:shd w:val="clear" w:color="auto" w:fill="FFFF00"/>
        </w:rPr>
        <w:t xml:space="preserve">This will include the teaching of </w:t>
      </w:r>
      <w:r w:rsidR="008226E3" w:rsidRPr="008226E3">
        <w:rPr>
          <w:rFonts w:asciiTheme="minorHAnsi" w:hAnsiTheme="minorHAnsi" w:cstheme="minorHAnsi"/>
          <w:sz w:val="24"/>
          <w:szCs w:val="24"/>
          <w:shd w:val="clear" w:color="auto" w:fill="FFFF00"/>
        </w:rPr>
        <w:t>age-appropriate information regarding online risks, harms and technology assisted abuse, and appropriate signposting of further support and advice in relation to online safety.</w:t>
      </w:r>
      <w:r w:rsidR="008226E3">
        <w:rPr>
          <w:rFonts w:asciiTheme="minorHAnsi" w:hAnsiTheme="minorHAnsi" w:cstheme="minorHAnsi"/>
          <w:sz w:val="24"/>
          <w:szCs w:val="24"/>
        </w:rPr>
        <w:t xml:space="preserve">  </w:t>
      </w:r>
      <w:r w:rsidRPr="00E40E23">
        <w:rPr>
          <w:rFonts w:asciiTheme="minorHAnsi" w:hAnsiTheme="minorHAnsi" w:cstheme="minorHAnsi"/>
          <w:sz w:val="24"/>
          <w:szCs w:val="24"/>
        </w:rPr>
        <w:t>The school will also teach a planned programme of evidence-based RSE, delivered in regularly timetabled lessons and reinforced throughout the whole curriculum. Such content will be fully inclusive, age and stage of development appropriate (especially when considering the needs of pupils with SEND), and tackle issues such as the following:</w:t>
      </w:r>
    </w:p>
    <w:p w14:paraId="20BB3579"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Healthy and respectful relationships</w:t>
      </w:r>
    </w:p>
    <w:p w14:paraId="48FF26C4"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Boundaries and consent</w:t>
      </w:r>
    </w:p>
    <w:p w14:paraId="7F7F15CD"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Stereotyping, prejudice and equality</w:t>
      </w:r>
    </w:p>
    <w:p w14:paraId="49744931"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How to recognise an abusive relationship, including coercive and controlling behaviour</w:t>
      </w:r>
    </w:p>
    <w:p w14:paraId="0D28B00D"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LGBTQ+ identities and relationships</w:t>
      </w:r>
    </w:p>
    <w:p w14:paraId="6CF68EA1"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Body confidence and self-esteem</w:t>
      </w:r>
    </w:p>
    <w:p w14:paraId="49CAA143"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The concepts of, the laws relating to, and how to access support for the following:</w:t>
      </w:r>
    </w:p>
    <w:p w14:paraId="7D995B08"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Sexual consent</w:t>
      </w:r>
    </w:p>
    <w:p w14:paraId="7F463DFC"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Sexual exploitation</w:t>
      </w:r>
    </w:p>
    <w:p w14:paraId="44C4E4F5"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Abuse</w:t>
      </w:r>
    </w:p>
    <w:p w14:paraId="509060F2"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Grooming</w:t>
      </w:r>
    </w:p>
    <w:p w14:paraId="4DE40ADD"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Coercion</w:t>
      </w:r>
    </w:p>
    <w:p w14:paraId="4081B027" w14:textId="77777777" w:rsidR="00AD0263" w:rsidRPr="00E40E23" w:rsidRDefault="00AD0263" w:rsidP="00462842">
      <w:pPr>
        <w:pStyle w:val="ListParagraph"/>
        <w:numPr>
          <w:ilvl w:val="0"/>
          <w:numId w:val="13"/>
        </w:numPr>
        <w:spacing w:before="120" w:after="120"/>
        <w:jc w:val="both"/>
        <w:rPr>
          <w:rFonts w:eastAsia="Arial" w:cstheme="minorHAnsi"/>
          <w:sz w:val="24"/>
          <w:szCs w:val="24"/>
        </w:rPr>
      </w:pPr>
      <w:r w:rsidRPr="00E40E23">
        <w:rPr>
          <w:rFonts w:eastAsia="Arial" w:cstheme="minorHAnsi"/>
          <w:sz w:val="24"/>
          <w:szCs w:val="24"/>
        </w:rPr>
        <w:t>Harassment</w:t>
      </w:r>
    </w:p>
    <w:p w14:paraId="4A4FA946" w14:textId="0EDE69F6" w:rsidR="00AD0263" w:rsidRPr="00E40E23" w:rsidRDefault="00AD0263" w:rsidP="00AD0263">
      <w:pPr>
        <w:spacing w:before="120" w:after="120"/>
        <w:jc w:val="both"/>
        <w:rPr>
          <w:rFonts w:asciiTheme="minorHAnsi" w:hAnsiTheme="minorHAnsi" w:cstheme="minorHAnsi"/>
          <w:sz w:val="24"/>
          <w:szCs w:val="24"/>
        </w:rPr>
      </w:pPr>
      <w:r w:rsidRPr="00E40E23">
        <w:rPr>
          <w:rFonts w:asciiTheme="minorHAnsi" w:hAnsiTheme="minorHAnsi" w:cstheme="minorHAnsi"/>
          <w:sz w:val="24"/>
          <w:szCs w:val="24"/>
        </w:rPr>
        <w:t>So called honour-based violence, e.g. forced marriage or FGM</w:t>
      </w:r>
      <w:r w:rsidR="008A585F" w:rsidRPr="00E40E23">
        <w:rPr>
          <w:rFonts w:asciiTheme="minorHAnsi" w:hAnsiTheme="minorHAnsi" w:cstheme="minorHAnsi"/>
          <w:sz w:val="24"/>
          <w:szCs w:val="24"/>
        </w:rPr>
        <w:t>.</w:t>
      </w:r>
    </w:p>
    <w:p w14:paraId="6D1DCBDA" w14:textId="77777777" w:rsidR="00AD0263" w:rsidRPr="00E40E23" w:rsidRDefault="00AD0263" w:rsidP="00AD0263">
      <w:pPr>
        <w:pStyle w:val="ListParagraph"/>
        <w:numPr>
          <w:ilvl w:val="0"/>
          <w:numId w:val="13"/>
        </w:numPr>
        <w:spacing w:before="120" w:after="120"/>
        <w:ind w:left="709"/>
        <w:jc w:val="both"/>
        <w:rPr>
          <w:rFonts w:eastAsia="Arial" w:cstheme="minorHAnsi"/>
          <w:sz w:val="24"/>
          <w:szCs w:val="24"/>
        </w:rPr>
      </w:pPr>
      <w:r w:rsidRPr="00E40E23">
        <w:rPr>
          <w:rFonts w:eastAsia="Arial" w:cstheme="minorHAnsi"/>
          <w:sz w:val="24"/>
          <w:szCs w:val="24"/>
        </w:rPr>
        <w:t>What constitutes as sexual violence and sexual harassment and why these are always unacceptable</w:t>
      </w:r>
    </w:p>
    <w:p w14:paraId="2B2259D7" w14:textId="0593BE3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Pupils will be allowed an open forum to talk about concerns and sexual behaviour. They will be taught how to raise concerns and make a report, including concerns about their friends or peers, and how a report will be handled.</w:t>
      </w:r>
    </w:p>
    <w:p w14:paraId="0FF5EE29" w14:textId="77777777" w:rsidR="008A585F" w:rsidRPr="00E40E23" w:rsidRDefault="008A585F" w:rsidP="00AD0263">
      <w:pPr>
        <w:jc w:val="both"/>
        <w:rPr>
          <w:rFonts w:asciiTheme="minorHAnsi" w:hAnsiTheme="minorHAnsi" w:cstheme="minorHAnsi"/>
          <w:sz w:val="24"/>
          <w:szCs w:val="24"/>
        </w:rPr>
      </w:pPr>
    </w:p>
    <w:p w14:paraId="5FDD5975"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curriculum will ensure that pupils of all ages are taught about and understand the concept of consent and its importance in an age-appropriate way. </w:t>
      </w:r>
    </w:p>
    <w:p w14:paraId="49BDBADD" w14:textId="77777777" w:rsidR="00AD0263" w:rsidRPr="00E40E23" w:rsidRDefault="00AD0263" w:rsidP="00AD0263">
      <w:pPr>
        <w:jc w:val="both"/>
        <w:rPr>
          <w:rFonts w:asciiTheme="minorHAnsi" w:hAnsiTheme="minorHAnsi" w:cstheme="minorHAnsi"/>
          <w:sz w:val="24"/>
          <w:szCs w:val="24"/>
        </w:rPr>
      </w:pPr>
    </w:p>
    <w:p w14:paraId="0481FE2E" w14:textId="2C26F2EE" w:rsidR="008A585F" w:rsidRPr="00AA29D5" w:rsidRDefault="00AD0263" w:rsidP="008A585F">
      <w:pPr>
        <w:pStyle w:val="Heading1"/>
        <w:ind w:left="0" w:right="-46"/>
        <w:rPr>
          <w:rFonts w:asciiTheme="minorHAnsi" w:hAnsiTheme="minorHAnsi" w:cstheme="minorHAnsi"/>
          <w:sz w:val="24"/>
          <w:szCs w:val="27"/>
        </w:rPr>
      </w:pPr>
      <w:bookmarkStart w:id="13" w:name="_Channels_for_reporting"/>
      <w:bookmarkStart w:id="14" w:name="_Protecting_pupils_with"/>
      <w:bookmarkStart w:id="15" w:name="_[Updated]_Protecting_pupils"/>
      <w:bookmarkEnd w:id="13"/>
      <w:bookmarkEnd w:id="14"/>
      <w:bookmarkEnd w:id="15"/>
      <w:r w:rsidRPr="00AA29D5">
        <w:rPr>
          <w:rFonts w:asciiTheme="minorHAnsi" w:hAnsiTheme="minorHAnsi" w:cstheme="minorHAnsi"/>
          <w:sz w:val="24"/>
          <w:szCs w:val="27"/>
        </w:rPr>
        <w:t>Protecting Pupils with Increased Vulnerability to Child-on-Child Abuse</w:t>
      </w:r>
    </w:p>
    <w:p w14:paraId="0DBAE9D5" w14:textId="0A00D19A"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is aware that, while child-on-child abuse can be perpetrated by, and against, anyone, there are certain groups of pupils who are at an increased risk of being on the receiving end of child-on-child abuse. </w:t>
      </w:r>
    </w:p>
    <w:p w14:paraId="5C75BED6" w14:textId="77777777" w:rsidR="008A585F" w:rsidRPr="00E40E23" w:rsidRDefault="008A585F" w:rsidP="00AD0263">
      <w:pPr>
        <w:jc w:val="both"/>
        <w:rPr>
          <w:rFonts w:asciiTheme="minorHAnsi" w:hAnsiTheme="minorHAnsi" w:cstheme="minorHAnsi"/>
          <w:sz w:val="24"/>
          <w:szCs w:val="24"/>
        </w:rPr>
      </w:pPr>
    </w:p>
    <w:p w14:paraId="20634210" w14:textId="1AEA3203" w:rsidR="000847FC"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 be careful to acknowledge the increased risk certain pupils face while refraining from making assumptions about the nature of any reported, witnessed or suspected abuse. Staff will be aware that pupils who are generally at increased risk of abuse can also be perpetrators of abuse.</w:t>
      </w:r>
    </w:p>
    <w:p w14:paraId="2E76576E" w14:textId="278D3C63" w:rsidR="00AA29D5"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ensure that action is taken, where possible, before major concerns arise; therefore, incidents of low-level abuse related to the characteristics of the below groups will be handled in line with early help procedures, which are laid out within the Child Protection and Safeguarding Policy.</w:t>
      </w:r>
    </w:p>
    <w:p w14:paraId="35399A14" w14:textId="6490264D" w:rsidR="00AD0263" w:rsidRDefault="00AD0263" w:rsidP="00AD0263">
      <w:pPr>
        <w:rPr>
          <w:rFonts w:asciiTheme="minorHAnsi" w:hAnsiTheme="minorHAnsi" w:cstheme="minorHAnsi"/>
          <w:sz w:val="24"/>
          <w:szCs w:val="24"/>
        </w:rPr>
      </w:pPr>
      <w:r w:rsidRPr="00E40E23">
        <w:rPr>
          <w:rFonts w:asciiTheme="minorHAnsi" w:hAnsiTheme="minorHAnsi" w:cstheme="minorHAnsi"/>
          <w:b/>
          <w:bCs/>
          <w:sz w:val="24"/>
          <w:szCs w:val="24"/>
        </w:rPr>
        <w:t xml:space="preserve">Girls - </w:t>
      </w:r>
      <w:r w:rsidRPr="00E40E23">
        <w:rPr>
          <w:rFonts w:asciiTheme="minorHAnsi" w:hAnsiTheme="minorHAnsi" w:cstheme="minorHAnsi"/>
          <w:sz w:val="24"/>
          <w:szCs w:val="24"/>
        </w:rPr>
        <w:t>Staff will be aware that girls are more likely to be on the receiving end of child-on-child sexual abuse than their male counterparts, and that sexual violence and harassment against girls is very common and accounts for the majority of cases.</w:t>
      </w:r>
    </w:p>
    <w:p w14:paraId="091A4286" w14:textId="77777777" w:rsidR="008A585F" w:rsidRPr="00E40E23" w:rsidRDefault="008A585F" w:rsidP="00AD0263">
      <w:pPr>
        <w:rPr>
          <w:rFonts w:asciiTheme="minorHAnsi" w:hAnsiTheme="minorHAnsi" w:cstheme="minorHAnsi"/>
          <w:sz w:val="24"/>
          <w:szCs w:val="24"/>
        </w:rPr>
      </w:pPr>
    </w:p>
    <w:p w14:paraId="7DD8B718" w14:textId="4F76CD65"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Taking into account that sexual harassment against girls is widespread in society, and largely based in gender inequality, the school will aim to encourage gender equality in all aspects of its operations. The school will aim to promote and nurture healthy attitudes and relationships amongst pupils of all genders, e.g. by challenging and working to deconstruct gender stereotypes in school. </w:t>
      </w:r>
    </w:p>
    <w:p w14:paraId="1BB276CF" w14:textId="77777777" w:rsidR="008A585F" w:rsidRPr="00E40E23" w:rsidRDefault="008A585F" w:rsidP="00AD0263">
      <w:pPr>
        <w:jc w:val="both"/>
        <w:rPr>
          <w:rFonts w:asciiTheme="minorHAnsi" w:hAnsiTheme="minorHAnsi" w:cstheme="minorHAnsi"/>
          <w:sz w:val="24"/>
          <w:szCs w:val="24"/>
        </w:rPr>
      </w:pPr>
    </w:p>
    <w:p w14:paraId="7DF51F02"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Staff will challenge any incidents of misogynistic language or gender-based abuse, whether of a sexualised nature or not, as holding misogynistic viewpoints can make a pupil more likely to commit sexualised violence in the future. </w:t>
      </w:r>
    </w:p>
    <w:p w14:paraId="3FB38357" w14:textId="77777777" w:rsidR="00AD0263" w:rsidRPr="00E40E23" w:rsidRDefault="00AD0263" w:rsidP="00AD0263">
      <w:pPr>
        <w:jc w:val="both"/>
        <w:rPr>
          <w:rFonts w:asciiTheme="minorHAnsi" w:hAnsiTheme="minorHAnsi" w:cstheme="minorHAnsi"/>
          <w:sz w:val="24"/>
          <w:szCs w:val="24"/>
        </w:rPr>
      </w:pPr>
    </w:p>
    <w:p w14:paraId="64C284EF" w14:textId="288491E2"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LGBTQ+ pupils - </w:t>
      </w:r>
      <w:r w:rsidRPr="00E40E23">
        <w:rPr>
          <w:rFonts w:asciiTheme="minorHAnsi" w:hAnsiTheme="minorHAnsi" w:cstheme="minorHAnsi"/>
          <w:sz w:val="24"/>
          <w:szCs w:val="24"/>
        </w:rPr>
        <w:t>Staff will be aware that pupils who are LGBTQ+, or are perceived to be LGBTQ+ whether they are or not, are more likely to be targeted by their peers, e.g. for discriminatory bullying.</w:t>
      </w:r>
    </w:p>
    <w:p w14:paraId="00DD44CD" w14:textId="77777777" w:rsidR="008A585F" w:rsidRPr="00E40E23" w:rsidRDefault="008A585F" w:rsidP="00AD0263">
      <w:pPr>
        <w:jc w:val="both"/>
        <w:rPr>
          <w:rFonts w:asciiTheme="minorHAnsi" w:hAnsiTheme="minorHAnsi" w:cstheme="minorHAnsi"/>
          <w:sz w:val="24"/>
          <w:szCs w:val="24"/>
        </w:rPr>
      </w:pPr>
    </w:p>
    <w:p w14:paraId="1572A6FC" w14:textId="43A51AB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hold a zero-tolerance policy towards pupils using homophobic, biphobic or transphobic language, regardless of whether or not the language is being directed at another individual. Every staff member will be individually responsible for challenging such behaviour and making clear to all pupils that any abuse towards pupils who are LGBTQ+, or who are perceived to be, is unacceptable.</w:t>
      </w:r>
    </w:p>
    <w:p w14:paraId="2FFE4801" w14:textId="77777777" w:rsidR="008A585F" w:rsidRPr="00E40E23" w:rsidRDefault="008A585F" w:rsidP="00AD0263">
      <w:pPr>
        <w:jc w:val="both"/>
        <w:rPr>
          <w:rFonts w:asciiTheme="minorHAnsi" w:hAnsiTheme="minorHAnsi" w:cstheme="minorHAnsi"/>
          <w:sz w:val="24"/>
          <w:szCs w:val="24"/>
        </w:rPr>
      </w:pPr>
    </w:p>
    <w:p w14:paraId="6A7CC312" w14:textId="491D20C9"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ensure that it is able to provide a safe space for LGBTQ+ pupils to speak out and/or share their concerns with members of staff.</w:t>
      </w:r>
    </w:p>
    <w:p w14:paraId="7D7F915D" w14:textId="77777777" w:rsidR="008A585F" w:rsidRPr="00E40E23" w:rsidRDefault="008A585F" w:rsidP="00AD0263">
      <w:pPr>
        <w:jc w:val="both"/>
        <w:rPr>
          <w:rFonts w:asciiTheme="minorHAnsi" w:hAnsiTheme="minorHAnsi" w:cstheme="minorHAnsi"/>
          <w:sz w:val="24"/>
          <w:szCs w:val="24"/>
        </w:rPr>
      </w:pPr>
    </w:p>
    <w:p w14:paraId="4F548C37" w14:textId="21F88E8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Pupils with SEND – </w:t>
      </w:r>
      <w:r w:rsidRPr="00E40E23">
        <w:rPr>
          <w:rFonts w:asciiTheme="minorHAnsi" w:hAnsiTheme="minorHAnsi" w:cstheme="minorHAnsi"/>
          <w:sz w:val="24"/>
          <w:szCs w:val="24"/>
        </w:rPr>
        <w:t xml:space="preserve">Staff will be aware that pupils with SEND are at increased risk of child-on-child abuse, as they are three times more likely to be abused than their peers. The school will ensure that there are mechanisms in place to support pupils with SEND in reporting abuse, with due regard that these pupils may face additional barriers to reporting abuse and that spotting signs of abuse in these pupils may be harder. </w:t>
      </w:r>
    </w:p>
    <w:p w14:paraId="5780A0B1" w14:textId="77777777" w:rsidR="008A585F" w:rsidRPr="00E40E23" w:rsidRDefault="008A585F" w:rsidP="00AD0263">
      <w:pPr>
        <w:jc w:val="both"/>
        <w:rPr>
          <w:rFonts w:asciiTheme="minorHAnsi" w:hAnsiTheme="minorHAnsi" w:cstheme="minorHAnsi"/>
          <w:sz w:val="24"/>
          <w:szCs w:val="24"/>
        </w:rPr>
      </w:pPr>
    </w:p>
    <w:p w14:paraId="7993EB6D"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Staff will avoid assuming that changes in the behaviour of pupils with SEND are as a result of their needs or disability, and will report any concerns to the DSL. The DSL and the SENCO will collaborate in the handling of instances of abuse towards pupils with SEND to ensure that barriers to communication can be effectively managed. </w:t>
      </w:r>
    </w:p>
    <w:p w14:paraId="3ABB9F72" w14:textId="77777777" w:rsidR="00AD0263" w:rsidRPr="00E40E23" w:rsidRDefault="00AD0263" w:rsidP="00AD0263">
      <w:pPr>
        <w:jc w:val="both"/>
        <w:rPr>
          <w:rFonts w:asciiTheme="minorHAnsi" w:hAnsiTheme="minorHAnsi" w:cstheme="minorHAnsi"/>
          <w:sz w:val="24"/>
          <w:szCs w:val="24"/>
        </w:rPr>
      </w:pPr>
    </w:p>
    <w:p w14:paraId="4AE0B327" w14:textId="7CA1835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Black, Asian and minority ethnic (BAME) pupils - </w:t>
      </w:r>
      <w:r w:rsidRPr="00E40E23">
        <w:rPr>
          <w:rFonts w:asciiTheme="minorHAnsi" w:hAnsiTheme="minorHAnsi" w:cstheme="minorHAnsi"/>
          <w:sz w:val="24"/>
          <w:szCs w:val="24"/>
        </w:rPr>
        <w:t xml:space="preserve">Staff will be aware that minority ethnic pupils, particularly black pupils, may be less likely to report abuse committed against them, and may be more likely to be misidentified as perpetrators of abuse. </w:t>
      </w:r>
    </w:p>
    <w:p w14:paraId="5B395130" w14:textId="77777777" w:rsidR="008A585F" w:rsidRPr="00E40E23" w:rsidRDefault="008A585F" w:rsidP="00AD0263">
      <w:pPr>
        <w:jc w:val="both"/>
        <w:rPr>
          <w:rFonts w:asciiTheme="minorHAnsi" w:hAnsiTheme="minorHAnsi" w:cstheme="minorHAnsi"/>
          <w:sz w:val="24"/>
          <w:szCs w:val="24"/>
        </w:rPr>
      </w:pPr>
    </w:p>
    <w:p w14:paraId="2945B7BC" w14:textId="40EC8683"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hold a zero-tolerance policy towards pupils using racist language, regardless of whether the language is being directed at another individual. Every staff member will be individually responsible for challenging such behaviour and making clear to all pupils that any abuse towards pupils from BAME backgrounds is unacceptable. </w:t>
      </w:r>
    </w:p>
    <w:p w14:paraId="4CF134E4" w14:textId="77777777" w:rsidR="008A585F" w:rsidRPr="00E40E23" w:rsidRDefault="008A585F" w:rsidP="00AD0263">
      <w:pPr>
        <w:jc w:val="both"/>
        <w:rPr>
          <w:rFonts w:asciiTheme="minorHAnsi" w:hAnsiTheme="minorHAnsi" w:cstheme="minorHAnsi"/>
          <w:sz w:val="24"/>
          <w:szCs w:val="24"/>
        </w:rPr>
      </w:pPr>
    </w:p>
    <w:p w14:paraId="72A67598"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 also be aware that BAME girls, BAME pupils with SEND, or BAME LGBTQ+, or perceived LGBTQ+ pupils, are likely to face increased abuse due to the intersection of these identities. Staff will be vigilant with regard to these pupils and the ways in which other pupils behave towards them, in order to ensure any incidents or potential incidents can be handled as soon as they occur.</w:t>
      </w:r>
    </w:p>
    <w:p w14:paraId="79A81530" w14:textId="77777777" w:rsidR="00AD0263" w:rsidRPr="00AA29D5" w:rsidRDefault="00AD0263" w:rsidP="008A585F">
      <w:pPr>
        <w:pStyle w:val="Heading1"/>
        <w:ind w:left="0"/>
        <w:rPr>
          <w:rFonts w:asciiTheme="minorHAnsi" w:hAnsiTheme="minorHAnsi" w:cstheme="minorHAnsi"/>
          <w:sz w:val="24"/>
        </w:rPr>
      </w:pPr>
      <w:bookmarkStart w:id="16" w:name="_Channels_for_pupils"/>
      <w:bookmarkEnd w:id="16"/>
      <w:r w:rsidRPr="00AA29D5">
        <w:rPr>
          <w:rFonts w:asciiTheme="minorHAnsi" w:hAnsiTheme="minorHAnsi" w:cstheme="minorHAnsi"/>
          <w:sz w:val="24"/>
        </w:rPr>
        <w:t>Channels for Pupils to Report Abuse</w:t>
      </w:r>
    </w:p>
    <w:p w14:paraId="4041DA22"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Pupils will be able to report incidents of child-on-child abuse or concerns about the behaviour of their peers through the following channels:</w:t>
      </w:r>
    </w:p>
    <w:p w14:paraId="395A2265" w14:textId="4C348334" w:rsidR="00AD0263" w:rsidRPr="00E40E23" w:rsidRDefault="00AD0263" w:rsidP="00AD0263">
      <w:pPr>
        <w:pStyle w:val="ListParagraph"/>
        <w:numPr>
          <w:ilvl w:val="0"/>
          <w:numId w:val="20"/>
        </w:numPr>
        <w:jc w:val="both"/>
        <w:rPr>
          <w:rFonts w:cstheme="minorHAnsi"/>
          <w:sz w:val="24"/>
          <w:szCs w:val="24"/>
        </w:rPr>
      </w:pPr>
      <w:r w:rsidRPr="00E40E23">
        <w:rPr>
          <w:rFonts w:cstheme="minorHAnsi"/>
          <w:sz w:val="24"/>
          <w:szCs w:val="24"/>
        </w:rPr>
        <w:t>Speaking to class based staff or a trusted member of staff</w:t>
      </w:r>
    </w:p>
    <w:p w14:paraId="51E64093" w14:textId="77777777" w:rsidR="00AD0263" w:rsidRPr="00E40E23" w:rsidRDefault="00AD0263" w:rsidP="00AD0263">
      <w:pPr>
        <w:pStyle w:val="ListParagraph"/>
        <w:numPr>
          <w:ilvl w:val="0"/>
          <w:numId w:val="20"/>
        </w:numPr>
        <w:jc w:val="both"/>
        <w:rPr>
          <w:rFonts w:cstheme="minorHAnsi"/>
          <w:sz w:val="24"/>
          <w:szCs w:val="24"/>
        </w:rPr>
      </w:pPr>
      <w:r w:rsidRPr="00E40E23">
        <w:rPr>
          <w:rFonts w:cstheme="minorHAnsi"/>
          <w:sz w:val="24"/>
          <w:szCs w:val="24"/>
        </w:rPr>
        <w:t>Disclosing to the DSL/DDSL in person.</w:t>
      </w:r>
    </w:p>
    <w:p w14:paraId="3271B3B1" w14:textId="77777777" w:rsidR="00AD0263" w:rsidRPr="00E40E23" w:rsidRDefault="00AD0263" w:rsidP="00AD0263">
      <w:pPr>
        <w:pStyle w:val="ListParagraph"/>
        <w:numPr>
          <w:ilvl w:val="0"/>
          <w:numId w:val="20"/>
        </w:numPr>
        <w:jc w:val="both"/>
        <w:rPr>
          <w:rFonts w:cstheme="minorHAnsi"/>
          <w:sz w:val="24"/>
          <w:szCs w:val="24"/>
        </w:rPr>
      </w:pPr>
      <w:r w:rsidRPr="00E40E23">
        <w:rPr>
          <w:rFonts w:cstheme="minorHAnsi"/>
          <w:sz w:val="24"/>
          <w:szCs w:val="24"/>
        </w:rPr>
        <w:t>Child Line</w:t>
      </w:r>
    </w:p>
    <w:p w14:paraId="4F0760D8" w14:textId="7EE0E4E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All channels for reporting abuse will be promoted and publicised throughout the school, and all pupils will be made aware of how, and to whom, to report incidents of abuse. The school will also ensure pupils are aware of the type of behaviour that should be reported.  The message is that children can report </w:t>
      </w:r>
      <w:r w:rsidRPr="00E40E23">
        <w:rPr>
          <w:rFonts w:asciiTheme="minorHAnsi" w:hAnsiTheme="minorHAnsi" w:cstheme="minorHAnsi"/>
          <w:i/>
          <w:sz w:val="24"/>
          <w:szCs w:val="24"/>
        </w:rPr>
        <w:t>anything</w:t>
      </w:r>
      <w:r w:rsidRPr="00E40E23">
        <w:rPr>
          <w:rFonts w:asciiTheme="minorHAnsi" w:hAnsiTheme="minorHAnsi" w:cstheme="minorHAnsi"/>
          <w:sz w:val="24"/>
          <w:szCs w:val="24"/>
        </w:rPr>
        <w:t xml:space="preserve">, ranging from criminal behaviour, e.g. rape or sexual assault, to everyday harassment, e.g. sexualised jokes or inappropriate comments, to ensure that victims do not view their experience as ‘not serious enough’ to report. </w:t>
      </w:r>
    </w:p>
    <w:p w14:paraId="14B9F3CB" w14:textId="77777777" w:rsidR="008A585F" w:rsidRPr="00E40E23" w:rsidRDefault="008A585F" w:rsidP="00AD0263">
      <w:pPr>
        <w:jc w:val="both"/>
        <w:rPr>
          <w:rFonts w:asciiTheme="minorHAnsi" w:hAnsiTheme="minorHAnsi" w:cstheme="minorHAnsi"/>
          <w:sz w:val="24"/>
          <w:szCs w:val="24"/>
        </w:rPr>
      </w:pPr>
    </w:p>
    <w:p w14:paraId="691B2C9C" w14:textId="77777777" w:rsidR="00AD026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maintain a culture that promotes reporting abuse, whether the individual reporting is the victim, a bystander, or a friend or relative of the victim. Staff will address any incidents of pupils equating reporting abuse to ‘snitching’ or being a ‘tattle-tale’, and will convey to these pupils how important it is to report abuse to help tackle the wider problem of child-on-child abuse in schools.</w:t>
      </w:r>
    </w:p>
    <w:p w14:paraId="258D5A88" w14:textId="77777777" w:rsidR="000847FC" w:rsidRPr="00E40E23" w:rsidRDefault="000847FC" w:rsidP="00AD0263">
      <w:pPr>
        <w:jc w:val="both"/>
        <w:rPr>
          <w:rFonts w:asciiTheme="minorHAnsi" w:hAnsiTheme="minorHAnsi" w:cstheme="minorHAnsi"/>
          <w:sz w:val="24"/>
          <w:szCs w:val="24"/>
        </w:rPr>
      </w:pPr>
    </w:p>
    <w:p w14:paraId="47880E45" w14:textId="77777777" w:rsidR="00AD0263" w:rsidRPr="00AA29D5" w:rsidRDefault="00AD0263" w:rsidP="008A585F">
      <w:pPr>
        <w:pStyle w:val="Heading1"/>
        <w:ind w:left="0"/>
        <w:rPr>
          <w:rFonts w:asciiTheme="minorHAnsi" w:hAnsiTheme="minorHAnsi" w:cstheme="minorHAnsi"/>
          <w:sz w:val="24"/>
        </w:rPr>
      </w:pPr>
      <w:bookmarkStart w:id="17" w:name="_Staff_identifying_and"/>
      <w:bookmarkEnd w:id="17"/>
      <w:r w:rsidRPr="00AA29D5">
        <w:rPr>
          <w:rFonts w:asciiTheme="minorHAnsi" w:hAnsiTheme="minorHAnsi" w:cstheme="minorHAnsi"/>
          <w:sz w:val="24"/>
        </w:rPr>
        <w:t xml:space="preserve">Staff Identifying and Reporting Concerns </w:t>
      </w:r>
    </w:p>
    <w:p w14:paraId="49985418" w14:textId="3A8722A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Staff will receive safeguarding training as part of their induction, and </w:t>
      </w:r>
      <w:r w:rsidRPr="00E40E23">
        <w:rPr>
          <w:rFonts w:asciiTheme="minorHAnsi" w:hAnsiTheme="minorHAnsi" w:cstheme="minorHAnsi"/>
          <w:bCs/>
          <w:sz w:val="24"/>
          <w:szCs w:val="24"/>
        </w:rPr>
        <w:t xml:space="preserve">regular </w:t>
      </w:r>
      <w:r w:rsidRPr="00E40E23">
        <w:rPr>
          <w:rFonts w:asciiTheme="minorHAnsi" w:hAnsiTheme="minorHAnsi" w:cstheme="minorHAnsi"/>
          <w:sz w:val="24"/>
          <w:szCs w:val="24"/>
        </w:rPr>
        <w:t>refresher training. This training will include guidance on how to recognise indicators of child-on-child abuse of all kinds, and how to distinguish between behaviour, particularly sexual behaviour, that is developmentally appropriate and that which is harmful.</w:t>
      </w:r>
    </w:p>
    <w:p w14:paraId="6D49FAEC" w14:textId="77777777" w:rsidR="008A585F" w:rsidRPr="00E40E23" w:rsidRDefault="008A585F" w:rsidP="00AD0263">
      <w:pPr>
        <w:jc w:val="both"/>
        <w:rPr>
          <w:rFonts w:asciiTheme="minorHAnsi" w:hAnsiTheme="minorHAnsi" w:cstheme="minorHAnsi"/>
          <w:sz w:val="24"/>
          <w:szCs w:val="24"/>
        </w:rPr>
      </w:pPr>
    </w:p>
    <w:p w14:paraId="73DEED30"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When identifying pupils at risk of potential harm or who have been harmed by their peers, staff members will look out for a number of indicators including, but not limited to, the following:</w:t>
      </w:r>
    </w:p>
    <w:p w14:paraId="4A3E4DC9" w14:textId="77777777" w:rsidR="00AD0263" w:rsidRPr="00E40E23" w:rsidRDefault="00AD0263" w:rsidP="00AD0263">
      <w:pPr>
        <w:widowControl/>
        <w:numPr>
          <w:ilvl w:val="0"/>
          <w:numId w:val="1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Injuries in unusual places, such as bite marks on the neck, that are also inconsistent with their age</w:t>
      </w:r>
    </w:p>
    <w:p w14:paraId="533B01E4" w14:textId="77777777" w:rsidR="00AD0263" w:rsidRPr="00E40E23" w:rsidRDefault="00AD0263" w:rsidP="00AD0263">
      <w:pPr>
        <w:widowControl/>
        <w:numPr>
          <w:ilvl w:val="0"/>
          <w:numId w:val="1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Lack of concentration and acting withdrawn</w:t>
      </w:r>
    </w:p>
    <w:p w14:paraId="19C47AEC" w14:textId="77777777" w:rsidR="00AD0263" w:rsidRPr="00E40E23" w:rsidRDefault="00AD0263" w:rsidP="00AD0263">
      <w:pPr>
        <w:widowControl/>
        <w:numPr>
          <w:ilvl w:val="0"/>
          <w:numId w:val="1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Knowledge ahead of their age, e.g. sexual knowledge</w:t>
      </w:r>
    </w:p>
    <w:p w14:paraId="21AC6336" w14:textId="77777777" w:rsidR="00AD0263" w:rsidRPr="00E40E23" w:rsidRDefault="00AD0263" w:rsidP="00AD0263">
      <w:pPr>
        <w:widowControl/>
        <w:numPr>
          <w:ilvl w:val="0"/>
          <w:numId w:val="1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Use of explicit language</w:t>
      </w:r>
    </w:p>
    <w:p w14:paraId="6D66E049" w14:textId="77777777" w:rsidR="00AD0263" w:rsidRPr="00E40E23" w:rsidRDefault="00AD0263" w:rsidP="00AD0263">
      <w:pPr>
        <w:widowControl/>
        <w:numPr>
          <w:ilvl w:val="0"/>
          <w:numId w:val="1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Fear of abandonment </w:t>
      </w:r>
    </w:p>
    <w:p w14:paraId="1EB75046" w14:textId="77777777" w:rsidR="00AD0263" w:rsidRPr="00E40E23" w:rsidRDefault="00AD0263" w:rsidP="00AD0263">
      <w:pPr>
        <w:widowControl/>
        <w:numPr>
          <w:ilvl w:val="0"/>
          <w:numId w:val="15"/>
        </w:numPr>
        <w:autoSpaceDE/>
        <w:autoSpaceDN/>
        <w:spacing w:after="200" w:line="276" w:lineRule="auto"/>
        <w:ind w:left="714" w:hanging="357"/>
        <w:contextualSpacing/>
        <w:jc w:val="both"/>
        <w:rPr>
          <w:rFonts w:asciiTheme="minorHAnsi" w:hAnsiTheme="minorHAnsi" w:cstheme="minorHAnsi"/>
          <w:sz w:val="24"/>
          <w:szCs w:val="24"/>
        </w:rPr>
      </w:pPr>
      <w:r w:rsidRPr="00E40E23">
        <w:rPr>
          <w:rFonts w:asciiTheme="minorHAnsi" w:hAnsiTheme="minorHAnsi" w:cstheme="minorHAnsi"/>
          <w:sz w:val="24"/>
          <w:szCs w:val="24"/>
        </w:rPr>
        <w:t>Depression and low self-esteem</w:t>
      </w:r>
    </w:p>
    <w:p w14:paraId="798F5BBA" w14:textId="77777777" w:rsidR="00AD0263" w:rsidRPr="00E40E23" w:rsidRDefault="00AD0263" w:rsidP="00AD0263">
      <w:pPr>
        <w:widowControl/>
        <w:numPr>
          <w:ilvl w:val="0"/>
          <w:numId w:val="15"/>
        </w:numPr>
        <w:autoSpaceDE/>
        <w:autoSpaceDN/>
        <w:spacing w:after="200" w:line="276" w:lineRule="auto"/>
        <w:ind w:left="714" w:hanging="357"/>
        <w:contextualSpacing/>
        <w:jc w:val="both"/>
        <w:rPr>
          <w:rFonts w:asciiTheme="minorHAnsi" w:hAnsiTheme="minorHAnsi" w:cstheme="minorHAnsi"/>
          <w:sz w:val="24"/>
          <w:szCs w:val="24"/>
        </w:rPr>
      </w:pPr>
      <w:r w:rsidRPr="00E40E23">
        <w:rPr>
          <w:rFonts w:asciiTheme="minorHAnsi" w:hAnsiTheme="minorHAnsi" w:cstheme="minorHAnsi"/>
          <w:sz w:val="24"/>
          <w:szCs w:val="24"/>
        </w:rPr>
        <w:t>Changes to their social group,  e.g. spending time with older pupils, or social isolation</w:t>
      </w:r>
    </w:p>
    <w:p w14:paraId="35C9DFE3" w14:textId="2BE440AA" w:rsidR="00AD0263" w:rsidRPr="00E40E23" w:rsidRDefault="00AD0263" w:rsidP="000D1915">
      <w:pPr>
        <w:widowControl/>
        <w:numPr>
          <w:ilvl w:val="0"/>
          <w:numId w:val="15"/>
        </w:numPr>
        <w:autoSpaceDE/>
        <w:autoSpaceDN/>
        <w:spacing w:before="240" w:after="200" w:line="276" w:lineRule="auto"/>
        <w:ind w:left="714" w:hanging="357"/>
        <w:contextualSpacing/>
        <w:jc w:val="both"/>
        <w:rPr>
          <w:rFonts w:asciiTheme="minorHAnsi" w:hAnsiTheme="minorHAnsi" w:cstheme="minorHAnsi"/>
          <w:sz w:val="24"/>
          <w:szCs w:val="24"/>
        </w:rPr>
      </w:pPr>
      <w:r w:rsidRPr="00E40E23">
        <w:rPr>
          <w:rFonts w:asciiTheme="minorHAnsi" w:hAnsiTheme="minorHAnsi" w:cstheme="minorHAnsi"/>
          <w:sz w:val="24"/>
          <w:szCs w:val="24"/>
        </w:rPr>
        <w:t>Alcohol or substance misuse</w:t>
      </w:r>
    </w:p>
    <w:p w14:paraId="0820D980" w14:textId="3B5D18C9" w:rsidR="0073039A" w:rsidRPr="00E40E23" w:rsidRDefault="00AD0263" w:rsidP="00AD0263">
      <w:pPr>
        <w:spacing w:before="240"/>
        <w:jc w:val="both"/>
        <w:rPr>
          <w:rFonts w:asciiTheme="minorHAnsi" w:hAnsiTheme="minorHAnsi" w:cstheme="minorHAnsi"/>
          <w:sz w:val="24"/>
          <w:szCs w:val="24"/>
        </w:rPr>
      </w:pPr>
      <w:r w:rsidRPr="00E40E23">
        <w:rPr>
          <w:rFonts w:asciiTheme="minorHAnsi" w:hAnsiTheme="minorHAnsi" w:cstheme="minorHAnsi"/>
          <w:sz w:val="24"/>
          <w:szCs w:val="24"/>
        </w:rPr>
        <w:t>Where a pupil is displaying signs of being impacted by child-on-child abuse, or perpetrating child-on-child abuse, staff will report this to the DSL as soon as is reasonably practical.</w:t>
      </w:r>
    </w:p>
    <w:p w14:paraId="27E57411" w14:textId="77777777" w:rsidR="0073039A" w:rsidRPr="00E40E23" w:rsidRDefault="0073039A" w:rsidP="00AD0263">
      <w:pPr>
        <w:jc w:val="both"/>
        <w:rPr>
          <w:rFonts w:asciiTheme="minorHAnsi" w:hAnsiTheme="minorHAnsi" w:cstheme="minorHAnsi"/>
          <w:sz w:val="24"/>
          <w:szCs w:val="24"/>
        </w:rPr>
      </w:pPr>
    </w:p>
    <w:p w14:paraId="7CF4F471" w14:textId="77777777" w:rsidR="000D1915"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w:t>
      </w:r>
      <w:r w:rsidR="000D1915" w:rsidRPr="00E40E23">
        <w:rPr>
          <w:rFonts w:asciiTheme="minorHAnsi" w:hAnsiTheme="minorHAnsi" w:cstheme="minorHAnsi"/>
          <w:sz w:val="24"/>
          <w:szCs w:val="24"/>
        </w:rPr>
        <w:t>:</w:t>
      </w:r>
    </w:p>
    <w:p w14:paraId="35393251" w14:textId="6207DF2E" w:rsidR="000D1915" w:rsidRPr="00E40E23" w:rsidRDefault="000847FC" w:rsidP="00AD0263">
      <w:pPr>
        <w:pStyle w:val="ListParagraph"/>
        <w:numPr>
          <w:ilvl w:val="0"/>
          <w:numId w:val="39"/>
        </w:numPr>
        <w:jc w:val="both"/>
        <w:rPr>
          <w:rFonts w:cstheme="minorHAnsi"/>
          <w:sz w:val="24"/>
          <w:szCs w:val="24"/>
        </w:rPr>
      </w:pPr>
      <w:r w:rsidRPr="00E40E23">
        <w:rPr>
          <w:rFonts w:cstheme="minorHAnsi"/>
          <w:sz w:val="24"/>
          <w:szCs w:val="24"/>
        </w:rPr>
        <w:t>Challenge</w:t>
      </w:r>
      <w:r w:rsidR="00AD0263" w:rsidRPr="00E40E23">
        <w:rPr>
          <w:rFonts w:cstheme="minorHAnsi"/>
          <w:sz w:val="24"/>
          <w:szCs w:val="24"/>
        </w:rPr>
        <w:t xml:space="preserv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1B37E266" w14:textId="084D5028" w:rsidR="000D1915" w:rsidRPr="00E40E23" w:rsidRDefault="000847FC" w:rsidP="00AD0263">
      <w:pPr>
        <w:pStyle w:val="ListParagraph"/>
        <w:numPr>
          <w:ilvl w:val="0"/>
          <w:numId w:val="39"/>
        </w:numPr>
        <w:jc w:val="both"/>
        <w:rPr>
          <w:rFonts w:cstheme="minorHAnsi"/>
          <w:sz w:val="24"/>
          <w:szCs w:val="24"/>
        </w:rPr>
      </w:pPr>
      <w:r w:rsidRPr="00E40E23">
        <w:rPr>
          <w:rFonts w:cstheme="minorHAnsi"/>
          <w:sz w:val="24"/>
          <w:szCs w:val="24"/>
        </w:rPr>
        <w:t>Enforce</w:t>
      </w:r>
      <w:r w:rsidR="00AD0263" w:rsidRPr="00E40E23">
        <w:rPr>
          <w:rFonts w:cstheme="minorHAnsi"/>
          <w:sz w:val="24"/>
          <w:szCs w:val="24"/>
        </w:rPr>
        <w:t xml:space="preserve"> the school’s policy that no known and substantiated incident of abusive or harmful behaviour between pupils will occur without consequences for the perpetrator(s), although these consequences will be decided on a case-by-case basis and will take into account the views of any victims involved, the context of the behaviour and the severity of the incident.</w:t>
      </w:r>
    </w:p>
    <w:p w14:paraId="33672EAE" w14:textId="01328AF4" w:rsidR="000D1915" w:rsidRPr="00E40E23" w:rsidRDefault="000847FC" w:rsidP="00AD0263">
      <w:pPr>
        <w:pStyle w:val="ListParagraph"/>
        <w:numPr>
          <w:ilvl w:val="0"/>
          <w:numId w:val="39"/>
        </w:numPr>
        <w:jc w:val="both"/>
        <w:rPr>
          <w:rFonts w:cstheme="minorHAnsi"/>
          <w:sz w:val="24"/>
          <w:szCs w:val="24"/>
        </w:rPr>
      </w:pPr>
      <w:r>
        <w:rPr>
          <w:rFonts w:cstheme="minorHAnsi"/>
          <w:sz w:val="24"/>
          <w:szCs w:val="24"/>
        </w:rPr>
        <w:t>B</w:t>
      </w:r>
      <w:r w:rsidR="00AD0263" w:rsidRPr="00E40E23">
        <w:rPr>
          <w:rFonts w:cstheme="minorHAnsi"/>
          <w:sz w:val="24"/>
          <w:szCs w:val="24"/>
        </w:rPr>
        <w:t>e aware that just because a victim of abusive behaviour does not report the behaviour or react to the behaviour negatively, this does not mean that the behaviour is not still harmful; staff will be made aware that some pupils will be uncomfortable challenging their peers on inappropriate behaviour, or may not be aware themselves that the behaviour is abusive.</w:t>
      </w:r>
    </w:p>
    <w:p w14:paraId="656C277E" w14:textId="01912ABB" w:rsidR="000D1915" w:rsidRPr="00E40E23" w:rsidRDefault="000847FC" w:rsidP="00AD0263">
      <w:pPr>
        <w:pStyle w:val="ListParagraph"/>
        <w:numPr>
          <w:ilvl w:val="0"/>
          <w:numId w:val="39"/>
        </w:numPr>
        <w:jc w:val="both"/>
        <w:rPr>
          <w:rFonts w:cstheme="minorHAnsi"/>
          <w:sz w:val="24"/>
          <w:szCs w:val="24"/>
        </w:rPr>
      </w:pPr>
      <w:r>
        <w:rPr>
          <w:rFonts w:cstheme="minorHAnsi"/>
          <w:sz w:val="24"/>
          <w:szCs w:val="24"/>
        </w:rPr>
        <w:t>E</w:t>
      </w:r>
      <w:r w:rsidR="00AD0263" w:rsidRPr="00E40E23">
        <w:rPr>
          <w:rFonts w:cstheme="minorHAnsi"/>
          <w:sz w:val="24"/>
          <w:szCs w:val="24"/>
        </w:rPr>
        <w:t xml:space="preserve">nsure that both the perpetrator(s), or alleged perpetrator(s), and the victim(s) understand that such behaviour inflicted by or against them was unacceptable; staff will be made aware that failing to challenge a pupil on unacceptable behaviour can normalise that behaviour not just for the pupil in question, but for all pupils who see the behaviour going unchallenged. </w:t>
      </w:r>
    </w:p>
    <w:p w14:paraId="7A77B1F3" w14:textId="43917347" w:rsidR="00AD0263" w:rsidRPr="00E40E23" w:rsidRDefault="000847FC" w:rsidP="00AD0263">
      <w:pPr>
        <w:pStyle w:val="ListParagraph"/>
        <w:numPr>
          <w:ilvl w:val="0"/>
          <w:numId w:val="39"/>
        </w:numPr>
        <w:jc w:val="both"/>
        <w:rPr>
          <w:rFonts w:cstheme="minorHAnsi"/>
          <w:sz w:val="24"/>
          <w:szCs w:val="24"/>
        </w:rPr>
      </w:pPr>
      <w:r w:rsidRPr="00E40E23">
        <w:rPr>
          <w:rFonts w:cstheme="minorHAnsi"/>
          <w:sz w:val="24"/>
          <w:szCs w:val="24"/>
        </w:rPr>
        <w:t>Remain</w:t>
      </w:r>
      <w:r w:rsidR="00AD0263" w:rsidRPr="00E40E23">
        <w:rPr>
          <w:rFonts w:cstheme="minorHAnsi"/>
          <w:sz w:val="24"/>
          <w:szCs w:val="24"/>
        </w:rPr>
        <w:t xml:space="preserve"> cognisant that downplaying abusive behaviour can lead to a culture of unacceptable behaviour throughout the school and, as such, will treat all displays or reports of abusive behaviour with the utmost severity and sensitivity in order to reinforce to all pupils that such behaviour will not be tolerated, and to prevent further instances of this behaviour in the future.</w:t>
      </w:r>
    </w:p>
    <w:p w14:paraId="668F9A31" w14:textId="44298139" w:rsidR="00AD0263" w:rsidRPr="00AA29D5" w:rsidRDefault="00AD0263" w:rsidP="008A585F">
      <w:pPr>
        <w:pStyle w:val="Heading1"/>
        <w:ind w:left="0"/>
        <w:rPr>
          <w:rFonts w:asciiTheme="minorHAnsi" w:hAnsiTheme="minorHAnsi" w:cstheme="minorHAnsi"/>
          <w:sz w:val="24"/>
        </w:rPr>
      </w:pPr>
      <w:bookmarkStart w:id="18" w:name="_Handling_allegations_of"/>
      <w:bookmarkEnd w:id="18"/>
      <w:r w:rsidRPr="00AA29D5">
        <w:rPr>
          <w:rFonts w:asciiTheme="minorHAnsi" w:hAnsiTheme="minorHAnsi" w:cstheme="minorHAnsi"/>
          <w:sz w:val="24"/>
        </w:rPr>
        <w:t xml:space="preserve">Handling Allegations of Abuse </w:t>
      </w:r>
      <w:r w:rsidR="00AA29D5" w:rsidRPr="00AA29D5">
        <w:rPr>
          <w:rFonts w:asciiTheme="minorHAnsi" w:hAnsiTheme="minorHAnsi" w:cstheme="minorHAnsi"/>
          <w:sz w:val="24"/>
        </w:rPr>
        <w:t>against</w:t>
      </w:r>
      <w:r w:rsidRPr="00AA29D5">
        <w:rPr>
          <w:rFonts w:asciiTheme="minorHAnsi" w:hAnsiTheme="minorHAnsi" w:cstheme="minorHAnsi"/>
          <w:sz w:val="24"/>
        </w:rPr>
        <w:t xml:space="preserve"> Pupils</w:t>
      </w:r>
    </w:p>
    <w:p w14:paraId="2E1B2477" w14:textId="2A0D475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Staff will always, when handling an incident of alleged abuse, take the report of the victim seriously, reassure them, support them and work to keep them safe. Victims will never be made to feel like they are causing a problem by reporting </w:t>
      </w:r>
      <w:r w:rsidRPr="00E40E23">
        <w:rPr>
          <w:rFonts w:asciiTheme="minorHAnsi" w:hAnsiTheme="minorHAnsi" w:cstheme="minorHAnsi"/>
          <w:b/>
          <w:bCs/>
          <w:sz w:val="24"/>
          <w:szCs w:val="24"/>
        </w:rPr>
        <w:t>any</w:t>
      </w:r>
      <w:r w:rsidRPr="00E40E23">
        <w:rPr>
          <w:rFonts w:asciiTheme="minorHAnsi" w:hAnsiTheme="minorHAnsi" w:cstheme="minorHAnsi"/>
          <w:sz w:val="24"/>
          <w:szCs w:val="24"/>
        </w:rPr>
        <w:t xml:space="preserve"> form of abuse, be made to feel ashamed, or have their experience minimised by staff at the school. Staff will be aware of the importance of not downplaying any reports of abuse; however, will ensure that they remain sympathetic, and observant of the duty of care, to both the alleged perpetrator(s) and victim(s).</w:t>
      </w:r>
    </w:p>
    <w:p w14:paraId="5A778111" w14:textId="77777777" w:rsidR="008A585F" w:rsidRPr="00E40E23" w:rsidRDefault="008A585F" w:rsidP="00AD0263">
      <w:pPr>
        <w:jc w:val="both"/>
        <w:rPr>
          <w:rFonts w:asciiTheme="minorHAnsi" w:hAnsiTheme="minorHAnsi" w:cstheme="minorHAnsi"/>
          <w:sz w:val="24"/>
          <w:szCs w:val="24"/>
        </w:rPr>
      </w:pPr>
    </w:p>
    <w:p w14:paraId="6252BAD3" w14:textId="359F518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If a friend of a victim makes a report or a member of staff overhears a conversation, staff will take action – they will never assume that someone else will deal with it, or wait for a disclosure. The basic principles remain the same as when a victim reports an incident; however, staff will consider why the victim has not chosen to make a report themselves, and the discussion will be handled sensitively and with the help of children’s social care where necessary. If staff are in any doubt, they will speak to the DSL. All staff will be aware that pupils may not feel ready or know how to tell someone that they are being abused, and/or they may not recognise their experiences as harmful. This will not prevent staff from having a professional curiosity and speaking to the DSL if they have any concerns.</w:t>
      </w:r>
    </w:p>
    <w:p w14:paraId="3C086909" w14:textId="77777777" w:rsidR="008A585F" w:rsidRPr="00E40E23" w:rsidRDefault="008A585F" w:rsidP="00AD0263">
      <w:pPr>
        <w:jc w:val="both"/>
        <w:rPr>
          <w:rFonts w:asciiTheme="minorHAnsi" w:hAnsiTheme="minorHAnsi" w:cstheme="minorHAnsi"/>
          <w:sz w:val="24"/>
          <w:szCs w:val="24"/>
        </w:rPr>
      </w:pPr>
    </w:p>
    <w:p w14:paraId="1AD62970"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Where an alleged incident took place away from the school or online but involved pupils from the school, the school’s duty to safeguard pupils remains the same and the incident will be treated equally as seriously and investigated in the same way as an incident that took place in school. </w:t>
      </w:r>
    </w:p>
    <w:p w14:paraId="3AC57204" w14:textId="77777777" w:rsidR="008A585F" w:rsidRPr="00E40E23" w:rsidRDefault="008A585F" w:rsidP="00AD0263">
      <w:pPr>
        <w:jc w:val="both"/>
        <w:rPr>
          <w:rFonts w:asciiTheme="minorHAnsi" w:hAnsiTheme="minorHAnsi" w:cstheme="minorHAnsi"/>
          <w:sz w:val="24"/>
          <w:szCs w:val="24"/>
        </w:rPr>
      </w:pPr>
    </w:p>
    <w:p w14:paraId="25008009" w14:textId="29B25DCE"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All staff will be trained to handle disclosures. Effective safeguarding practice includes:</w:t>
      </w:r>
    </w:p>
    <w:p w14:paraId="1F3CA4A6"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Never promising confidentiality at the initial stage.</w:t>
      </w:r>
    </w:p>
    <w:p w14:paraId="748543CD"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Only sharing the report with those necessary for its progression.</w:t>
      </w:r>
    </w:p>
    <w:p w14:paraId="378704F6"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Explaining to the victim what the next steps will be and who the report will be passed to.</w:t>
      </w:r>
    </w:p>
    <w:p w14:paraId="51D62403"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Recognising that the person the pupil chose to disclose the information to is in a position of trust.</w:t>
      </w:r>
    </w:p>
    <w:p w14:paraId="1F306E58"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Being clear about boundaries and how the report will be progressed. </w:t>
      </w:r>
    </w:p>
    <w:p w14:paraId="2005E4FC"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Not asking leading questions and only prompting the pupil with open questions.</w:t>
      </w:r>
    </w:p>
    <w:p w14:paraId="1D2E682C"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Waiting until the end of the disclosure to immediately write a thorough summary. If notes must be taken during the disclosure; staff will ensure they remain engaged and not appear distracted.</w:t>
      </w:r>
    </w:p>
    <w:p w14:paraId="185F248C"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Understanding that victims may not disclose the whole picture immediately and may be more comfortable providing information on a step-by-step basis. </w:t>
      </w:r>
    </w:p>
    <w:p w14:paraId="1509CA0E"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Ensuring that dialogue is kept open and encouraged.</w:t>
      </w:r>
    </w:p>
    <w:p w14:paraId="33994198"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Only recording the facts as the pupil presents them – not the opinions of the note taker.</w:t>
      </w:r>
    </w:p>
    <w:p w14:paraId="19763B23"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Where the report includes an online element, being aware of searching, screening and confiscation advice.</w:t>
      </w:r>
    </w:p>
    <w:p w14:paraId="67C77C2A" w14:textId="77777777" w:rsidR="00AD0263" w:rsidRPr="00E40E23"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Wherever possible, managing disclosures with two staff members present (preferably with the DSL or a deputy).</w:t>
      </w:r>
    </w:p>
    <w:p w14:paraId="0FB4F1FD" w14:textId="4EA33A78" w:rsidR="00AD0263" w:rsidRPr="000847FC" w:rsidRDefault="00AD0263" w:rsidP="00AD0263">
      <w:pPr>
        <w:widowControl/>
        <w:numPr>
          <w:ilvl w:val="0"/>
          <w:numId w:val="5"/>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Informing the DSL or deputy as soon as possible after the disclosure if they could not be involved in the disclosure.</w:t>
      </w:r>
    </w:p>
    <w:p w14:paraId="3B071B69" w14:textId="6706FA3D" w:rsidR="00AD0263" w:rsidRDefault="00AD0263" w:rsidP="00AD0263">
      <w:pPr>
        <w:spacing w:before="240"/>
        <w:jc w:val="both"/>
        <w:rPr>
          <w:rFonts w:asciiTheme="minorHAnsi" w:hAnsiTheme="minorHAnsi" w:cstheme="minorHAnsi"/>
          <w:sz w:val="24"/>
          <w:szCs w:val="24"/>
        </w:rPr>
      </w:pPr>
      <w:r w:rsidRPr="00E40E23">
        <w:rPr>
          <w:rFonts w:asciiTheme="minorHAnsi" w:hAnsiTheme="minorHAnsi" w:cstheme="minorHAnsi"/>
          <w:sz w:val="24"/>
          <w:szCs w:val="24"/>
        </w:rPr>
        <w:t>The DSL will be informed of any allegations of abuse against pupils with SEND. They will record the incident in writing and, working with the SENCO, decide what course of action is necessary, with the best interests of the pupil in mind at all times.</w:t>
      </w:r>
    </w:p>
    <w:p w14:paraId="48F80895" w14:textId="77777777" w:rsidR="000847FC" w:rsidRPr="000847FC" w:rsidRDefault="000847FC" w:rsidP="00AD0263">
      <w:pPr>
        <w:jc w:val="both"/>
        <w:rPr>
          <w:rFonts w:asciiTheme="minorHAnsi" w:hAnsiTheme="minorHAnsi" w:cstheme="minorHAnsi"/>
          <w:b/>
          <w:bCs/>
          <w:sz w:val="24"/>
          <w:szCs w:val="24"/>
        </w:rPr>
      </w:pPr>
    </w:p>
    <w:p w14:paraId="1AB36B94" w14:textId="7B5D4CF3"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Confidentiality - </w:t>
      </w:r>
      <w:r w:rsidRPr="00E40E23">
        <w:rPr>
          <w:rFonts w:asciiTheme="minorHAnsi" w:hAnsiTheme="minorHAnsi" w:cstheme="minorHAnsi"/>
          <w:sz w:val="24"/>
          <w:szCs w:val="24"/>
        </w:rPr>
        <w:t xml:space="preserve">The school will only engage staff and agencies required to support the victim and/or be involved in any investigation. If a victim asks the school not to tell anyone about the disclosure, the school will not make this promise. The school will adhere to the principle that, even without the victim’s consent, the information may still be lawfully shared if it is in the public interest and protects children from harm. </w:t>
      </w:r>
    </w:p>
    <w:p w14:paraId="455E0056" w14:textId="77777777" w:rsidR="001F6946" w:rsidRPr="00E40E23" w:rsidRDefault="001F6946" w:rsidP="00AD0263">
      <w:pPr>
        <w:jc w:val="both"/>
        <w:rPr>
          <w:rFonts w:asciiTheme="minorHAnsi" w:hAnsiTheme="minorHAnsi" w:cstheme="minorHAnsi"/>
          <w:sz w:val="24"/>
          <w:szCs w:val="24"/>
        </w:rPr>
      </w:pPr>
    </w:p>
    <w:p w14:paraId="7032DDD6"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DSL will consider the following when making confidentiality decisions:</w:t>
      </w:r>
    </w:p>
    <w:p w14:paraId="6A75491C" w14:textId="77777777" w:rsidR="00AD0263" w:rsidRPr="00E40E23" w:rsidRDefault="00AD0263" w:rsidP="00AD0263">
      <w:pPr>
        <w:widowControl/>
        <w:numPr>
          <w:ilvl w:val="0"/>
          <w:numId w:val="6"/>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Parents will be informed unless it will place the victim at greater risk</w:t>
      </w:r>
    </w:p>
    <w:p w14:paraId="3082A671" w14:textId="77777777" w:rsidR="00AD0263" w:rsidRPr="00E40E23" w:rsidRDefault="00AD0263" w:rsidP="00AD0263">
      <w:pPr>
        <w:widowControl/>
        <w:numPr>
          <w:ilvl w:val="0"/>
          <w:numId w:val="6"/>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If a pupil is at risk of harm, is in immediate danger or has been harmed, a referral will be made to children’s social care</w:t>
      </w:r>
    </w:p>
    <w:p w14:paraId="1F380CC7" w14:textId="77777777" w:rsidR="00AD0263" w:rsidRPr="00E40E23" w:rsidRDefault="00AD0263" w:rsidP="00AD0263">
      <w:pPr>
        <w:widowControl/>
        <w:numPr>
          <w:ilvl w:val="0"/>
          <w:numId w:val="6"/>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Rape, assault by penetration and sexual assault are crimes – reports containing any such crimes will be passed to the police</w:t>
      </w:r>
    </w:p>
    <w:p w14:paraId="444EEBF6" w14:textId="77777777" w:rsidR="00AD0263" w:rsidRPr="00E40E23" w:rsidRDefault="00AD0263" w:rsidP="00AD0263">
      <w:pPr>
        <w:spacing w:before="240"/>
        <w:jc w:val="both"/>
        <w:rPr>
          <w:rFonts w:asciiTheme="minorHAnsi" w:hAnsiTheme="minorHAnsi" w:cstheme="minorHAnsi"/>
          <w:sz w:val="24"/>
          <w:szCs w:val="24"/>
        </w:rPr>
      </w:pPr>
      <w:r w:rsidRPr="00E40E23">
        <w:rPr>
          <w:rFonts w:asciiTheme="minorHAnsi" w:hAnsiTheme="minorHAnsi" w:cstheme="minorHAnsi"/>
          <w:sz w:val="24"/>
          <w:szCs w:val="24"/>
        </w:rPr>
        <w:br/>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22BF02A7" w14:textId="77777777" w:rsidR="00AD0263" w:rsidRPr="00E40E23" w:rsidRDefault="00AD0263" w:rsidP="00AD0263">
      <w:pPr>
        <w:jc w:val="both"/>
        <w:rPr>
          <w:rFonts w:asciiTheme="minorHAnsi" w:hAnsiTheme="minorHAnsi" w:cstheme="minorHAnsi"/>
          <w:b/>
          <w:bCs/>
          <w:sz w:val="24"/>
          <w:szCs w:val="24"/>
        </w:rPr>
      </w:pPr>
    </w:p>
    <w:p w14:paraId="5E032806" w14:textId="6E6E1BA9" w:rsidR="00AD0263" w:rsidRPr="000847FC"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Anonymity - </w:t>
      </w:r>
      <w:r w:rsidRPr="00E40E23">
        <w:rPr>
          <w:rFonts w:asciiTheme="minorHAnsi" w:hAnsiTheme="minorHAnsi" w:cstheme="minorHAnsi"/>
          <w:sz w:val="24"/>
          <w:szCs w:val="24"/>
        </w:rPr>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77692FA8" w14:textId="57CA2A8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Risk Assessment - </w:t>
      </w:r>
      <w:r w:rsidRPr="00E40E23">
        <w:rPr>
          <w:rFonts w:asciiTheme="minorHAnsi" w:hAnsiTheme="minorHAnsi" w:cstheme="minorHAnsi"/>
          <w:sz w:val="24"/>
          <w:szCs w:val="24"/>
        </w:rPr>
        <w:t>The DSL or a deputy will make an immediate risk and needs assessment any time there is a report of sexual violence</w:t>
      </w:r>
      <w:r w:rsidR="00A22C14" w:rsidRPr="00E40E23">
        <w:rPr>
          <w:rFonts w:asciiTheme="minorHAnsi" w:hAnsiTheme="minorHAnsi" w:cstheme="minorHAnsi"/>
          <w:sz w:val="24"/>
          <w:szCs w:val="24"/>
        </w:rPr>
        <w:t xml:space="preserve"> (See Appendix A)</w:t>
      </w:r>
      <w:r w:rsidRPr="00E40E23">
        <w:rPr>
          <w:rFonts w:asciiTheme="minorHAnsi" w:hAnsiTheme="minorHAnsi" w:cstheme="minorHAnsi"/>
          <w:sz w:val="24"/>
          <w:szCs w:val="24"/>
        </w:rPr>
        <w:t>.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sexual violence specialist will be required. Risk assessments will consider:</w:t>
      </w:r>
    </w:p>
    <w:p w14:paraId="1956397E" w14:textId="77777777" w:rsidR="00AD0263" w:rsidRPr="00E40E23" w:rsidRDefault="00AD0263" w:rsidP="00AD0263">
      <w:pPr>
        <w:widowControl/>
        <w:numPr>
          <w:ilvl w:val="0"/>
          <w:numId w:val="7"/>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victim.</w:t>
      </w:r>
    </w:p>
    <w:p w14:paraId="1BE85B2F" w14:textId="77777777" w:rsidR="00AD0263" w:rsidRPr="00E40E23" w:rsidRDefault="00AD0263" w:rsidP="00AD0263">
      <w:pPr>
        <w:widowControl/>
        <w:numPr>
          <w:ilvl w:val="0"/>
          <w:numId w:val="7"/>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alleged perpetrator.</w:t>
      </w:r>
    </w:p>
    <w:p w14:paraId="3BFEEDB2" w14:textId="77777777" w:rsidR="00AD0263" w:rsidRPr="00E40E23" w:rsidRDefault="00AD0263" w:rsidP="00AD0263">
      <w:pPr>
        <w:widowControl/>
        <w:numPr>
          <w:ilvl w:val="0"/>
          <w:numId w:val="7"/>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Other pupils at the school, especially any actions that are appropriate to protect them. </w:t>
      </w:r>
    </w:p>
    <w:p w14:paraId="77D77CAC" w14:textId="67279469" w:rsidR="00AD0263" w:rsidRPr="00E40E23" w:rsidRDefault="00AD0263" w:rsidP="00AD0263">
      <w:pPr>
        <w:spacing w:before="240"/>
        <w:jc w:val="both"/>
        <w:rPr>
          <w:rFonts w:asciiTheme="minorHAnsi" w:hAnsiTheme="minorHAnsi" w:cstheme="minorHAnsi"/>
          <w:sz w:val="24"/>
          <w:szCs w:val="24"/>
        </w:rPr>
      </w:pPr>
      <w:r w:rsidRPr="00E40E23">
        <w:rPr>
          <w:rFonts w:asciiTheme="minorHAnsi" w:hAnsiTheme="minorHAnsi" w:cstheme="minorHAnsi"/>
          <w:sz w:val="24"/>
          <w:szCs w:val="24"/>
        </w:rPr>
        <w:t xml:space="preserve">Risk assessments will be recorded, either on paper or electronically, and kept under review in accordance with the school’s </w:t>
      </w:r>
      <w:r w:rsidRPr="00E40E23">
        <w:rPr>
          <w:rFonts w:asciiTheme="minorHAnsi" w:hAnsiTheme="minorHAnsi" w:cstheme="minorHAnsi"/>
          <w:bCs/>
          <w:sz w:val="24"/>
          <w:szCs w:val="24"/>
        </w:rPr>
        <w:t>Data Protection Policy</w:t>
      </w:r>
      <w:r w:rsidR="00A22C14" w:rsidRPr="00E40E23">
        <w:rPr>
          <w:rFonts w:asciiTheme="minorHAnsi" w:hAnsiTheme="minorHAnsi" w:cstheme="minorHAnsi"/>
          <w:sz w:val="24"/>
          <w:szCs w:val="24"/>
        </w:rPr>
        <w:t xml:space="preserve"> </w:t>
      </w:r>
    </w:p>
    <w:p w14:paraId="20D6CE58" w14:textId="77777777" w:rsidR="00AD0263" w:rsidRPr="00E40E23" w:rsidRDefault="00AD0263" w:rsidP="00AD0263">
      <w:pPr>
        <w:jc w:val="both"/>
        <w:rPr>
          <w:rFonts w:asciiTheme="minorHAnsi" w:hAnsiTheme="minorHAnsi" w:cstheme="minorHAnsi"/>
          <w:b/>
          <w:bCs/>
          <w:sz w:val="24"/>
          <w:szCs w:val="24"/>
          <w:u w:val="single"/>
        </w:rPr>
      </w:pPr>
    </w:p>
    <w:p w14:paraId="6BB6C32F" w14:textId="11E294E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Taking Action Following a Disclosure - </w:t>
      </w:r>
      <w:r w:rsidRPr="00E40E23">
        <w:rPr>
          <w:rFonts w:asciiTheme="minorHAnsi" w:hAnsiTheme="minorHAnsi" w:cstheme="minorHAnsi"/>
          <w:sz w:val="24"/>
          <w:szCs w:val="24"/>
        </w:rPr>
        <w:t xml:space="preserve">The DSL or a </w:t>
      </w:r>
      <w:r w:rsidR="000D1915" w:rsidRPr="00E40E23">
        <w:rPr>
          <w:rFonts w:asciiTheme="minorHAnsi" w:hAnsiTheme="minorHAnsi" w:cstheme="minorHAnsi"/>
          <w:sz w:val="24"/>
          <w:szCs w:val="24"/>
        </w:rPr>
        <w:t>D</w:t>
      </w:r>
      <w:r w:rsidRPr="00E40E23">
        <w:rPr>
          <w:rFonts w:asciiTheme="minorHAnsi" w:hAnsiTheme="minorHAnsi" w:cstheme="minorHAnsi"/>
          <w:sz w:val="24"/>
          <w:szCs w:val="24"/>
        </w:rPr>
        <w:t>eputy</w:t>
      </w:r>
      <w:r w:rsidR="000D1915" w:rsidRPr="00E40E23">
        <w:rPr>
          <w:rFonts w:asciiTheme="minorHAnsi" w:hAnsiTheme="minorHAnsi" w:cstheme="minorHAnsi"/>
          <w:sz w:val="24"/>
          <w:szCs w:val="24"/>
        </w:rPr>
        <w:t xml:space="preserve"> DSL</w:t>
      </w:r>
      <w:r w:rsidRPr="00E40E23">
        <w:rPr>
          <w:rFonts w:asciiTheme="minorHAnsi" w:hAnsiTheme="minorHAnsi" w:cstheme="minorHAnsi"/>
          <w:sz w:val="24"/>
          <w:szCs w:val="24"/>
        </w:rPr>
        <w:t xml:space="preserve"> will decide the school’s initial response, taking into consideration:</w:t>
      </w:r>
    </w:p>
    <w:p w14:paraId="5D6ACB46"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victim’s wishes.</w:t>
      </w:r>
    </w:p>
    <w:p w14:paraId="6505172A"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nature of the incident.</w:t>
      </w:r>
    </w:p>
    <w:p w14:paraId="0F56A531"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ages and developmental stages of the pupils involved.</w:t>
      </w:r>
    </w:p>
    <w:p w14:paraId="0A0BF0BE"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Any power imbalance between the pupils.</w:t>
      </w:r>
    </w:p>
    <w:p w14:paraId="071F5563"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Whether the incident is a one-off or part of a pattern.</w:t>
      </w:r>
    </w:p>
    <w:p w14:paraId="581B5875"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Any ongoing risks.</w:t>
      </w:r>
    </w:p>
    <w:p w14:paraId="2C1D61C3"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Any related issues and the wider context, such as whether there are wider environmental factors in a pupil’s life that threaten their safety and/or welfare. </w:t>
      </w:r>
    </w:p>
    <w:p w14:paraId="7E3C46D5"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best interests of the pupil.</w:t>
      </w:r>
    </w:p>
    <w:p w14:paraId="69766724" w14:textId="77777777" w:rsidR="00AD0263" w:rsidRPr="00E40E23" w:rsidRDefault="00AD0263" w:rsidP="00AD0263">
      <w:pPr>
        <w:widowControl/>
        <w:numPr>
          <w:ilvl w:val="0"/>
          <w:numId w:val="8"/>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That sexual violence and sexual harassment are always unacceptable and will not be tolerated.</w:t>
      </w:r>
    </w:p>
    <w:p w14:paraId="7E5FC364" w14:textId="77777777" w:rsidR="00AD0263" w:rsidRPr="00E40E23" w:rsidRDefault="00AD0263" w:rsidP="00AD0263">
      <w:pPr>
        <w:ind w:left="720"/>
        <w:contextualSpacing/>
        <w:jc w:val="both"/>
        <w:rPr>
          <w:rFonts w:asciiTheme="minorHAnsi" w:hAnsiTheme="minorHAnsi" w:cstheme="minorHAnsi"/>
          <w:sz w:val="24"/>
          <w:szCs w:val="24"/>
        </w:rPr>
      </w:pPr>
    </w:p>
    <w:p w14:paraId="3AD7C213" w14:textId="43B3D68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Immediate consideration will be given as to how to support the victim, alleged perpetrator and any other pupils involved. </w:t>
      </w:r>
    </w:p>
    <w:p w14:paraId="653AA38E" w14:textId="77777777" w:rsidR="008A585F" w:rsidRPr="00E40E23" w:rsidRDefault="008A585F" w:rsidP="00AD0263">
      <w:pPr>
        <w:jc w:val="both"/>
        <w:rPr>
          <w:rFonts w:asciiTheme="minorHAnsi" w:hAnsiTheme="minorHAnsi" w:cstheme="minorHAnsi"/>
          <w:sz w:val="24"/>
          <w:szCs w:val="24"/>
        </w:rPr>
      </w:pPr>
    </w:p>
    <w:p w14:paraId="023D185D" w14:textId="15A1719B"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For reports of rape and assault by penetration, the alleged perpetrator will be removed from any classes shared with the victim whilst the school establishes the facts. The school will consider how to keep the victim and alleged perpetrator apart on school premises, and on transport where applicable. These actions will not be seen as a judgement of guilt on the alleged perpetrator. </w:t>
      </w:r>
    </w:p>
    <w:p w14:paraId="6D8FF3D0" w14:textId="77777777" w:rsidR="008A585F" w:rsidRPr="00E40E23" w:rsidRDefault="008A585F" w:rsidP="00AD0263">
      <w:pPr>
        <w:jc w:val="both"/>
        <w:rPr>
          <w:rFonts w:asciiTheme="minorHAnsi" w:hAnsiTheme="minorHAnsi" w:cstheme="minorHAnsi"/>
          <w:sz w:val="24"/>
          <w:szCs w:val="24"/>
        </w:rPr>
      </w:pPr>
    </w:p>
    <w:p w14:paraId="7CDC69DE" w14:textId="46896EB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For reports of sexual violence and sexual harassment, the proximity of the victim and alleged perpetrator and the suitability of shared classes, premises and transport will be considered immediately. In all cases, the initial report will be carefully evaluated and the wishes of the victim, nature of the allegations and requirement to protect all children will be taken into consideration.</w:t>
      </w:r>
    </w:p>
    <w:p w14:paraId="216961F0" w14:textId="77777777" w:rsidR="008A585F" w:rsidRPr="00E40E23" w:rsidRDefault="008A585F" w:rsidP="00AD0263">
      <w:pPr>
        <w:jc w:val="both"/>
        <w:rPr>
          <w:rFonts w:asciiTheme="minorHAnsi" w:hAnsiTheme="minorHAnsi" w:cstheme="minorHAnsi"/>
          <w:sz w:val="24"/>
          <w:szCs w:val="24"/>
        </w:rPr>
      </w:pPr>
    </w:p>
    <w:p w14:paraId="2ED671CC" w14:textId="77777777" w:rsidR="00AD026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Where a pupil is found to have been involved in harmful sexual behaviour, e.g. non-consensually sharing indecent imagery of another pupil, the school will help the pupil to move forward from the incident by supporting them in adopting more positive behaviour patterns and attitudes.</w:t>
      </w:r>
    </w:p>
    <w:p w14:paraId="6257C9FD" w14:textId="77777777" w:rsidR="0027496A" w:rsidRPr="0027496A" w:rsidRDefault="0027496A" w:rsidP="00AD0263">
      <w:pPr>
        <w:jc w:val="both"/>
        <w:rPr>
          <w:rFonts w:asciiTheme="minorHAnsi" w:hAnsiTheme="minorHAnsi" w:cstheme="minorHAnsi"/>
          <w:sz w:val="20"/>
          <w:szCs w:val="24"/>
        </w:rPr>
      </w:pPr>
    </w:p>
    <w:p w14:paraId="5093EBBF" w14:textId="62DEE68A" w:rsidR="00AD0263" w:rsidRPr="00E40E23" w:rsidRDefault="00AD0263" w:rsidP="00AD0263">
      <w:pPr>
        <w:tabs>
          <w:tab w:val="left" w:pos="2880"/>
        </w:tabs>
        <w:jc w:val="both"/>
        <w:rPr>
          <w:rFonts w:asciiTheme="minorHAnsi" w:hAnsiTheme="minorHAnsi" w:cstheme="minorHAnsi"/>
          <w:sz w:val="24"/>
          <w:szCs w:val="24"/>
        </w:rPr>
      </w:pPr>
      <w:r w:rsidRPr="00E40E23">
        <w:rPr>
          <w:rFonts w:asciiTheme="minorHAnsi" w:hAnsiTheme="minorHAnsi" w:cstheme="minorHAnsi"/>
          <w:b/>
          <w:bCs/>
          <w:sz w:val="24"/>
          <w:szCs w:val="24"/>
        </w:rPr>
        <w:t xml:space="preserve">Managing the Report - </w:t>
      </w:r>
      <w:r w:rsidRPr="00E40E23">
        <w:rPr>
          <w:rFonts w:asciiTheme="minorHAnsi" w:hAnsiTheme="minorHAnsi" w:cstheme="minorHAnsi"/>
          <w:sz w:val="24"/>
          <w:szCs w:val="24"/>
        </w:rPr>
        <w:t>The decision of when to inform the alleged perpetrator of a report will be made on a case-by-case basis. If a report is being referred to children’s social care or the police, the school will speak to the relevant agency to discuss informing the alleged perpetrator.</w:t>
      </w:r>
    </w:p>
    <w:p w14:paraId="55C7CEEF"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There are four likely outcomes when managing reports of sexual violence or sexual harassment:</w:t>
      </w:r>
    </w:p>
    <w:p w14:paraId="6D5A8AC7" w14:textId="77777777" w:rsidR="00AD0263" w:rsidRPr="00E40E23" w:rsidRDefault="00AD0263" w:rsidP="00AD0263">
      <w:pPr>
        <w:widowControl/>
        <w:numPr>
          <w:ilvl w:val="0"/>
          <w:numId w:val="9"/>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Managing internally</w:t>
      </w:r>
    </w:p>
    <w:p w14:paraId="458AD9F8" w14:textId="77777777" w:rsidR="00AD0263" w:rsidRPr="00E40E23" w:rsidRDefault="00AD0263" w:rsidP="00AD0263">
      <w:pPr>
        <w:widowControl/>
        <w:numPr>
          <w:ilvl w:val="0"/>
          <w:numId w:val="9"/>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Providing early help</w:t>
      </w:r>
    </w:p>
    <w:p w14:paraId="7AD8EBA9" w14:textId="77777777" w:rsidR="00AD0263" w:rsidRPr="00E40E23" w:rsidRDefault="00AD0263" w:rsidP="00AD0263">
      <w:pPr>
        <w:widowControl/>
        <w:numPr>
          <w:ilvl w:val="0"/>
          <w:numId w:val="9"/>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Referring to children’s social care</w:t>
      </w:r>
    </w:p>
    <w:p w14:paraId="6ED5BA29" w14:textId="77777777" w:rsidR="00AD0263" w:rsidRPr="00E40E23" w:rsidRDefault="00AD0263" w:rsidP="00AD0263">
      <w:pPr>
        <w:widowControl/>
        <w:numPr>
          <w:ilvl w:val="0"/>
          <w:numId w:val="9"/>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Reporting to the police</w:t>
      </w:r>
    </w:p>
    <w:p w14:paraId="1853BC32" w14:textId="77777777" w:rsidR="00AD0263" w:rsidRPr="00E40E23" w:rsidRDefault="00AD0263" w:rsidP="00AD0263">
      <w:pPr>
        <w:ind w:left="720"/>
        <w:contextualSpacing/>
        <w:jc w:val="both"/>
        <w:rPr>
          <w:rFonts w:asciiTheme="minorHAnsi" w:hAnsiTheme="minorHAnsi" w:cstheme="minorHAnsi"/>
          <w:sz w:val="24"/>
          <w:szCs w:val="24"/>
        </w:rPr>
      </w:pPr>
    </w:p>
    <w:p w14:paraId="5F678308" w14:textId="7B7107F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Whatever outcome is chosen, it will be underpinned by the principle that sexual violence and sexual harassment are never acceptable and will not be tolerated. All concerns, discussions, decisions and reasons behind decisions will be recorded either on paper or electronically and added to the schools internal log (CP</w:t>
      </w:r>
      <w:r w:rsidR="00900905">
        <w:rPr>
          <w:rFonts w:asciiTheme="minorHAnsi" w:hAnsiTheme="minorHAnsi" w:cstheme="minorHAnsi"/>
          <w:sz w:val="24"/>
          <w:szCs w:val="24"/>
        </w:rPr>
        <w:t>OM</w:t>
      </w:r>
      <w:r w:rsidRPr="00E40E23">
        <w:rPr>
          <w:rFonts w:asciiTheme="minorHAnsi" w:hAnsiTheme="minorHAnsi" w:cstheme="minorHAnsi"/>
          <w:sz w:val="24"/>
          <w:szCs w:val="24"/>
        </w:rPr>
        <w:t>s).</w:t>
      </w:r>
    </w:p>
    <w:p w14:paraId="2129DEE2" w14:textId="77777777" w:rsidR="008A585F" w:rsidRPr="00E40E23" w:rsidRDefault="008A585F" w:rsidP="00AD0263">
      <w:pPr>
        <w:jc w:val="both"/>
        <w:rPr>
          <w:rFonts w:asciiTheme="minorHAnsi" w:hAnsiTheme="minorHAnsi" w:cstheme="minorHAnsi"/>
          <w:sz w:val="24"/>
          <w:szCs w:val="24"/>
        </w:rPr>
      </w:pPr>
    </w:p>
    <w:p w14:paraId="211AC4F1"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following situations are statutorily clear and do not allow for contrary decisions:</w:t>
      </w:r>
    </w:p>
    <w:p w14:paraId="1B020EC5" w14:textId="77777777" w:rsidR="00AD0263" w:rsidRPr="00E40E23" w:rsidRDefault="00AD0263" w:rsidP="00AD0263">
      <w:pPr>
        <w:widowControl/>
        <w:numPr>
          <w:ilvl w:val="0"/>
          <w:numId w:val="10"/>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age of consent is 16.</w:t>
      </w:r>
    </w:p>
    <w:p w14:paraId="38FD5E67" w14:textId="77777777" w:rsidR="00AD0263" w:rsidRPr="00E40E23" w:rsidRDefault="00AD0263" w:rsidP="00AD0263">
      <w:pPr>
        <w:widowControl/>
        <w:numPr>
          <w:ilvl w:val="0"/>
          <w:numId w:val="10"/>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A child under the age of 13 can </w:t>
      </w:r>
      <w:r w:rsidRPr="00E40E23">
        <w:rPr>
          <w:rFonts w:asciiTheme="minorHAnsi" w:hAnsiTheme="minorHAnsi" w:cstheme="minorHAnsi"/>
          <w:b/>
          <w:bCs/>
          <w:sz w:val="24"/>
          <w:szCs w:val="24"/>
        </w:rPr>
        <w:t>never</w:t>
      </w:r>
      <w:r w:rsidRPr="00E40E23">
        <w:rPr>
          <w:rFonts w:asciiTheme="minorHAnsi" w:hAnsiTheme="minorHAnsi" w:cstheme="minorHAnsi"/>
          <w:sz w:val="24"/>
          <w:szCs w:val="24"/>
        </w:rPr>
        <w:t xml:space="preserve"> consent to sexual activity.</w:t>
      </w:r>
    </w:p>
    <w:p w14:paraId="6B1B7027" w14:textId="77777777" w:rsidR="00AD0263" w:rsidRPr="00E40E23" w:rsidRDefault="00AD0263" w:rsidP="00AD0263">
      <w:pPr>
        <w:widowControl/>
        <w:numPr>
          <w:ilvl w:val="0"/>
          <w:numId w:val="10"/>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Sexual intercourse without consent is </w:t>
      </w:r>
      <w:r w:rsidRPr="00E40E23">
        <w:rPr>
          <w:rFonts w:asciiTheme="minorHAnsi" w:hAnsiTheme="minorHAnsi" w:cstheme="minorHAnsi"/>
          <w:b/>
          <w:bCs/>
          <w:sz w:val="24"/>
          <w:szCs w:val="24"/>
        </w:rPr>
        <w:t xml:space="preserve">always </w:t>
      </w:r>
      <w:r w:rsidRPr="00E40E23">
        <w:rPr>
          <w:rFonts w:asciiTheme="minorHAnsi" w:hAnsiTheme="minorHAnsi" w:cstheme="minorHAnsi"/>
          <w:sz w:val="24"/>
          <w:szCs w:val="24"/>
        </w:rPr>
        <w:t>rape.</w:t>
      </w:r>
    </w:p>
    <w:p w14:paraId="16AA8719" w14:textId="77777777" w:rsidR="00AD0263" w:rsidRPr="00E40E23" w:rsidRDefault="00AD0263" w:rsidP="00AD0263">
      <w:pPr>
        <w:widowControl/>
        <w:numPr>
          <w:ilvl w:val="0"/>
          <w:numId w:val="10"/>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Rape, assault by penetration and sexual assault are defined in law.</w:t>
      </w:r>
    </w:p>
    <w:p w14:paraId="270D9889" w14:textId="77777777" w:rsidR="00AD0263" w:rsidRPr="00E40E23" w:rsidRDefault="00AD0263" w:rsidP="00AD0263">
      <w:pPr>
        <w:widowControl/>
        <w:numPr>
          <w:ilvl w:val="0"/>
          <w:numId w:val="10"/>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Creating and sharing sexual photos and videos of children under 18 </w:t>
      </w:r>
      <w:r w:rsidRPr="00E40E23">
        <w:rPr>
          <w:rFonts w:asciiTheme="minorHAnsi" w:hAnsiTheme="minorHAnsi" w:cstheme="minorHAnsi"/>
          <w:b/>
          <w:bCs/>
          <w:sz w:val="24"/>
          <w:szCs w:val="24"/>
        </w:rPr>
        <w:t>is illegal</w:t>
      </w:r>
      <w:r w:rsidRPr="00E40E23">
        <w:rPr>
          <w:rFonts w:asciiTheme="minorHAnsi" w:hAnsiTheme="minorHAnsi" w:cstheme="minorHAnsi"/>
          <w:sz w:val="24"/>
          <w:szCs w:val="24"/>
        </w:rPr>
        <w:t xml:space="preserve"> – including children making and sending images and videos of themselves.</w:t>
      </w:r>
    </w:p>
    <w:p w14:paraId="4FA17A10" w14:textId="77777777" w:rsidR="00AD0263" w:rsidRPr="00E40E23" w:rsidRDefault="00AD0263" w:rsidP="00AD0263">
      <w:pPr>
        <w:jc w:val="both"/>
        <w:rPr>
          <w:rFonts w:asciiTheme="minorHAnsi" w:hAnsiTheme="minorHAnsi" w:cstheme="minorHAnsi"/>
          <w:b/>
          <w:bCs/>
          <w:sz w:val="24"/>
          <w:szCs w:val="24"/>
          <w:u w:val="single"/>
        </w:rPr>
      </w:pPr>
    </w:p>
    <w:p w14:paraId="00D49DC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Managing Internally - </w:t>
      </w:r>
      <w:r w:rsidRPr="00E40E23">
        <w:rPr>
          <w:rFonts w:asciiTheme="minorHAnsi" w:hAnsiTheme="minorHAnsi" w:cstheme="minorHAnsi"/>
          <w:sz w:val="24"/>
          <w:szCs w:val="24"/>
        </w:rPr>
        <w:t>In some cases, e.g. one-off incidents, the school may decide to handle the incident internally through behaviour and bullying policies and by providing pastoral support.</w:t>
      </w:r>
    </w:p>
    <w:p w14:paraId="77B63063" w14:textId="77777777" w:rsidR="00AD0263" w:rsidRPr="00E40E23" w:rsidRDefault="00AD0263" w:rsidP="00AD0263">
      <w:pPr>
        <w:jc w:val="both"/>
        <w:rPr>
          <w:rFonts w:asciiTheme="minorHAnsi" w:hAnsiTheme="minorHAnsi" w:cstheme="minorHAnsi"/>
          <w:b/>
          <w:bCs/>
          <w:sz w:val="24"/>
          <w:szCs w:val="24"/>
        </w:rPr>
      </w:pPr>
    </w:p>
    <w:p w14:paraId="630E5852" w14:textId="29A4E392"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Providing </w:t>
      </w:r>
      <w:r w:rsidR="000D1915" w:rsidRPr="00E40E23">
        <w:rPr>
          <w:rFonts w:asciiTheme="minorHAnsi" w:hAnsiTheme="minorHAnsi" w:cstheme="minorHAnsi"/>
          <w:b/>
          <w:bCs/>
          <w:sz w:val="24"/>
          <w:szCs w:val="24"/>
        </w:rPr>
        <w:t>E</w:t>
      </w:r>
      <w:r w:rsidRPr="00E40E23">
        <w:rPr>
          <w:rFonts w:asciiTheme="minorHAnsi" w:hAnsiTheme="minorHAnsi" w:cstheme="minorHAnsi"/>
          <w:b/>
          <w:bCs/>
          <w:sz w:val="24"/>
          <w:szCs w:val="24"/>
        </w:rPr>
        <w:t xml:space="preserve">arly </w:t>
      </w:r>
      <w:r w:rsidR="000D1915" w:rsidRPr="00E40E23">
        <w:rPr>
          <w:rFonts w:asciiTheme="minorHAnsi" w:hAnsiTheme="minorHAnsi" w:cstheme="minorHAnsi"/>
          <w:b/>
          <w:bCs/>
          <w:sz w:val="24"/>
          <w:szCs w:val="24"/>
        </w:rPr>
        <w:t>He</w:t>
      </w:r>
      <w:r w:rsidRPr="00E40E23">
        <w:rPr>
          <w:rFonts w:asciiTheme="minorHAnsi" w:hAnsiTheme="minorHAnsi" w:cstheme="minorHAnsi"/>
          <w:b/>
          <w:bCs/>
          <w:sz w:val="24"/>
          <w:szCs w:val="24"/>
        </w:rPr>
        <w:t xml:space="preserve">lp - </w:t>
      </w:r>
      <w:r w:rsidRPr="00E40E23">
        <w:rPr>
          <w:rFonts w:asciiTheme="minorHAnsi" w:hAnsiTheme="minorHAnsi" w:cstheme="minorHAnsi"/>
          <w:sz w:val="24"/>
          <w:szCs w:val="24"/>
        </w:rPr>
        <w:t>The school may decide that statutory interventions are not required, but that pupils may benefit from early help – providing support as soon as a problem emerges. This approach can be particularly useful in addressing non-violent harmful sexual behaviour and may prevent the escalation of sexual violence.</w:t>
      </w:r>
      <w:r w:rsidR="000D1915" w:rsidRPr="00E40E23">
        <w:rPr>
          <w:rFonts w:asciiTheme="minorHAnsi" w:hAnsiTheme="minorHAnsi" w:cstheme="minorHAnsi"/>
          <w:sz w:val="24"/>
          <w:szCs w:val="24"/>
        </w:rPr>
        <w:t xml:space="preserve"> </w:t>
      </w:r>
      <w:r w:rsidRPr="00E40E23">
        <w:rPr>
          <w:rFonts w:asciiTheme="minorHAnsi" w:hAnsiTheme="minorHAnsi" w:cstheme="minorHAnsi"/>
          <w:sz w:val="24"/>
          <w:szCs w:val="24"/>
        </w:rPr>
        <w:t xml:space="preserve">All staff will be aware of their local </w:t>
      </w:r>
      <w:r w:rsidR="000D1915" w:rsidRPr="00E40E23">
        <w:rPr>
          <w:rFonts w:asciiTheme="minorHAnsi" w:hAnsiTheme="minorHAnsi" w:cstheme="minorHAnsi"/>
          <w:sz w:val="24"/>
          <w:szCs w:val="24"/>
        </w:rPr>
        <w:t>E</w:t>
      </w:r>
      <w:r w:rsidRPr="00E40E23">
        <w:rPr>
          <w:rFonts w:asciiTheme="minorHAnsi" w:hAnsiTheme="minorHAnsi" w:cstheme="minorHAnsi"/>
          <w:sz w:val="24"/>
          <w:szCs w:val="24"/>
        </w:rPr>
        <w:t xml:space="preserve">arly </w:t>
      </w:r>
      <w:r w:rsidR="000D1915" w:rsidRPr="00E40E23">
        <w:rPr>
          <w:rFonts w:asciiTheme="minorHAnsi" w:hAnsiTheme="minorHAnsi" w:cstheme="minorHAnsi"/>
          <w:sz w:val="24"/>
          <w:szCs w:val="24"/>
        </w:rPr>
        <w:t>H</w:t>
      </w:r>
      <w:r w:rsidRPr="00E40E23">
        <w:rPr>
          <w:rFonts w:asciiTheme="minorHAnsi" w:hAnsiTheme="minorHAnsi" w:cstheme="minorHAnsi"/>
          <w:sz w:val="24"/>
          <w:szCs w:val="24"/>
        </w:rPr>
        <w:t>elp process and understand their role in it.</w:t>
      </w:r>
    </w:p>
    <w:p w14:paraId="385F3EC5" w14:textId="77777777" w:rsidR="00AD0263" w:rsidRPr="00E40E23" w:rsidRDefault="00AD0263" w:rsidP="00AD0263">
      <w:pPr>
        <w:jc w:val="both"/>
        <w:rPr>
          <w:rFonts w:asciiTheme="minorHAnsi" w:hAnsiTheme="minorHAnsi" w:cstheme="minorHAnsi"/>
          <w:b/>
          <w:bCs/>
          <w:sz w:val="24"/>
          <w:szCs w:val="24"/>
        </w:rPr>
      </w:pPr>
    </w:p>
    <w:p w14:paraId="38F7E482" w14:textId="7017DDC0"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Referral to </w:t>
      </w:r>
      <w:r w:rsidR="000D1915" w:rsidRPr="00E40E23">
        <w:rPr>
          <w:rFonts w:asciiTheme="minorHAnsi" w:hAnsiTheme="minorHAnsi" w:cstheme="minorHAnsi"/>
          <w:b/>
          <w:bCs/>
          <w:sz w:val="24"/>
          <w:szCs w:val="24"/>
        </w:rPr>
        <w:t>C</w:t>
      </w:r>
      <w:r w:rsidRPr="00E40E23">
        <w:rPr>
          <w:rFonts w:asciiTheme="minorHAnsi" w:hAnsiTheme="minorHAnsi" w:cstheme="minorHAnsi"/>
          <w:b/>
          <w:bCs/>
          <w:sz w:val="24"/>
          <w:szCs w:val="24"/>
        </w:rPr>
        <w:t xml:space="preserve">hildren’s </w:t>
      </w:r>
      <w:r w:rsidR="000D1915" w:rsidRPr="00E40E23">
        <w:rPr>
          <w:rFonts w:asciiTheme="minorHAnsi" w:hAnsiTheme="minorHAnsi" w:cstheme="minorHAnsi"/>
          <w:b/>
          <w:bCs/>
          <w:sz w:val="24"/>
          <w:szCs w:val="24"/>
        </w:rPr>
        <w:t>S</w:t>
      </w:r>
      <w:r w:rsidRPr="00E40E23">
        <w:rPr>
          <w:rFonts w:asciiTheme="minorHAnsi" w:hAnsiTheme="minorHAnsi" w:cstheme="minorHAnsi"/>
          <w:b/>
          <w:bCs/>
          <w:sz w:val="24"/>
          <w:szCs w:val="24"/>
        </w:rPr>
        <w:t xml:space="preserve">ocial </w:t>
      </w:r>
      <w:r w:rsidR="000D1915" w:rsidRPr="00E40E23">
        <w:rPr>
          <w:rFonts w:asciiTheme="minorHAnsi" w:hAnsiTheme="minorHAnsi" w:cstheme="minorHAnsi"/>
          <w:b/>
          <w:bCs/>
          <w:sz w:val="24"/>
          <w:szCs w:val="24"/>
        </w:rPr>
        <w:t>C</w:t>
      </w:r>
      <w:r w:rsidRPr="00E40E23">
        <w:rPr>
          <w:rFonts w:asciiTheme="minorHAnsi" w:hAnsiTheme="minorHAnsi" w:cstheme="minorHAnsi"/>
          <w:b/>
          <w:bCs/>
          <w:sz w:val="24"/>
          <w:szCs w:val="24"/>
        </w:rPr>
        <w:t xml:space="preserve">are - </w:t>
      </w:r>
      <w:r w:rsidRPr="00E40E23">
        <w:rPr>
          <w:rFonts w:asciiTheme="minorHAnsi" w:hAnsiTheme="minorHAnsi" w:cstheme="minorHAnsi"/>
          <w:sz w:val="24"/>
          <w:szCs w:val="24"/>
        </w:rPr>
        <w:t xml:space="preserve">If a pupil has been harmed, is at risk of harm or is in immediate danger, the school will make a referral to children’s social care. Parents will be informed unless there is a compelling reason not to do so, e.g. if the referral will place the victim at risk. This decision will be made in consultation with children’s social care.  </w:t>
      </w:r>
    </w:p>
    <w:p w14:paraId="796759CA" w14:textId="77777777" w:rsidR="008A585F" w:rsidRPr="00E40E23" w:rsidRDefault="008A585F" w:rsidP="00AD0263">
      <w:pPr>
        <w:jc w:val="both"/>
        <w:rPr>
          <w:rFonts w:asciiTheme="minorHAnsi" w:hAnsiTheme="minorHAnsi" w:cstheme="minorHAnsi"/>
          <w:sz w:val="24"/>
          <w:szCs w:val="24"/>
        </w:rPr>
      </w:pPr>
    </w:p>
    <w:p w14:paraId="19061A02" w14:textId="0CEC8589"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not wait for the outcome of an investigation before protecting the victim and other children. </w:t>
      </w:r>
    </w:p>
    <w:p w14:paraId="68CB82A7" w14:textId="77777777" w:rsidR="008A585F" w:rsidRPr="00E40E23" w:rsidRDefault="008A585F" w:rsidP="00AD0263">
      <w:pPr>
        <w:jc w:val="both"/>
        <w:rPr>
          <w:rFonts w:asciiTheme="minorHAnsi" w:hAnsiTheme="minorHAnsi" w:cstheme="minorHAnsi"/>
          <w:sz w:val="24"/>
          <w:szCs w:val="24"/>
        </w:rPr>
      </w:pPr>
    </w:p>
    <w:p w14:paraId="1A207CD8" w14:textId="62602F1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DSL will work closely with children’s social care to ensure that the school’s actions do not jeopardise any investigation. Any related risk assessment will be used to inform all decisions. If children’s social care decides that a statutory investigation is not appropriate, the school will consider referring the incident again if they believe the pupil to be in immediate danger or at risk of harm. If the school agrees with the decision made by children’s social care, they will consider the use of other support mechanisms such as early help, pastoral support and specialist support. </w:t>
      </w:r>
    </w:p>
    <w:p w14:paraId="1EFC3B56" w14:textId="77777777" w:rsidR="008A585F" w:rsidRPr="00E40E23" w:rsidRDefault="008A585F" w:rsidP="00AD0263">
      <w:pPr>
        <w:jc w:val="both"/>
        <w:rPr>
          <w:rFonts w:asciiTheme="minorHAnsi" w:hAnsiTheme="minorHAnsi" w:cstheme="minorHAnsi"/>
          <w:sz w:val="24"/>
          <w:szCs w:val="24"/>
        </w:rPr>
      </w:pPr>
    </w:p>
    <w:p w14:paraId="6B623432" w14:textId="617ABC15"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Reporting to the </w:t>
      </w:r>
      <w:r w:rsidR="00AA29D5" w:rsidRPr="00E40E23">
        <w:rPr>
          <w:rFonts w:asciiTheme="minorHAnsi" w:hAnsiTheme="minorHAnsi" w:cstheme="minorHAnsi"/>
          <w:b/>
          <w:bCs/>
          <w:sz w:val="24"/>
          <w:szCs w:val="24"/>
        </w:rPr>
        <w:t>police -</w:t>
      </w:r>
      <w:r w:rsidRPr="00E40E23">
        <w:rPr>
          <w:rFonts w:asciiTheme="minorHAnsi" w:hAnsiTheme="minorHAnsi" w:cstheme="minorHAnsi"/>
          <w:b/>
          <w:bCs/>
          <w:sz w:val="24"/>
          <w:szCs w:val="24"/>
        </w:rPr>
        <w:t xml:space="preserve"> </w:t>
      </w:r>
      <w:r w:rsidRPr="00E40E23">
        <w:rPr>
          <w:rFonts w:asciiTheme="minorHAnsi" w:hAnsiTheme="minorHAnsi" w:cstheme="minorHAnsi"/>
          <w:sz w:val="24"/>
          <w:szCs w:val="24"/>
        </w:rPr>
        <w:t xml:space="preserve">Reports of rape, assault by penetration or sexual assault will be passed on to the police – even if the alleged perpetrator is under 10 years of age. Generally, this will be in parallel with referral to children’s social care. The DSL and deputies will follow the local process for referral. </w:t>
      </w:r>
    </w:p>
    <w:p w14:paraId="3179582D" w14:textId="7B7B9B4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Parents will be informed unless there is a compelling reason not to do so. Where parents are not informed, it is essential for the school to support the pupil with any decision they take, in unison with children’s social care and any appropriate specialist agencies. </w:t>
      </w:r>
    </w:p>
    <w:p w14:paraId="5001D6A0" w14:textId="77777777" w:rsidR="008A585F" w:rsidRPr="00E40E23" w:rsidRDefault="008A585F" w:rsidP="00AD0263">
      <w:pPr>
        <w:jc w:val="both"/>
        <w:rPr>
          <w:rFonts w:asciiTheme="minorHAnsi" w:hAnsiTheme="minorHAnsi" w:cstheme="minorHAnsi"/>
          <w:sz w:val="24"/>
          <w:szCs w:val="24"/>
        </w:rPr>
      </w:pPr>
    </w:p>
    <w:p w14:paraId="1738937D" w14:textId="7193A97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DSL and governing board will agree what information will be disclosed to staff and others, in particular the alleged perpetrator and their parents. They will also discuss the best way to protect the victim and their anonymity. The DSL will be aware of local arrangements and specialist units that investigate child abuse. </w:t>
      </w:r>
    </w:p>
    <w:p w14:paraId="48DA19CB" w14:textId="77777777" w:rsidR="008A585F" w:rsidRPr="00E40E23" w:rsidRDefault="008A585F" w:rsidP="00AD0263">
      <w:pPr>
        <w:jc w:val="both"/>
        <w:rPr>
          <w:rFonts w:asciiTheme="minorHAnsi" w:hAnsiTheme="minorHAnsi" w:cstheme="minorHAnsi"/>
          <w:sz w:val="24"/>
          <w:szCs w:val="24"/>
        </w:rPr>
      </w:pPr>
    </w:p>
    <w:p w14:paraId="707ECD6B"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In some cases, it may become clear that the police will not take further action, for whatever reason. In these circumstances, the school will continue to engage with specialist support for the victim as required.</w:t>
      </w:r>
    </w:p>
    <w:p w14:paraId="4B9B65C0" w14:textId="77777777" w:rsidR="00AD0263" w:rsidRPr="00E40E23" w:rsidRDefault="00AD0263" w:rsidP="00AD0263">
      <w:pPr>
        <w:jc w:val="both"/>
        <w:rPr>
          <w:rFonts w:asciiTheme="minorHAnsi" w:hAnsiTheme="minorHAnsi" w:cstheme="minorHAnsi"/>
          <w:b/>
          <w:bCs/>
          <w:sz w:val="24"/>
          <w:szCs w:val="24"/>
        </w:rPr>
      </w:pPr>
    </w:p>
    <w:p w14:paraId="239B5589" w14:textId="721C6479"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Bail conditions - </w:t>
      </w:r>
      <w:r w:rsidRPr="00E40E23">
        <w:rPr>
          <w:rFonts w:asciiTheme="minorHAnsi" w:hAnsiTheme="minorHAnsi" w:cstheme="minorHAnsi"/>
          <w:sz w:val="24"/>
          <w:szCs w:val="24"/>
        </w:rPr>
        <w:t xml:space="preserve">Pupils against whom further action is taken by the police may be released under bail conditions or ‘released under investigation’ (RUI) in circumstances that do not warrant the application of bail. Where this occurs and the perpetrator returns to school, the school’s primary focus will be conducting an assessment of the risk the perpetrator poses to the victim or other pupils and staff at the school, both physically and in terms of trauma or emotional stress, and implementing any mitigating measures necessary to reduce the harm caused. </w:t>
      </w:r>
    </w:p>
    <w:p w14:paraId="46476D18" w14:textId="77777777" w:rsidR="008A585F" w:rsidRPr="00E40E23" w:rsidRDefault="008A585F" w:rsidP="00AD0263">
      <w:pPr>
        <w:jc w:val="both"/>
        <w:rPr>
          <w:rFonts w:asciiTheme="minorHAnsi" w:hAnsiTheme="minorHAnsi" w:cstheme="minorHAnsi"/>
          <w:sz w:val="24"/>
          <w:szCs w:val="24"/>
        </w:rPr>
      </w:pPr>
    </w:p>
    <w:p w14:paraId="192D39FF" w14:textId="3D31045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work with children’s social care and the police to support the victim, alleged perpetrator and other pupils, especially witnesses, during criminal investigations. The school will seek advice from the police to ensure they meet their safeguarding responsibilities. </w:t>
      </w:r>
    </w:p>
    <w:p w14:paraId="1C814B0A" w14:textId="77777777" w:rsidR="008A585F" w:rsidRPr="00E40E23" w:rsidRDefault="008A585F" w:rsidP="00AD0263">
      <w:pPr>
        <w:jc w:val="both"/>
        <w:rPr>
          <w:rFonts w:asciiTheme="minorHAnsi" w:hAnsiTheme="minorHAnsi" w:cstheme="minorHAnsi"/>
          <w:sz w:val="24"/>
          <w:szCs w:val="24"/>
        </w:rPr>
      </w:pPr>
    </w:p>
    <w:p w14:paraId="77169B37" w14:textId="27287DA6"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liaise with police investigators to develop a balanced set of arrangements whereby both the alleged perpetrator and the victim can continue to receive a suitable education without compromising any ongoing investigations or the emotional state of the victim.</w:t>
      </w:r>
    </w:p>
    <w:p w14:paraId="576919ED" w14:textId="77777777" w:rsidR="008A585F" w:rsidRPr="00E40E23" w:rsidRDefault="008A585F" w:rsidP="00AD0263">
      <w:pPr>
        <w:jc w:val="both"/>
        <w:rPr>
          <w:rFonts w:asciiTheme="minorHAnsi" w:hAnsiTheme="minorHAnsi" w:cstheme="minorHAnsi"/>
          <w:sz w:val="24"/>
          <w:szCs w:val="24"/>
        </w:rPr>
      </w:pPr>
    </w:p>
    <w:p w14:paraId="394D73EF"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Managing delays in the criminal justice system - </w:t>
      </w:r>
      <w:r w:rsidRPr="00E40E23">
        <w:rPr>
          <w:rFonts w:asciiTheme="minorHAnsi" w:hAnsiTheme="minorHAnsi" w:cstheme="minorHAnsi"/>
          <w:sz w:val="24"/>
          <w:szCs w:val="24"/>
        </w:rPr>
        <w:t>The school will not wait for the outcome, or even the start, of criminal proceedings before protecting the victim, alleged perpetrator and other children. The associated risk assessment will be used to inform any decisions made. The DSL will work closely with the police to ensure the school does not jeopardise any criminal proceedings, and to obtain help and support as necessary.</w:t>
      </w:r>
    </w:p>
    <w:p w14:paraId="6B65617A" w14:textId="77777777" w:rsidR="00AD0263" w:rsidRPr="00E40E23" w:rsidRDefault="00AD0263" w:rsidP="00AD0263">
      <w:pPr>
        <w:jc w:val="both"/>
        <w:rPr>
          <w:rFonts w:asciiTheme="minorHAnsi" w:hAnsiTheme="minorHAnsi" w:cstheme="minorHAnsi"/>
          <w:b/>
          <w:bCs/>
          <w:sz w:val="24"/>
          <w:szCs w:val="24"/>
        </w:rPr>
      </w:pPr>
    </w:p>
    <w:p w14:paraId="2B59745E" w14:textId="76148404"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The end of the criminal process - </w:t>
      </w:r>
      <w:r w:rsidRPr="00E40E23">
        <w:rPr>
          <w:rFonts w:asciiTheme="minorHAnsi" w:hAnsiTheme="minorHAnsi" w:cstheme="minorHAnsi"/>
          <w:sz w:val="24"/>
          <w:szCs w:val="24"/>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The school will ensure that the victim and perpetrator remain protected from bullying and harassment (including online). </w:t>
      </w:r>
    </w:p>
    <w:p w14:paraId="0C199560" w14:textId="77777777" w:rsidR="008A585F" w:rsidRPr="00E40E23" w:rsidRDefault="008A585F" w:rsidP="00AD0263">
      <w:pPr>
        <w:jc w:val="both"/>
        <w:rPr>
          <w:rFonts w:asciiTheme="minorHAnsi" w:hAnsiTheme="minorHAnsi" w:cstheme="minorHAnsi"/>
          <w:sz w:val="24"/>
          <w:szCs w:val="24"/>
        </w:rPr>
      </w:pPr>
    </w:p>
    <w:p w14:paraId="21D1F51F" w14:textId="4C844A8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Where an alleged perpetrator is found not guilty or a case is classed as requiring ‘no further action’, the school will offer support to the victim and alleged perpetrator for as long as is necessary. Staff will be aware that the victim is likely to be traumatised and the fact that an allegation cannot be substantiated does not necessarily mean that it was unfounded. The school will discuss decisions with the victim and offer support. The alleged perpetrator will also be offered ongoing support if needed, as they have also been through a difficult and upsetting experience.</w:t>
      </w:r>
    </w:p>
    <w:p w14:paraId="0A2C2843" w14:textId="77777777" w:rsidR="008A585F" w:rsidRDefault="008A585F" w:rsidP="00AD0263">
      <w:pPr>
        <w:jc w:val="both"/>
        <w:rPr>
          <w:rFonts w:asciiTheme="minorHAnsi" w:hAnsiTheme="minorHAnsi" w:cstheme="minorHAnsi"/>
          <w:sz w:val="24"/>
          <w:szCs w:val="24"/>
        </w:rPr>
      </w:pPr>
    </w:p>
    <w:p w14:paraId="3C8E5835" w14:textId="77777777" w:rsidR="00AA29D5" w:rsidRPr="00E40E23" w:rsidRDefault="00AA29D5" w:rsidP="00AD0263">
      <w:pPr>
        <w:jc w:val="both"/>
        <w:rPr>
          <w:rFonts w:asciiTheme="minorHAnsi" w:hAnsiTheme="minorHAnsi" w:cstheme="minorHAnsi"/>
          <w:sz w:val="24"/>
          <w:szCs w:val="24"/>
        </w:rPr>
      </w:pPr>
    </w:p>
    <w:p w14:paraId="0EB557DE" w14:textId="52762DE2"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w:t>
      </w:r>
      <w:r w:rsidR="004107D1" w:rsidRPr="00E40E23">
        <w:rPr>
          <w:rFonts w:asciiTheme="minorHAnsi" w:hAnsiTheme="minorHAnsi" w:cstheme="minorHAnsi"/>
          <w:sz w:val="24"/>
          <w:szCs w:val="24"/>
        </w:rPr>
        <w:t>Headteacher</w:t>
      </w:r>
      <w:r w:rsidRPr="00E40E23">
        <w:rPr>
          <w:rFonts w:asciiTheme="minorHAnsi" w:hAnsiTheme="minorHAnsi" w:cstheme="minorHAnsi"/>
          <w:sz w:val="24"/>
          <w:szCs w:val="24"/>
        </w:rPr>
        <w:t xml:space="preserve">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5DF89C90" w14:textId="77777777" w:rsidR="00AD0263" w:rsidRPr="00E40E23" w:rsidRDefault="00AD0263" w:rsidP="00AD0263">
      <w:pPr>
        <w:jc w:val="both"/>
        <w:rPr>
          <w:rFonts w:asciiTheme="minorHAnsi" w:hAnsiTheme="minorHAnsi" w:cstheme="minorHAnsi"/>
          <w:b/>
          <w:bCs/>
          <w:sz w:val="24"/>
          <w:szCs w:val="24"/>
        </w:rPr>
      </w:pPr>
    </w:p>
    <w:p w14:paraId="259B3401"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Ongoing support for the victim - </w:t>
      </w:r>
      <w:r w:rsidRPr="00E40E23">
        <w:rPr>
          <w:rFonts w:asciiTheme="minorHAnsi" w:hAnsiTheme="minorHAnsi" w:cstheme="minorHAnsi"/>
          <w:sz w:val="24"/>
          <w:szCs w:val="24"/>
        </w:rPr>
        <w:t>Any decisions regarding safeguarding and supporting the victim will be made with the following considerations in mind:</w:t>
      </w:r>
    </w:p>
    <w:p w14:paraId="4E26CF39"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The terminology the school uses to describe the victim </w:t>
      </w:r>
    </w:p>
    <w:p w14:paraId="41E894C6"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age and developmental stage of the victim</w:t>
      </w:r>
    </w:p>
    <w:p w14:paraId="12A04C52"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needs and wishes of the victim</w:t>
      </w:r>
    </w:p>
    <w:p w14:paraId="2A9C97D8"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Whether the victim wishes to continue in their normal routine</w:t>
      </w:r>
    </w:p>
    <w:p w14:paraId="5479F9D5"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victim will not be made to feel ashamed about making a report</w:t>
      </w:r>
    </w:p>
    <w:p w14:paraId="66723B57" w14:textId="77777777" w:rsidR="00AD0263" w:rsidRPr="00E40E23" w:rsidRDefault="00AD0263" w:rsidP="00AD0263">
      <w:pPr>
        <w:widowControl/>
        <w:numPr>
          <w:ilvl w:val="0"/>
          <w:numId w:val="11"/>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What a proportionate response looks like</w:t>
      </w:r>
    </w:p>
    <w:p w14:paraId="475B6613" w14:textId="77777777" w:rsidR="00AD0263" w:rsidRPr="00E40E23" w:rsidRDefault="00AD0263" w:rsidP="00AD0263">
      <w:pPr>
        <w:ind w:left="720"/>
        <w:contextualSpacing/>
        <w:jc w:val="both"/>
        <w:rPr>
          <w:rFonts w:asciiTheme="minorHAnsi" w:hAnsiTheme="minorHAnsi" w:cstheme="minorHAnsi"/>
          <w:sz w:val="24"/>
          <w:szCs w:val="24"/>
        </w:rPr>
      </w:pPr>
    </w:p>
    <w:p w14:paraId="1867CF35" w14:textId="5B11588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Victims may not disclose the whole picture immediately and they may be more comfortable talking about the incident on a step-by-step basis; therefore, a dialogue will be kept open and the victim can choose to appoint a designated trusted adult.</w:t>
      </w:r>
    </w:p>
    <w:p w14:paraId="437ED444" w14:textId="77777777" w:rsidR="008A585F" w:rsidRPr="00E40E23" w:rsidRDefault="008A585F" w:rsidP="00AD0263">
      <w:pPr>
        <w:jc w:val="both"/>
        <w:rPr>
          <w:rFonts w:asciiTheme="minorHAnsi" w:hAnsiTheme="minorHAnsi" w:cstheme="minorHAnsi"/>
          <w:sz w:val="24"/>
          <w:szCs w:val="24"/>
        </w:rPr>
      </w:pPr>
    </w:p>
    <w:p w14:paraId="6184D1BC" w14:textId="73A213A2"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Staff will be aware that victims may struggle in a normal classroom environment. Whilst the school will understand that it is important not to isolate the victim, the victim may wish to be withdrawn from lessons and activities at times. The school will ensure that this will only happen when the victim wants it to, not because it makes it easier to manage the situation. The school will provide a physical space for victims to withdraw to.</w:t>
      </w:r>
    </w:p>
    <w:p w14:paraId="2BD83360" w14:textId="77777777" w:rsidR="008A585F" w:rsidRPr="00E40E23" w:rsidRDefault="008A585F" w:rsidP="00AD0263">
      <w:pPr>
        <w:jc w:val="both"/>
        <w:rPr>
          <w:rFonts w:asciiTheme="minorHAnsi" w:hAnsiTheme="minorHAnsi" w:cstheme="minorHAnsi"/>
          <w:sz w:val="24"/>
          <w:szCs w:val="24"/>
        </w:rPr>
      </w:pPr>
    </w:p>
    <w:p w14:paraId="3F6EFCF4"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be aware that victims may require support for a long period of time and will be prepared to offer long-term support in liaison with relevant agencies. The school will ensure that everything possible will be done to prevent the victim from bullying and harassment as a result of any report they have made. If the victim is unable to remain in the school, alternative provision or a move to another school will be considered – this will only be considered with the victim and following discussion with their parents. If the victim does move to another school, the DSL will inform the school of any ongoing support needs and transfer the child protection file. </w:t>
      </w:r>
    </w:p>
    <w:p w14:paraId="1FEAE673" w14:textId="77777777" w:rsidR="00AD0263" w:rsidRPr="00E40E23" w:rsidRDefault="00AD0263" w:rsidP="00AD0263">
      <w:pPr>
        <w:jc w:val="both"/>
        <w:rPr>
          <w:rFonts w:asciiTheme="minorHAnsi" w:hAnsiTheme="minorHAnsi" w:cstheme="minorHAnsi"/>
          <w:b/>
          <w:bCs/>
          <w:sz w:val="24"/>
          <w:szCs w:val="24"/>
        </w:rPr>
      </w:pPr>
      <w:bookmarkStart w:id="19" w:name="ongoing"/>
    </w:p>
    <w:p w14:paraId="11977A09"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Ongoing support for the alleged perpetrator - </w:t>
      </w:r>
      <w:bookmarkEnd w:id="19"/>
      <w:r w:rsidRPr="00E40E23">
        <w:rPr>
          <w:rFonts w:asciiTheme="minorHAnsi" w:hAnsiTheme="minorHAnsi" w:cstheme="minorHAnsi"/>
          <w:sz w:val="24"/>
          <w:szCs w:val="24"/>
        </w:rPr>
        <w:t>Any decisions made regarding the support required for an alleged perpetrator will be made with the following considerations in mind:</w:t>
      </w:r>
    </w:p>
    <w:p w14:paraId="7B315DD8"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terminology the school uses to describe the alleged perpetrator</w:t>
      </w:r>
    </w:p>
    <w:p w14:paraId="2FEA189D"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balance of safeguarding the victim and providing the alleged perpetrator with education and support</w:t>
      </w:r>
    </w:p>
    <w:p w14:paraId="42BEFD4D"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 reasons why the alleged perpetrator may have abused the victim – and the support necessary</w:t>
      </w:r>
    </w:p>
    <w:p w14:paraId="34084AA4"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Their age and developmental stage</w:t>
      </w:r>
    </w:p>
    <w:p w14:paraId="3D243CFC"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What a proportionate response looks like</w:t>
      </w:r>
    </w:p>
    <w:p w14:paraId="32446D5C"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Whether the behaviour is a symptom of their own abuse or exposure to abusive practices and/or materials</w:t>
      </w:r>
    </w:p>
    <w:p w14:paraId="062425C9" w14:textId="77777777" w:rsidR="00AD0263" w:rsidRPr="00E40E23" w:rsidRDefault="00AD0263" w:rsidP="00AD0263">
      <w:pPr>
        <w:widowControl/>
        <w:numPr>
          <w:ilvl w:val="0"/>
          <w:numId w:val="12"/>
        </w:numPr>
        <w:autoSpaceDE/>
        <w:autoSpaceDN/>
        <w:spacing w:after="200" w:line="276" w:lineRule="auto"/>
        <w:contextualSpacing/>
        <w:jc w:val="both"/>
        <w:rPr>
          <w:rFonts w:asciiTheme="minorHAnsi" w:hAnsiTheme="minorHAnsi" w:cstheme="minorHAnsi"/>
          <w:sz w:val="24"/>
          <w:szCs w:val="24"/>
        </w:rPr>
      </w:pPr>
      <w:r w:rsidRPr="00E40E23">
        <w:rPr>
          <w:rFonts w:asciiTheme="minorHAnsi" w:hAnsiTheme="minorHAnsi" w:cstheme="minorHAnsi"/>
          <w:sz w:val="24"/>
          <w:szCs w:val="24"/>
        </w:rPr>
        <w:t xml:space="preserve">What the outcome of the investigation was </w:t>
      </w:r>
    </w:p>
    <w:p w14:paraId="33CA4ECF" w14:textId="77777777" w:rsidR="00AD0263" w:rsidRDefault="00AD0263" w:rsidP="00AD0263">
      <w:pPr>
        <w:ind w:left="720"/>
        <w:contextualSpacing/>
        <w:jc w:val="both"/>
        <w:rPr>
          <w:rFonts w:asciiTheme="minorHAnsi" w:hAnsiTheme="minorHAnsi" w:cstheme="minorHAnsi"/>
          <w:sz w:val="24"/>
          <w:szCs w:val="24"/>
        </w:rPr>
      </w:pPr>
    </w:p>
    <w:p w14:paraId="3BDAB648" w14:textId="77777777" w:rsidR="00AA29D5" w:rsidRDefault="00AA29D5" w:rsidP="00AD0263">
      <w:pPr>
        <w:ind w:left="720"/>
        <w:contextualSpacing/>
        <w:jc w:val="both"/>
        <w:rPr>
          <w:rFonts w:asciiTheme="minorHAnsi" w:hAnsiTheme="minorHAnsi" w:cstheme="minorHAnsi"/>
          <w:sz w:val="24"/>
          <w:szCs w:val="24"/>
        </w:rPr>
      </w:pPr>
    </w:p>
    <w:p w14:paraId="508FB781" w14:textId="77777777" w:rsidR="00AA29D5" w:rsidRPr="00E40E23" w:rsidRDefault="00AA29D5" w:rsidP="00AD0263">
      <w:pPr>
        <w:ind w:left="720"/>
        <w:contextualSpacing/>
        <w:jc w:val="both"/>
        <w:rPr>
          <w:rFonts w:asciiTheme="minorHAnsi" w:hAnsiTheme="minorHAnsi" w:cstheme="minorHAnsi"/>
          <w:sz w:val="24"/>
          <w:szCs w:val="24"/>
        </w:rPr>
      </w:pPr>
    </w:p>
    <w:p w14:paraId="733E3D47" w14:textId="2037B7BA"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When making a decision, advice will be taken from children’s social care, specialist sexual violence services and the police as appropriate. If the alleged perpetrator moves to another school, for any reason, the DSL will inform the destination school of any ongoing support needs and transfer the child protection file.</w:t>
      </w:r>
    </w:p>
    <w:p w14:paraId="149029D9" w14:textId="77777777" w:rsidR="008A585F" w:rsidRPr="00E40E23" w:rsidRDefault="008A585F" w:rsidP="00AD0263">
      <w:pPr>
        <w:jc w:val="both"/>
        <w:rPr>
          <w:rFonts w:asciiTheme="minorHAnsi" w:hAnsiTheme="minorHAnsi" w:cstheme="minorHAnsi"/>
          <w:sz w:val="24"/>
          <w:szCs w:val="24"/>
        </w:rPr>
      </w:pPr>
    </w:p>
    <w:p w14:paraId="35C1C414"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If the reported abuse is found to have taken place, the school will work with professionals, as required, to understand why the abuse took place and provide a high level of support to help the pupil understand and overcome the reasons for their behaviour and reduce the likelihood of them abusing again. School will also review and consider any changes to school, policies, procedures or systems that could have prevented the incident (e.g. school case review).</w:t>
      </w:r>
    </w:p>
    <w:p w14:paraId="658C13B2" w14:textId="77777777" w:rsidR="00AD0263" w:rsidRPr="00E40E23" w:rsidRDefault="00AD0263" w:rsidP="00AD0263">
      <w:pPr>
        <w:jc w:val="both"/>
        <w:rPr>
          <w:rFonts w:asciiTheme="minorHAnsi" w:hAnsiTheme="minorHAnsi" w:cstheme="minorHAnsi"/>
          <w:b/>
          <w:bCs/>
          <w:sz w:val="24"/>
          <w:szCs w:val="24"/>
        </w:rPr>
      </w:pPr>
    </w:p>
    <w:p w14:paraId="49DC8B19" w14:textId="79A2240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Disciplining the alleged perpetrator - </w:t>
      </w:r>
      <w:r w:rsidRPr="00E40E23">
        <w:rPr>
          <w:rFonts w:asciiTheme="minorHAnsi" w:hAnsiTheme="minorHAnsi" w:cstheme="minorHAnsi"/>
          <w:sz w:val="24"/>
          <w:szCs w:val="24"/>
        </w:rPr>
        <w:t xml:space="preserve">Disciplinary action can be taken whilst investigations are ongoing and the fact that investigations are ongoing will not prevent the school reaching its own conclusion and imposing an appropriate penalty. </w:t>
      </w:r>
    </w:p>
    <w:p w14:paraId="5C4DE5BB" w14:textId="77777777" w:rsidR="008A585F" w:rsidRPr="00E40E23" w:rsidRDefault="008A585F" w:rsidP="00AD0263">
      <w:pPr>
        <w:jc w:val="both"/>
        <w:rPr>
          <w:rFonts w:asciiTheme="minorHAnsi" w:hAnsiTheme="minorHAnsi" w:cstheme="minorHAnsi"/>
          <w:sz w:val="24"/>
          <w:szCs w:val="24"/>
        </w:rPr>
      </w:pPr>
    </w:p>
    <w:p w14:paraId="2CD12C74" w14:textId="33731D10"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make such decisions on a case-by-case basis, with the DSL taking a leading role. The school will take into consideration whether any action would prejudice an investigation and/or subsequent prosecution. The police and children’s social care will be consulted where necessary. The school will also consider whether circumstances make it unreasonable or irrational for the school to make a decision about what happened while an investigation is considering the same facts. </w:t>
      </w:r>
    </w:p>
    <w:p w14:paraId="622EB864" w14:textId="77777777" w:rsidR="008A585F" w:rsidRPr="00E40E23" w:rsidRDefault="008A585F" w:rsidP="00AD0263">
      <w:pPr>
        <w:jc w:val="both"/>
        <w:rPr>
          <w:rFonts w:asciiTheme="minorHAnsi" w:hAnsiTheme="minorHAnsi" w:cstheme="minorHAnsi"/>
          <w:sz w:val="24"/>
          <w:szCs w:val="24"/>
        </w:rPr>
      </w:pPr>
    </w:p>
    <w:p w14:paraId="6FA326F8"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Disciplinary action and support can take place at the same time. The school will be clear whether action taken is disciplinary, supportive or both.</w:t>
      </w:r>
    </w:p>
    <w:p w14:paraId="611AE736" w14:textId="77777777" w:rsidR="00AD0263" w:rsidRPr="00E40E23" w:rsidRDefault="00AD0263" w:rsidP="00AD0263">
      <w:pPr>
        <w:jc w:val="both"/>
        <w:rPr>
          <w:rFonts w:asciiTheme="minorHAnsi" w:hAnsiTheme="minorHAnsi" w:cstheme="minorHAnsi"/>
          <w:b/>
          <w:bCs/>
          <w:sz w:val="24"/>
          <w:szCs w:val="24"/>
        </w:rPr>
      </w:pPr>
    </w:p>
    <w:p w14:paraId="6024EAD7" w14:textId="3564BC6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Shared classes - </w:t>
      </w:r>
      <w:r w:rsidRPr="00E40E23">
        <w:rPr>
          <w:rFonts w:asciiTheme="minorHAnsi" w:hAnsiTheme="minorHAnsi" w:cstheme="minorHAnsi"/>
          <w:sz w:val="24"/>
          <w:szCs w:val="24"/>
        </w:rPr>
        <w:t xml:space="preserve">Once the DSL has decided to progress a report, they will again consider whether the victim and alleged perpetrator will be separated in classes, on school premises and on school transport – balancing the school’s duty to educate against its duty to safeguard. The best interests of pupils will always come first. </w:t>
      </w:r>
    </w:p>
    <w:p w14:paraId="749CA0B8" w14:textId="77777777" w:rsidR="008A585F" w:rsidRPr="00E40E23" w:rsidRDefault="008A585F" w:rsidP="00AD0263">
      <w:pPr>
        <w:jc w:val="both"/>
        <w:rPr>
          <w:rFonts w:asciiTheme="minorHAnsi" w:hAnsiTheme="minorHAnsi" w:cstheme="minorHAnsi"/>
          <w:sz w:val="24"/>
          <w:szCs w:val="24"/>
        </w:rPr>
      </w:pPr>
    </w:p>
    <w:p w14:paraId="03522D59" w14:textId="37CEA2D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Where there is a criminal investigation into rape or assault by penetration, the alleged perpetrator will be removed from classes with the victim and potential contact on school premises and transport will be prevented.</w:t>
      </w:r>
    </w:p>
    <w:p w14:paraId="0D4AC10B" w14:textId="77777777" w:rsidR="008A585F" w:rsidRPr="00E40E23" w:rsidRDefault="008A585F" w:rsidP="00AD0263">
      <w:pPr>
        <w:jc w:val="both"/>
        <w:rPr>
          <w:rFonts w:asciiTheme="minorHAnsi" w:hAnsiTheme="minorHAnsi" w:cstheme="minorHAnsi"/>
          <w:sz w:val="24"/>
          <w:szCs w:val="24"/>
        </w:rPr>
      </w:pPr>
    </w:p>
    <w:p w14:paraId="02A270C0" w14:textId="07DC84C9"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Where a criminal investigation into rape or assault by penetration leads to a conviction or caution, in all but the most exceptional circumstances, this will constitute a serious breach of discipline and result in the view that allowing the perpetrator to remain in the school would harm the education or welfare of the victim and potentially other pupils. </w:t>
      </w:r>
    </w:p>
    <w:p w14:paraId="31DED8EE" w14:textId="77777777" w:rsidR="008A585F" w:rsidRPr="00E40E23" w:rsidRDefault="008A585F" w:rsidP="00AD0263">
      <w:pPr>
        <w:jc w:val="both"/>
        <w:rPr>
          <w:rFonts w:asciiTheme="minorHAnsi" w:hAnsiTheme="minorHAnsi" w:cstheme="minorHAnsi"/>
          <w:sz w:val="24"/>
          <w:szCs w:val="24"/>
        </w:rPr>
      </w:pPr>
    </w:p>
    <w:p w14:paraId="2CCC18D2" w14:textId="4D34E7FE"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Where a criminal investigation into sexual assault leads to a conviction or caution, the school will consider suitable sanctions and permanent exclusion. If the perpetrator remains at the school, the school will keep the victim and perpetrator in separate classes and manage potential contact on school premises and transport. The nature of the conviction or caution, alongside the wishes of the victim, will inform any discussions made. </w:t>
      </w:r>
    </w:p>
    <w:p w14:paraId="01B4EAB2" w14:textId="77777777" w:rsidR="008A585F" w:rsidRPr="00E40E23" w:rsidRDefault="008A585F" w:rsidP="00AD0263">
      <w:pPr>
        <w:jc w:val="both"/>
        <w:rPr>
          <w:rFonts w:asciiTheme="minorHAnsi" w:hAnsiTheme="minorHAnsi" w:cstheme="minorHAnsi"/>
          <w:sz w:val="24"/>
          <w:szCs w:val="24"/>
        </w:rPr>
      </w:pPr>
    </w:p>
    <w:p w14:paraId="2CE0FB10"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Where a report of sexual assault does not lead to a police investigation, this does not mean that the offence did not happen or that the victim has lied. Both the victim and alleged perpetrator will be affected and appropriate support will be provided. Considerations regarding sharing classes and potential contact will be made on a case-by-case basis. </w:t>
      </w:r>
    </w:p>
    <w:p w14:paraId="4E0C71A6"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In all cases, the school will record its decisions and be able to justify them. The needs and wishes of the victim will always be at the heart of the process.  </w:t>
      </w:r>
    </w:p>
    <w:p w14:paraId="4E70C92B" w14:textId="77777777" w:rsidR="00AD0263" w:rsidRPr="00E40E23" w:rsidRDefault="00AD0263" w:rsidP="00AD0263">
      <w:pPr>
        <w:jc w:val="both"/>
        <w:rPr>
          <w:rFonts w:asciiTheme="minorHAnsi" w:hAnsiTheme="minorHAnsi" w:cstheme="minorHAnsi"/>
          <w:b/>
          <w:bCs/>
          <w:sz w:val="24"/>
          <w:szCs w:val="24"/>
        </w:rPr>
      </w:pPr>
    </w:p>
    <w:p w14:paraId="57E2449F" w14:textId="22AC3866"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b/>
          <w:bCs/>
          <w:sz w:val="24"/>
          <w:szCs w:val="24"/>
        </w:rPr>
        <w:t xml:space="preserve">Working with </w:t>
      </w:r>
      <w:r w:rsidR="00AA29D5" w:rsidRPr="00E40E23">
        <w:rPr>
          <w:rFonts w:asciiTheme="minorHAnsi" w:hAnsiTheme="minorHAnsi" w:cstheme="minorHAnsi"/>
          <w:b/>
          <w:bCs/>
          <w:sz w:val="24"/>
          <w:szCs w:val="24"/>
        </w:rPr>
        <w:t>parents -</w:t>
      </w:r>
      <w:r w:rsidRPr="00E40E23">
        <w:rPr>
          <w:rFonts w:asciiTheme="minorHAnsi" w:hAnsiTheme="minorHAnsi" w:cstheme="minorHAnsi"/>
          <w:b/>
          <w:bCs/>
          <w:sz w:val="24"/>
          <w:szCs w:val="24"/>
        </w:rPr>
        <w:t xml:space="preserve"> </w:t>
      </w:r>
      <w:r w:rsidRPr="00E40E23">
        <w:rPr>
          <w:rFonts w:asciiTheme="minorHAnsi" w:hAnsiTheme="minorHAnsi" w:cstheme="minorHAnsi"/>
          <w:sz w:val="24"/>
          <w:szCs w:val="24"/>
        </w:rPr>
        <w:t xml:space="preserve">In most sexual violence cases, the school will work with the parents of both the victim and alleged perpetrator. For cases of sexual harassment, these decisions will be made on a case-by-case basis. </w:t>
      </w:r>
    </w:p>
    <w:p w14:paraId="4F006A28" w14:textId="77777777" w:rsidR="008A585F" w:rsidRPr="00E40E23" w:rsidRDefault="008A585F" w:rsidP="00AD0263">
      <w:pPr>
        <w:jc w:val="both"/>
        <w:rPr>
          <w:rFonts w:asciiTheme="minorHAnsi" w:hAnsiTheme="minorHAnsi" w:cstheme="minorHAnsi"/>
          <w:sz w:val="24"/>
          <w:szCs w:val="24"/>
        </w:rPr>
      </w:pPr>
    </w:p>
    <w:p w14:paraId="1E6F64FA" w14:textId="5DF55E91"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The school will meet the victim’s parents with the victim present to discuss the arrangements being put in place to safeguard the victim, and to understand their wishes in terms of support arrangements and the progression of the report. </w:t>
      </w:r>
    </w:p>
    <w:p w14:paraId="2939B8F1" w14:textId="77777777" w:rsidR="008A585F" w:rsidRPr="00E40E23" w:rsidRDefault="008A585F" w:rsidP="00AD0263">
      <w:pPr>
        <w:jc w:val="both"/>
        <w:rPr>
          <w:rFonts w:asciiTheme="minorHAnsi" w:hAnsiTheme="minorHAnsi" w:cstheme="minorHAnsi"/>
          <w:sz w:val="24"/>
          <w:szCs w:val="24"/>
        </w:rPr>
      </w:pPr>
    </w:p>
    <w:p w14:paraId="32817CCC" w14:textId="2678CE58"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Schools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0390C2D1" w14:textId="77777777" w:rsidR="008A585F" w:rsidRPr="00E40E23" w:rsidRDefault="008A585F" w:rsidP="00AD0263">
      <w:pPr>
        <w:jc w:val="both"/>
        <w:rPr>
          <w:rFonts w:asciiTheme="minorHAnsi" w:hAnsiTheme="minorHAnsi" w:cstheme="minorHAnsi"/>
          <w:sz w:val="24"/>
          <w:szCs w:val="24"/>
        </w:rPr>
      </w:pPr>
    </w:p>
    <w:p w14:paraId="2C9D7DDF"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Clear policies regarding how the school will handle reports of sexual violence and how victims and alleged perpetrators will be supported will be made available to parents.</w:t>
      </w:r>
    </w:p>
    <w:p w14:paraId="30F28CBC" w14:textId="77777777" w:rsidR="00AD0263" w:rsidRPr="00E40E23" w:rsidRDefault="00AD0263" w:rsidP="00AD0263">
      <w:pPr>
        <w:jc w:val="both"/>
        <w:rPr>
          <w:rFonts w:asciiTheme="minorHAnsi" w:hAnsiTheme="minorHAnsi" w:cstheme="minorHAnsi"/>
          <w:b/>
          <w:bCs/>
          <w:sz w:val="24"/>
          <w:szCs w:val="24"/>
        </w:rPr>
      </w:pPr>
    </w:p>
    <w:p w14:paraId="640DCF07" w14:textId="77777777" w:rsidR="00AD0263" w:rsidRPr="00E40E23" w:rsidRDefault="00AD0263" w:rsidP="00AD0263">
      <w:pPr>
        <w:jc w:val="both"/>
        <w:rPr>
          <w:rFonts w:asciiTheme="minorHAnsi" w:hAnsiTheme="minorHAnsi" w:cstheme="minorHAnsi"/>
          <w:b/>
          <w:bCs/>
          <w:sz w:val="24"/>
          <w:szCs w:val="24"/>
        </w:rPr>
      </w:pPr>
      <w:r w:rsidRPr="00E40E23">
        <w:rPr>
          <w:rFonts w:asciiTheme="minorHAnsi" w:hAnsiTheme="minorHAnsi" w:cstheme="minorHAnsi"/>
          <w:b/>
          <w:bCs/>
          <w:sz w:val="24"/>
          <w:szCs w:val="24"/>
        </w:rPr>
        <w:t>Safeguarding other pupils</w:t>
      </w:r>
    </w:p>
    <w:p w14:paraId="00CC2B5E" w14:textId="638E6BEB"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Pupils who have witnessed sexual violence, especially rape and assault by penetration, will be provided with support. It is likely that pupils will “take sides” following a report, and the school will do everything in its power to protect the victim, alleged perpetrator and witnesses from bullying and harassment. </w:t>
      </w:r>
    </w:p>
    <w:p w14:paraId="69CF05B6" w14:textId="77777777" w:rsidR="008A585F" w:rsidRPr="00E40E23" w:rsidRDefault="008A585F" w:rsidP="00AD0263">
      <w:pPr>
        <w:jc w:val="both"/>
        <w:rPr>
          <w:rFonts w:asciiTheme="minorHAnsi" w:hAnsiTheme="minorHAnsi" w:cstheme="minorHAnsi"/>
          <w:sz w:val="24"/>
          <w:szCs w:val="24"/>
        </w:rPr>
      </w:pPr>
    </w:p>
    <w:p w14:paraId="33A8773C" w14:textId="461B142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The school will keep in mind that contact may be made between the victim and alleged perpetrator, and that harassment from friends of both parties could take place via social media, and will do everything in its power to prevent such activity.</w:t>
      </w:r>
    </w:p>
    <w:p w14:paraId="17E1BBE5" w14:textId="77777777" w:rsidR="008A585F" w:rsidRPr="00E40E23" w:rsidRDefault="008A585F" w:rsidP="00AD0263">
      <w:pPr>
        <w:jc w:val="both"/>
        <w:rPr>
          <w:rFonts w:asciiTheme="minorHAnsi" w:hAnsiTheme="minorHAnsi" w:cstheme="minorHAnsi"/>
          <w:sz w:val="24"/>
          <w:szCs w:val="24"/>
        </w:rPr>
      </w:pPr>
    </w:p>
    <w:p w14:paraId="60F31A94" w14:textId="77777777"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As part of the school’s risk assessment following a report, transport arrangements will be considered, as it is a potentially vulnerable place for both the victim and alleged perpetrator. Schools will consider any additional support that can be put in place.</w:t>
      </w:r>
    </w:p>
    <w:p w14:paraId="0D04D0A9" w14:textId="77777777" w:rsidR="00AA29D5" w:rsidRDefault="00AA29D5" w:rsidP="008A585F">
      <w:pPr>
        <w:pStyle w:val="Heading1"/>
        <w:ind w:left="0"/>
        <w:rPr>
          <w:rFonts w:asciiTheme="minorHAnsi" w:hAnsiTheme="minorHAnsi" w:cstheme="minorHAnsi"/>
          <w:sz w:val="24"/>
        </w:rPr>
      </w:pPr>
      <w:bookmarkStart w:id="20" w:name="_Monitoring_and_review_1"/>
      <w:bookmarkEnd w:id="20"/>
    </w:p>
    <w:p w14:paraId="2AEE9A61" w14:textId="77777777" w:rsidR="00AD0263" w:rsidRPr="00E40E23" w:rsidRDefault="00AD0263" w:rsidP="008A585F">
      <w:pPr>
        <w:pStyle w:val="Heading1"/>
        <w:ind w:left="0"/>
        <w:rPr>
          <w:rFonts w:asciiTheme="minorHAnsi" w:hAnsiTheme="minorHAnsi" w:cstheme="minorHAnsi"/>
        </w:rPr>
      </w:pPr>
      <w:r w:rsidRPr="00AA29D5">
        <w:rPr>
          <w:rFonts w:asciiTheme="minorHAnsi" w:hAnsiTheme="minorHAnsi" w:cstheme="minorHAnsi"/>
          <w:sz w:val="24"/>
        </w:rPr>
        <w:t>Monitoring and review</w:t>
      </w:r>
    </w:p>
    <w:p w14:paraId="1EA53490" w14:textId="7ACEA54C"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This policy will be reviewed </w:t>
      </w:r>
      <w:r w:rsidRPr="00E40E23">
        <w:rPr>
          <w:rFonts w:asciiTheme="minorHAnsi" w:hAnsiTheme="minorHAnsi" w:cstheme="minorHAnsi"/>
          <w:color w:val="000000" w:themeColor="text1"/>
          <w:sz w:val="24"/>
          <w:szCs w:val="24"/>
        </w:rPr>
        <w:t>annually</w:t>
      </w:r>
      <w:r w:rsidRPr="00E40E23">
        <w:rPr>
          <w:rFonts w:asciiTheme="minorHAnsi" w:hAnsiTheme="minorHAnsi" w:cstheme="minorHAnsi"/>
          <w:sz w:val="24"/>
          <w:szCs w:val="24"/>
        </w:rPr>
        <w:t xml:space="preserve"> by the </w:t>
      </w:r>
      <w:r w:rsidRPr="00E40E23">
        <w:rPr>
          <w:rFonts w:asciiTheme="minorHAnsi" w:hAnsiTheme="minorHAnsi" w:cstheme="minorHAnsi"/>
          <w:bCs/>
          <w:sz w:val="24"/>
          <w:szCs w:val="24"/>
        </w:rPr>
        <w:t xml:space="preserve">DSL </w:t>
      </w:r>
      <w:r w:rsidRPr="00E40E23">
        <w:rPr>
          <w:rFonts w:asciiTheme="minorHAnsi" w:hAnsiTheme="minorHAnsi" w:cstheme="minorHAnsi"/>
          <w:sz w:val="24"/>
          <w:szCs w:val="24"/>
        </w:rPr>
        <w:t xml:space="preserve">and the </w:t>
      </w:r>
      <w:r w:rsidR="004107D1" w:rsidRPr="00E40E23">
        <w:rPr>
          <w:rFonts w:asciiTheme="minorHAnsi" w:hAnsiTheme="minorHAnsi" w:cstheme="minorHAnsi"/>
          <w:sz w:val="24"/>
          <w:szCs w:val="24"/>
        </w:rPr>
        <w:t>Headteacher</w:t>
      </w:r>
      <w:r w:rsidRPr="00E40E23">
        <w:rPr>
          <w:rFonts w:asciiTheme="minorHAnsi" w:hAnsiTheme="minorHAnsi" w:cstheme="minorHAnsi"/>
          <w:color w:val="000000" w:themeColor="text1"/>
          <w:sz w:val="24"/>
          <w:szCs w:val="24"/>
        </w:rPr>
        <w:t>.</w:t>
      </w:r>
      <w:r w:rsidRPr="00E40E23">
        <w:rPr>
          <w:rFonts w:asciiTheme="minorHAnsi" w:hAnsiTheme="minorHAnsi" w:cstheme="minorHAnsi"/>
          <w:sz w:val="24"/>
          <w:szCs w:val="24"/>
        </w:rPr>
        <w:t xml:space="preserve"> </w:t>
      </w:r>
    </w:p>
    <w:p w14:paraId="09FCBB71" w14:textId="77777777" w:rsidR="008A585F" w:rsidRPr="00E40E23" w:rsidRDefault="008A585F" w:rsidP="00AD0263">
      <w:pPr>
        <w:jc w:val="both"/>
        <w:rPr>
          <w:rFonts w:asciiTheme="minorHAnsi" w:hAnsiTheme="minorHAnsi" w:cstheme="minorHAnsi"/>
          <w:sz w:val="24"/>
          <w:szCs w:val="24"/>
        </w:rPr>
      </w:pPr>
    </w:p>
    <w:p w14:paraId="42DE2A11" w14:textId="3FAF9F9D" w:rsidR="00AD0263" w:rsidRPr="00E40E23" w:rsidRDefault="00AD0263" w:rsidP="00AD0263">
      <w:pPr>
        <w:jc w:val="both"/>
        <w:rPr>
          <w:rFonts w:asciiTheme="minorHAnsi" w:hAnsiTheme="minorHAnsi" w:cstheme="minorHAnsi"/>
          <w:sz w:val="24"/>
          <w:szCs w:val="24"/>
        </w:rPr>
      </w:pPr>
      <w:r w:rsidRPr="00E40E23">
        <w:rPr>
          <w:rFonts w:asciiTheme="minorHAnsi" w:hAnsiTheme="minorHAnsi" w:cstheme="minorHAnsi"/>
          <w:sz w:val="24"/>
          <w:szCs w:val="24"/>
        </w:rPr>
        <w:t xml:space="preserve">Any changes made to this policy will be communicated to all members of staff. All members of staff are required to familiarise themselves with all processes and procedures outlined in this policy as part of their induction programme. </w:t>
      </w:r>
    </w:p>
    <w:p w14:paraId="4F8B2167" w14:textId="77777777" w:rsidR="008A585F" w:rsidRPr="00E40E23" w:rsidRDefault="008A585F" w:rsidP="00AD0263">
      <w:pPr>
        <w:jc w:val="both"/>
        <w:rPr>
          <w:rFonts w:asciiTheme="minorHAnsi" w:hAnsiTheme="minorHAnsi" w:cstheme="minorHAnsi"/>
          <w:sz w:val="24"/>
          <w:szCs w:val="24"/>
        </w:rPr>
      </w:pPr>
    </w:p>
    <w:p w14:paraId="60009907" w14:textId="1EA8065B" w:rsidR="00AD0263" w:rsidRPr="00E40E23" w:rsidRDefault="00AD0263" w:rsidP="00AD0263">
      <w:pPr>
        <w:jc w:val="both"/>
        <w:rPr>
          <w:rFonts w:asciiTheme="minorHAnsi" w:hAnsiTheme="minorHAnsi" w:cstheme="minorHAnsi"/>
          <w:b/>
          <w:color w:val="5B9BD5" w:themeColor="accent5"/>
          <w:sz w:val="24"/>
          <w:szCs w:val="24"/>
          <w:u w:val="single"/>
        </w:rPr>
      </w:pPr>
      <w:r w:rsidRPr="00E40E23">
        <w:rPr>
          <w:rFonts w:asciiTheme="minorHAnsi" w:hAnsiTheme="minorHAnsi" w:cstheme="minorHAnsi"/>
          <w:sz w:val="24"/>
          <w:szCs w:val="24"/>
        </w:rPr>
        <w:t>The next scheduled review date for this policy is Autumn 202</w:t>
      </w:r>
      <w:r w:rsidR="00AE0FA8">
        <w:rPr>
          <w:rFonts w:asciiTheme="minorHAnsi" w:hAnsiTheme="minorHAnsi" w:cstheme="minorHAnsi"/>
          <w:sz w:val="24"/>
          <w:szCs w:val="24"/>
        </w:rPr>
        <w:t>5</w:t>
      </w:r>
      <w:r w:rsidRPr="00E40E23">
        <w:rPr>
          <w:rFonts w:asciiTheme="minorHAnsi" w:hAnsiTheme="minorHAnsi" w:cstheme="minorHAnsi"/>
          <w:sz w:val="24"/>
          <w:szCs w:val="24"/>
        </w:rPr>
        <w:t xml:space="preserve">, or before if any changes to national or local </w:t>
      </w:r>
      <w:r w:rsidR="00D60D2D" w:rsidRPr="00E40E23">
        <w:rPr>
          <w:rFonts w:asciiTheme="minorHAnsi" w:hAnsiTheme="minorHAnsi" w:cstheme="minorHAnsi"/>
          <w:sz w:val="24"/>
          <w:szCs w:val="24"/>
        </w:rPr>
        <w:t>policy or</w:t>
      </w:r>
      <w:r w:rsidRPr="00E40E23">
        <w:rPr>
          <w:rFonts w:asciiTheme="minorHAnsi" w:hAnsiTheme="minorHAnsi" w:cstheme="minorHAnsi"/>
          <w:sz w:val="24"/>
          <w:szCs w:val="24"/>
        </w:rPr>
        <w:t xml:space="preserve"> need.</w:t>
      </w:r>
    </w:p>
    <w:p w14:paraId="11FB8CFE" w14:textId="77777777" w:rsidR="00AD0263" w:rsidRPr="00E40E23" w:rsidRDefault="00AD0263" w:rsidP="00AD0263">
      <w:pPr>
        <w:jc w:val="both"/>
        <w:rPr>
          <w:rFonts w:asciiTheme="minorHAnsi" w:hAnsiTheme="minorHAnsi" w:cstheme="minorHAnsi"/>
          <w:b/>
          <w:color w:val="5B9BD5" w:themeColor="accent5"/>
          <w:sz w:val="24"/>
          <w:szCs w:val="24"/>
          <w:u w:val="single"/>
        </w:rPr>
      </w:pPr>
    </w:p>
    <w:p w14:paraId="7A5CB1E1" w14:textId="2CF7894E" w:rsidR="00AD0263" w:rsidRPr="00AA29D5" w:rsidRDefault="00AD0263" w:rsidP="00AD0263">
      <w:pPr>
        <w:spacing w:after="120"/>
        <w:jc w:val="both"/>
        <w:rPr>
          <w:rFonts w:asciiTheme="minorHAnsi" w:hAnsiTheme="minorHAnsi" w:cstheme="minorHAnsi"/>
          <w:b/>
          <w:sz w:val="24"/>
        </w:rPr>
      </w:pPr>
      <w:r w:rsidRPr="00AA29D5">
        <w:rPr>
          <w:rFonts w:asciiTheme="minorHAnsi" w:hAnsiTheme="minorHAnsi" w:cstheme="minorHAnsi"/>
          <w:b/>
          <w:sz w:val="24"/>
          <w:u w:val="single"/>
        </w:rPr>
        <w:t>Approved and Authorised by</w:t>
      </w:r>
      <w:r w:rsidRPr="00AA29D5">
        <w:rPr>
          <w:rFonts w:asciiTheme="minorHAnsi" w:hAnsiTheme="minorHAnsi" w:cstheme="minorHAnsi"/>
          <w:b/>
          <w:sz w:val="24"/>
        </w:rPr>
        <w:t>:</w:t>
      </w:r>
    </w:p>
    <w:p w14:paraId="2F5B30AE" w14:textId="77777777" w:rsidR="001F6946" w:rsidRPr="00E40E23" w:rsidRDefault="001F6946" w:rsidP="00AD0263">
      <w:pPr>
        <w:spacing w:after="120"/>
        <w:jc w:val="both"/>
        <w:rPr>
          <w:rFonts w:asciiTheme="minorHAnsi" w:hAnsiTheme="minorHAnsi" w:cstheme="minorHAnsi"/>
          <w:b/>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
        <w:gridCol w:w="5323"/>
        <w:gridCol w:w="3010"/>
      </w:tblGrid>
      <w:tr w:rsidR="00AD0263" w:rsidRPr="00E40E23" w14:paraId="664491E5" w14:textId="77777777" w:rsidTr="0015090C">
        <w:tc>
          <w:tcPr>
            <w:tcW w:w="881" w:type="dxa"/>
          </w:tcPr>
          <w:p w14:paraId="5120FB20" w14:textId="77777777" w:rsidR="00AD0263" w:rsidRPr="00E40E23" w:rsidRDefault="00AD0263" w:rsidP="006016FA">
            <w:pPr>
              <w:spacing w:before="120" w:after="120"/>
              <w:jc w:val="both"/>
              <w:rPr>
                <w:rFonts w:asciiTheme="minorHAnsi" w:hAnsiTheme="minorHAnsi" w:cstheme="minorHAnsi"/>
                <w:b/>
                <w:sz w:val="24"/>
                <w:szCs w:val="24"/>
              </w:rPr>
            </w:pPr>
            <w:r w:rsidRPr="00E40E23">
              <w:rPr>
                <w:rFonts w:asciiTheme="minorHAnsi" w:hAnsiTheme="minorHAnsi" w:cstheme="minorHAnsi"/>
                <w:b/>
                <w:sz w:val="24"/>
                <w:szCs w:val="24"/>
              </w:rPr>
              <w:t>Signed</w:t>
            </w:r>
          </w:p>
        </w:tc>
        <w:tc>
          <w:tcPr>
            <w:tcW w:w="5323" w:type="dxa"/>
          </w:tcPr>
          <w:p w14:paraId="794ED429" w14:textId="34C23088" w:rsidR="00AD0263" w:rsidRPr="00E40E23" w:rsidRDefault="00AD0263" w:rsidP="006016FA">
            <w:pPr>
              <w:spacing w:before="120" w:after="120"/>
              <w:jc w:val="both"/>
              <w:rPr>
                <w:rFonts w:asciiTheme="minorHAnsi" w:hAnsiTheme="minorHAnsi" w:cstheme="minorHAnsi"/>
                <w:b/>
                <w:i/>
                <w:sz w:val="24"/>
                <w:szCs w:val="24"/>
              </w:rPr>
            </w:pPr>
            <w:r w:rsidRPr="00E40E23">
              <w:rPr>
                <w:rFonts w:asciiTheme="minorHAnsi" w:hAnsiTheme="minorHAnsi" w:cstheme="minorHAnsi"/>
                <w:b/>
                <w:i/>
                <w:sz w:val="24"/>
                <w:szCs w:val="24"/>
              </w:rPr>
              <w:t xml:space="preserve"> </w:t>
            </w:r>
            <w:r w:rsidR="00123592">
              <w:rPr>
                <w:rFonts w:asciiTheme="minorHAnsi" w:hAnsiTheme="minorHAnsi" w:cstheme="minorHAnsi"/>
                <w:b/>
                <w:i/>
                <w:sz w:val="24"/>
                <w:szCs w:val="24"/>
              </w:rPr>
              <w:t>Chris Crook</w:t>
            </w:r>
          </w:p>
        </w:tc>
        <w:tc>
          <w:tcPr>
            <w:tcW w:w="3010" w:type="dxa"/>
          </w:tcPr>
          <w:p w14:paraId="602E2B6B" w14:textId="24C45E77" w:rsidR="00AD0263" w:rsidRPr="00E40E23" w:rsidRDefault="00AD0263" w:rsidP="006016FA">
            <w:pPr>
              <w:spacing w:before="120" w:after="120"/>
              <w:jc w:val="both"/>
              <w:rPr>
                <w:rFonts w:asciiTheme="minorHAnsi" w:hAnsiTheme="minorHAnsi" w:cstheme="minorHAnsi"/>
                <w:b/>
                <w:sz w:val="24"/>
                <w:szCs w:val="24"/>
              </w:rPr>
            </w:pPr>
            <w:r w:rsidRPr="00E40E23">
              <w:rPr>
                <w:rFonts w:asciiTheme="minorHAnsi" w:hAnsiTheme="minorHAnsi" w:cstheme="minorHAnsi"/>
                <w:b/>
                <w:sz w:val="24"/>
                <w:szCs w:val="24"/>
              </w:rPr>
              <w:t>Headteacher</w:t>
            </w:r>
          </w:p>
        </w:tc>
      </w:tr>
      <w:tr w:rsidR="00AD0263" w:rsidRPr="00E40E23" w14:paraId="67EB05DB" w14:textId="77777777" w:rsidTr="008B5685">
        <w:tc>
          <w:tcPr>
            <w:tcW w:w="881" w:type="dxa"/>
          </w:tcPr>
          <w:p w14:paraId="6F9DD8DA" w14:textId="77777777" w:rsidR="00AD0263" w:rsidRPr="00E40E23" w:rsidRDefault="00AD0263" w:rsidP="006016FA">
            <w:pPr>
              <w:spacing w:before="240" w:after="120"/>
              <w:jc w:val="both"/>
              <w:rPr>
                <w:rFonts w:asciiTheme="minorHAnsi" w:hAnsiTheme="minorHAnsi" w:cstheme="minorHAnsi"/>
                <w:b/>
                <w:sz w:val="24"/>
                <w:szCs w:val="24"/>
              </w:rPr>
            </w:pPr>
            <w:r w:rsidRPr="00E40E23">
              <w:rPr>
                <w:rFonts w:asciiTheme="minorHAnsi" w:hAnsiTheme="minorHAnsi" w:cstheme="minorHAnsi"/>
                <w:b/>
                <w:sz w:val="24"/>
                <w:szCs w:val="24"/>
              </w:rPr>
              <w:t>Signed</w:t>
            </w:r>
          </w:p>
        </w:tc>
        <w:tc>
          <w:tcPr>
            <w:tcW w:w="5323" w:type="dxa"/>
          </w:tcPr>
          <w:p w14:paraId="15951B29" w14:textId="77777777" w:rsidR="00AD0263" w:rsidRPr="00E40E23" w:rsidRDefault="00AD0263" w:rsidP="006016FA">
            <w:pPr>
              <w:spacing w:before="240" w:after="120"/>
              <w:jc w:val="both"/>
              <w:rPr>
                <w:rFonts w:asciiTheme="minorHAnsi" w:hAnsiTheme="minorHAnsi" w:cstheme="minorHAnsi"/>
                <w:b/>
                <w:i/>
                <w:sz w:val="24"/>
                <w:szCs w:val="24"/>
              </w:rPr>
            </w:pPr>
          </w:p>
        </w:tc>
        <w:tc>
          <w:tcPr>
            <w:tcW w:w="3010" w:type="dxa"/>
          </w:tcPr>
          <w:p w14:paraId="143FA008" w14:textId="6DCD6196" w:rsidR="00AD0263" w:rsidRPr="00E40E23" w:rsidRDefault="00AD0263" w:rsidP="006016FA">
            <w:pPr>
              <w:spacing w:before="240" w:after="120"/>
              <w:jc w:val="both"/>
              <w:rPr>
                <w:rFonts w:asciiTheme="minorHAnsi" w:hAnsiTheme="minorHAnsi" w:cstheme="minorHAnsi"/>
                <w:b/>
                <w:sz w:val="24"/>
                <w:szCs w:val="24"/>
              </w:rPr>
            </w:pPr>
            <w:r w:rsidRPr="008B5685">
              <w:rPr>
                <w:rFonts w:asciiTheme="minorHAnsi" w:hAnsiTheme="minorHAnsi" w:cstheme="minorHAnsi"/>
                <w:b/>
                <w:sz w:val="24"/>
                <w:szCs w:val="24"/>
              </w:rPr>
              <w:t>Co</w:t>
            </w:r>
            <w:r w:rsidR="00E40AA2" w:rsidRPr="008B5685">
              <w:rPr>
                <w:rFonts w:asciiTheme="minorHAnsi" w:hAnsiTheme="minorHAnsi" w:cstheme="minorHAnsi"/>
                <w:b/>
                <w:sz w:val="24"/>
                <w:szCs w:val="24"/>
              </w:rPr>
              <w:t>-</w:t>
            </w:r>
            <w:r w:rsidRPr="008B5685">
              <w:rPr>
                <w:rFonts w:asciiTheme="minorHAnsi" w:hAnsiTheme="minorHAnsi" w:cstheme="minorHAnsi"/>
                <w:b/>
                <w:sz w:val="24"/>
                <w:szCs w:val="24"/>
              </w:rPr>
              <w:t>Chairs of Governors</w:t>
            </w:r>
          </w:p>
        </w:tc>
      </w:tr>
      <w:tr w:rsidR="00AD0263" w:rsidRPr="00E40E23" w14:paraId="3E70BA18" w14:textId="77777777" w:rsidTr="0015090C">
        <w:tc>
          <w:tcPr>
            <w:tcW w:w="881" w:type="dxa"/>
          </w:tcPr>
          <w:p w14:paraId="3E4C902E" w14:textId="77777777" w:rsidR="00AD0263" w:rsidRPr="00E40E23" w:rsidRDefault="00AD0263" w:rsidP="006016FA">
            <w:pPr>
              <w:spacing w:before="240"/>
              <w:jc w:val="both"/>
              <w:rPr>
                <w:rFonts w:asciiTheme="minorHAnsi" w:hAnsiTheme="minorHAnsi" w:cstheme="minorHAnsi"/>
                <w:b/>
                <w:sz w:val="24"/>
                <w:szCs w:val="24"/>
              </w:rPr>
            </w:pPr>
            <w:r w:rsidRPr="00E40E23">
              <w:rPr>
                <w:rFonts w:asciiTheme="minorHAnsi" w:hAnsiTheme="minorHAnsi" w:cstheme="minorHAnsi"/>
                <w:b/>
                <w:sz w:val="24"/>
                <w:szCs w:val="24"/>
              </w:rPr>
              <w:t>Date:</w:t>
            </w:r>
          </w:p>
        </w:tc>
        <w:tc>
          <w:tcPr>
            <w:tcW w:w="8333" w:type="dxa"/>
            <w:gridSpan w:val="2"/>
          </w:tcPr>
          <w:p w14:paraId="1A440496" w14:textId="77777777" w:rsidR="00AD0263" w:rsidRPr="00E40E23" w:rsidRDefault="00AD0263" w:rsidP="006016FA">
            <w:pPr>
              <w:spacing w:before="240"/>
              <w:jc w:val="both"/>
              <w:rPr>
                <w:rFonts w:asciiTheme="minorHAnsi" w:hAnsiTheme="minorHAnsi" w:cstheme="minorHAnsi"/>
                <w:b/>
                <w:sz w:val="24"/>
                <w:szCs w:val="24"/>
              </w:rPr>
            </w:pPr>
          </w:p>
        </w:tc>
      </w:tr>
    </w:tbl>
    <w:p w14:paraId="05A00F20" w14:textId="77777777" w:rsidR="00AD0263" w:rsidRDefault="00AD0263" w:rsidP="00AD0263">
      <w:pPr>
        <w:rPr>
          <w:rFonts w:asciiTheme="minorHAnsi" w:hAnsiTheme="minorHAnsi" w:cstheme="minorHAnsi"/>
          <w:b/>
          <w:u w:val="single"/>
        </w:rPr>
      </w:pPr>
    </w:p>
    <w:p w14:paraId="0CC591A1" w14:textId="77777777" w:rsidR="00AA29D5" w:rsidRDefault="00AA29D5" w:rsidP="00AD0263">
      <w:pPr>
        <w:rPr>
          <w:rFonts w:asciiTheme="minorHAnsi" w:hAnsiTheme="minorHAnsi" w:cstheme="minorHAnsi"/>
          <w:b/>
          <w:u w:val="single"/>
        </w:rPr>
      </w:pPr>
    </w:p>
    <w:p w14:paraId="127083BD" w14:textId="77777777" w:rsidR="00AA29D5" w:rsidRDefault="00AA29D5" w:rsidP="00AD0263">
      <w:pPr>
        <w:rPr>
          <w:rFonts w:asciiTheme="minorHAnsi" w:hAnsiTheme="minorHAnsi" w:cstheme="minorHAnsi"/>
          <w:b/>
          <w:u w:val="single"/>
        </w:rPr>
      </w:pPr>
    </w:p>
    <w:p w14:paraId="7D62721C" w14:textId="77777777" w:rsidR="00123592" w:rsidRDefault="00123592" w:rsidP="00AD0263">
      <w:pPr>
        <w:rPr>
          <w:rFonts w:asciiTheme="minorHAnsi" w:hAnsiTheme="minorHAnsi" w:cstheme="minorHAnsi"/>
          <w:b/>
          <w:u w:val="single"/>
        </w:rPr>
      </w:pPr>
    </w:p>
    <w:p w14:paraId="2ABAB1F4" w14:textId="77777777" w:rsidR="00123592" w:rsidRDefault="00123592" w:rsidP="00AD0263">
      <w:pPr>
        <w:rPr>
          <w:rFonts w:asciiTheme="minorHAnsi" w:hAnsiTheme="minorHAnsi" w:cstheme="minorHAnsi"/>
          <w:b/>
          <w:u w:val="single"/>
        </w:rPr>
      </w:pPr>
    </w:p>
    <w:p w14:paraId="3F8FB832" w14:textId="77777777" w:rsidR="00123592" w:rsidRDefault="00123592" w:rsidP="00AD0263">
      <w:pPr>
        <w:rPr>
          <w:rFonts w:asciiTheme="minorHAnsi" w:hAnsiTheme="minorHAnsi" w:cstheme="minorHAnsi"/>
          <w:b/>
          <w:u w:val="single"/>
        </w:rPr>
      </w:pPr>
    </w:p>
    <w:p w14:paraId="40DD0BC9" w14:textId="77777777" w:rsidR="00123592" w:rsidRDefault="00123592" w:rsidP="00AD0263">
      <w:pPr>
        <w:rPr>
          <w:rFonts w:asciiTheme="minorHAnsi" w:hAnsiTheme="minorHAnsi" w:cstheme="minorHAnsi"/>
          <w:b/>
          <w:u w:val="single"/>
        </w:rPr>
      </w:pPr>
    </w:p>
    <w:p w14:paraId="2EDEDDBE" w14:textId="77777777" w:rsidR="00123592" w:rsidRDefault="00123592" w:rsidP="00AD0263">
      <w:pPr>
        <w:rPr>
          <w:rFonts w:asciiTheme="minorHAnsi" w:hAnsiTheme="minorHAnsi" w:cstheme="minorHAnsi"/>
          <w:b/>
          <w:u w:val="single"/>
        </w:rPr>
      </w:pPr>
    </w:p>
    <w:p w14:paraId="50766D83" w14:textId="77777777" w:rsidR="00123592" w:rsidRDefault="00123592" w:rsidP="00AD0263">
      <w:pPr>
        <w:rPr>
          <w:rFonts w:asciiTheme="minorHAnsi" w:hAnsiTheme="minorHAnsi" w:cstheme="minorHAnsi"/>
          <w:b/>
          <w:u w:val="single"/>
        </w:rPr>
      </w:pPr>
    </w:p>
    <w:p w14:paraId="3A6C25EC" w14:textId="77777777" w:rsidR="00123592" w:rsidRDefault="00123592" w:rsidP="00AD0263">
      <w:pPr>
        <w:rPr>
          <w:rFonts w:asciiTheme="minorHAnsi" w:hAnsiTheme="minorHAnsi" w:cstheme="minorHAnsi"/>
          <w:b/>
          <w:u w:val="single"/>
        </w:rPr>
      </w:pPr>
    </w:p>
    <w:p w14:paraId="73337648" w14:textId="77777777" w:rsidR="00123592" w:rsidRDefault="00123592" w:rsidP="00AD0263">
      <w:pPr>
        <w:rPr>
          <w:rFonts w:asciiTheme="minorHAnsi" w:hAnsiTheme="minorHAnsi" w:cstheme="minorHAnsi"/>
          <w:b/>
          <w:u w:val="single"/>
        </w:rPr>
      </w:pPr>
    </w:p>
    <w:p w14:paraId="73FBFD4A" w14:textId="77777777" w:rsidR="00123592" w:rsidRDefault="00123592" w:rsidP="00AD0263">
      <w:pPr>
        <w:rPr>
          <w:rFonts w:asciiTheme="minorHAnsi" w:hAnsiTheme="minorHAnsi" w:cstheme="minorHAnsi"/>
          <w:b/>
          <w:u w:val="single"/>
        </w:rPr>
      </w:pPr>
    </w:p>
    <w:p w14:paraId="631C8654" w14:textId="77777777" w:rsidR="00123592" w:rsidRDefault="00123592" w:rsidP="00AD0263">
      <w:pPr>
        <w:rPr>
          <w:rFonts w:asciiTheme="minorHAnsi" w:hAnsiTheme="minorHAnsi" w:cstheme="minorHAnsi"/>
          <w:b/>
          <w:u w:val="single"/>
        </w:rPr>
      </w:pPr>
    </w:p>
    <w:p w14:paraId="155C6E73" w14:textId="77777777" w:rsidR="00123592" w:rsidRDefault="00123592" w:rsidP="00AD0263">
      <w:pPr>
        <w:rPr>
          <w:rFonts w:asciiTheme="minorHAnsi" w:hAnsiTheme="minorHAnsi" w:cstheme="minorHAnsi"/>
          <w:b/>
          <w:u w:val="single"/>
        </w:rPr>
      </w:pPr>
    </w:p>
    <w:p w14:paraId="79F9AEA3" w14:textId="77777777" w:rsidR="00123592" w:rsidRDefault="00123592" w:rsidP="00AD0263">
      <w:pPr>
        <w:rPr>
          <w:rFonts w:asciiTheme="minorHAnsi" w:hAnsiTheme="minorHAnsi" w:cstheme="minorHAnsi"/>
          <w:b/>
          <w:u w:val="single"/>
        </w:rPr>
      </w:pPr>
    </w:p>
    <w:p w14:paraId="71E1B782" w14:textId="77777777" w:rsidR="00123592" w:rsidRDefault="00123592" w:rsidP="00AD0263">
      <w:pPr>
        <w:rPr>
          <w:rFonts w:asciiTheme="minorHAnsi" w:hAnsiTheme="minorHAnsi" w:cstheme="minorHAnsi"/>
          <w:b/>
          <w:u w:val="single"/>
        </w:rPr>
      </w:pPr>
    </w:p>
    <w:p w14:paraId="60939F4A" w14:textId="77777777" w:rsidR="00123592" w:rsidRDefault="00123592" w:rsidP="00AD0263">
      <w:pPr>
        <w:rPr>
          <w:rFonts w:asciiTheme="minorHAnsi" w:hAnsiTheme="minorHAnsi" w:cstheme="minorHAnsi"/>
          <w:b/>
          <w:u w:val="single"/>
        </w:rPr>
      </w:pPr>
    </w:p>
    <w:p w14:paraId="76B658F9" w14:textId="77777777" w:rsidR="00123592" w:rsidRDefault="00123592" w:rsidP="00AD0263">
      <w:pPr>
        <w:rPr>
          <w:rFonts w:asciiTheme="minorHAnsi" w:hAnsiTheme="minorHAnsi" w:cstheme="minorHAnsi"/>
          <w:b/>
          <w:u w:val="single"/>
        </w:rPr>
      </w:pPr>
    </w:p>
    <w:p w14:paraId="7661BBC2" w14:textId="77777777" w:rsidR="00123592" w:rsidRDefault="00123592" w:rsidP="00AD0263">
      <w:pPr>
        <w:rPr>
          <w:rFonts w:asciiTheme="minorHAnsi" w:hAnsiTheme="minorHAnsi" w:cstheme="minorHAnsi"/>
          <w:b/>
          <w:u w:val="single"/>
        </w:rPr>
      </w:pPr>
    </w:p>
    <w:p w14:paraId="54D279F5" w14:textId="77777777" w:rsidR="00123592" w:rsidRDefault="00123592" w:rsidP="00AD0263">
      <w:pPr>
        <w:rPr>
          <w:rFonts w:asciiTheme="minorHAnsi" w:hAnsiTheme="minorHAnsi" w:cstheme="minorHAnsi"/>
          <w:b/>
          <w:u w:val="single"/>
        </w:rPr>
      </w:pPr>
    </w:p>
    <w:p w14:paraId="6ED81F81" w14:textId="77777777" w:rsidR="00123592" w:rsidRDefault="00123592" w:rsidP="00AD0263">
      <w:pPr>
        <w:rPr>
          <w:rFonts w:asciiTheme="minorHAnsi" w:hAnsiTheme="minorHAnsi" w:cstheme="minorHAnsi"/>
          <w:b/>
          <w:u w:val="single"/>
        </w:rPr>
      </w:pPr>
    </w:p>
    <w:p w14:paraId="76AF9BFF" w14:textId="77777777" w:rsidR="00123592" w:rsidRDefault="00123592" w:rsidP="00AD0263">
      <w:pPr>
        <w:rPr>
          <w:rFonts w:asciiTheme="minorHAnsi" w:hAnsiTheme="minorHAnsi" w:cstheme="minorHAnsi"/>
          <w:b/>
          <w:u w:val="single"/>
        </w:rPr>
      </w:pPr>
    </w:p>
    <w:p w14:paraId="0F43F011" w14:textId="77777777" w:rsidR="00123592" w:rsidRPr="00E40E23" w:rsidRDefault="00123592" w:rsidP="00AD0263">
      <w:pPr>
        <w:rPr>
          <w:rFonts w:asciiTheme="minorHAnsi" w:hAnsiTheme="minorHAnsi" w:cstheme="minorHAnsi"/>
          <w:b/>
          <w:u w:val="single"/>
        </w:rPr>
      </w:pPr>
    </w:p>
    <w:p w14:paraId="072C1B81" w14:textId="77777777" w:rsidR="001F6946" w:rsidRDefault="001F6946" w:rsidP="001F6946">
      <w:pPr>
        <w:pStyle w:val="Heading1"/>
        <w:ind w:left="-284"/>
        <w:jc w:val="both"/>
        <w:rPr>
          <w:rFonts w:asciiTheme="minorHAnsi" w:hAnsiTheme="minorHAnsi" w:cstheme="minorHAnsi"/>
          <w:sz w:val="24"/>
        </w:rPr>
      </w:pPr>
      <w:r w:rsidRPr="00AA29D5">
        <w:rPr>
          <w:rFonts w:asciiTheme="minorHAnsi" w:hAnsiTheme="minorHAnsi" w:cstheme="minorHAnsi"/>
          <w:sz w:val="24"/>
        </w:rPr>
        <w:t>APPENDIX</w:t>
      </w:r>
      <w:r w:rsidRPr="00AA29D5">
        <w:rPr>
          <w:rFonts w:asciiTheme="minorHAnsi" w:hAnsiTheme="minorHAnsi" w:cstheme="minorHAnsi"/>
          <w:spacing w:val="-3"/>
          <w:sz w:val="24"/>
        </w:rPr>
        <w:t xml:space="preserve"> </w:t>
      </w:r>
      <w:r w:rsidRPr="00AA29D5">
        <w:rPr>
          <w:rFonts w:asciiTheme="minorHAnsi" w:hAnsiTheme="minorHAnsi" w:cstheme="minorHAnsi"/>
          <w:sz w:val="24"/>
        </w:rPr>
        <w:t>A</w:t>
      </w:r>
    </w:p>
    <w:p w14:paraId="6657D96F" w14:textId="77777777" w:rsidR="00123592" w:rsidRPr="00AA29D5" w:rsidRDefault="00123592" w:rsidP="001F6946">
      <w:pPr>
        <w:pStyle w:val="Heading1"/>
        <w:ind w:left="-284"/>
        <w:jc w:val="both"/>
        <w:rPr>
          <w:rFonts w:asciiTheme="minorHAnsi" w:hAnsiTheme="minorHAnsi" w:cstheme="minorHAnsi"/>
          <w:sz w:val="24"/>
        </w:rPr>
      </w:pPr>
    </w:p>
    <w:p w14:paraId="4227E606" w14:textId="77777777" w:rsidR="001F6946" w:rsidRPr="00AA29D5" w:rsidRDefault="001F6946" w:rsidP="001F6946">
      <w:pPr>
        <w:spacing w:before="219"/>
        <w:ind w:left="-284"/>
        <w:jc w:val="both"/>
        <w:rPr>
          <w:rFonts w:asciiTheme="minorHAnsi" w:hAnsiTheme="minorHAnsi" w:cstheme="minorHAnsi"/>
          <w:b/>
          <w:sz w:val="24"/>
        </w:rPr>
      </w:pPr>
      <w:r w:rsidRPr="00AA29D5">
        <w:rPr>
          <w:rFonts w:asciiTheme="minorHAnsi" w:hAnsiTheme="minorHAnsi" w:cstheme="minorHAnsi"/>
          <w:b/>
          <w:sz w:val="24"/>
        </w:rPr>
        <w:t>Risk</w:t>
      </w:r>
      <w:r w:rsidRPr="00AA29D5">
        <w:rPr>
          <w:rFonts w:asciiTheme="minorHAnsi" w:hAnsiTheme="minorHAnsi" w:cstheme="minorHAnsi"/>
          <w:b/>
          <w:spacing w:val="-6"/>
          <w:sz w:val="24"/>
        </w:rPr>
        <w:t xml:space="preserve"> </w:t>
      </w:r>
      <w:r w:rsidRPr="00AA29D5">
        <w:rPr>
          <w:rFonts w:asciiTheme="minorHAnsi" w:hAnsiTheme="minorHAnsi" w:cstheme="minorHAnsi"/>
          <w:b/>
          <w:sz w:val="24"/>
        </w:rPr>
        <w:t>Assessment</w:t>
      </w:r>
    </w:p>
    <w:p w14:paraId="0FB05CEF" w14:textId="77777777" w:rsidR="001F6946" w:rsidRPr="00E40E23" w:rsidRDefault="001F6946" w:rsidP="001F6946">
      <w:pPr>
        <w:pStyle w:val="BodyText"/>
        <w:jc w:val="both"/>
        <w:rPr>
          <w:rFonts w:asciiTheme="minorHAnsi" w:hAnsiTheme="minorHAnsi" w:cstheme="minorHAnsi"/>
          <w:b/>
          <w:sz w:val="20"/>
        </w:rPr>
      </w:pPr>
    </w:p>
    <w:p w14:paraId="7BE9EDC0" w14:textId="77777777" w:rsidR="001F6946" w:rsidRPr="00E40E23" w:rsidRDefault="001F6946" w:rsidP="001F6946">
      <w:pPr>
        <w:pStyle w:val="BodyText"/>
        <w:spacing w:before="6"/>
        <w:jc w:val="both"/>
        <w:rPr>
          <w:rFonts w:asciiTheme="minorHAnsi" w:hAnsiTheme="minorHAnsi" w:cstheme="minorHAnsi"/>
          <w:b/>
          <w:sz w:val="16"/>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34"/>
        <w:gridCol w:w="5289"/>
      </w:tblGrid>
      <w:tr w:rsidR="001F6946" w:rsidRPr="00AA29D5" w14:paraId="40CF6E36" w14:textId="77777777" w:rsidTr="001F6946">
        <w:trPr>
          <w:trHeight w:val="268"/>
        </w:trPr>
        <w:tc>
          <w:tcPr>
            <w:tcW w:w="4634" w:type="dxa"/>
          </w:tcPr>
          <w:p w14:paraId="5852D00A" w14:textId="77777777" w:rsidR="001F6946" w:rsidRPr="00AA29D5" w:rsidRDefault="001F6946" w:rsidP="006016FA">
            <w:pPr>
              <w:pStyle w:val="TableParagraph"/>
              <w:spacing w:line="248" w:lineRule="exact"/>
              <w:ind w:left="1383"/>
              <w:jc w:val="both"/>
              <w:rPr>
                <w:rFonts w:asciiTheme="minorHAnsi" w:hAnsiTheme="minorHAnsi" w:cstheme="minorHAnsi"/>
                <w:b/>
                <w:sz w:val="24"/>
              </w:rPr>
            </w:pPr>
            <w:r w:rsidRPr="00AA29D5">
              <w:rPr>
                <w:rFonts w:asciiTheme="minorHAnsi" w:hAnsiTheme="minorHAnsi" w:cstheme="minorHAnsi"/>
                <w:b/>
                <w:sz w:val="24"/>
              </w:rPr>
              <w:t>Basic</w:t>
            </w:r>
            <w:r w:rsidRPr="00AA29D5">
              <w:rPr>
                <w:rFonts w:asciiTheme="minorHAnsi" w:hAnsiTheme="minorHAnsi" w:cstheme="minorHAnsi"/>
                <w:b/>
                <w:spacing w:val="-2"/>
                <w:sz w:val="24"/>
              </w:rPr>
              <w:t xml:space="preserve"> </w:t>
            </w:r>
            <w:r w:rsidRPr="00AA29D5">
              <w:rPr>
                <w:rFonts w:asciiTheme="minorHAnsi" w:hAnsiTheme="minorHAnsi" w:cstheme="minorHAnsi"/>
                <w:b/>
                <w:sz w:val="24"/>
              </w:rPr>
              <w:t>information</w:t>
            </w:r>
          </w:p>
        </w:tc>
        <w:tc>
          <w:tcPr>
            <w:tcW w:w="5289" w:type="dxa"/>
          </w:tcPr>
          <w:p w14:paraId="7C04020C"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10B65E73" w14:textId="77777777" w:rsidTr="001F6946">
        <w:trPr>
          <w:trHeight w:val="268"/>
        </w:trPr>
        <w:tc>
          <w:tcPr>
            <w:tcW w:w="4634" w:type="dxa"/>
          </w:tcPr>
          <w:p w14:paraId="70C3DE2A" w14:textId="77777777" w:rsidR="001F6946" w:rsidRPr="00AA29D5" w:rsidRDefault="001F6946" w:rsidP="006016FA">
            <w:pPr>
              <w:pStyle w:val="TableParagraph"/>
              <w:spacing w:line="248" w:lineRule="exact"/>
              <w:ind w:left="178" w:hanging="71"/>
              <w:jc w:val="both"/>
              <w:rPr>
                <w:rFonts w:asciiTheme="minorHAnsi" w:hAnsiTheme="minorHAnsi" w:cstheme="minorHAnsi"/>
                <w:sz w:val="24"/>
              </w:rPr>
            </w:pPr>
            <w:r w:rsidRPr="00AA29D5">
              <w:rPr>
                <w:rFonts w:asciiTheme="minorHAnsi" w:hAnsiTheme="minorHAnsi" w:cstheme="minorHAnsi"/>
                <w:sz w:val="24"/>
              </w:rPr>
              <w:t>Referrer</w:t>
            </w:r>
            <w:r w:rsidRPr="00AA29D5">
              <w:rPr>
                <w:rFonts w:asciiTheme="minorHAnsi" w:hAnsiTheme="minorHAnsi" w:cstheme="minorHAnsi"/>
                <w:spacing w:val="-2"/>
                <w:sz w:val="24"/>
              </w:rPr>
              <w:t xml:space="preserve"> </w:t>
            </w:r>
            <w:r w:rsidRPr="00AA29D5">
              <w:rPr>
                <w:rFonts w:asciiTheme="minorHAnsi" w:hAnsiTheme="minorHAnsi" w:cstheme="minorHAnsi"/>
                <w:sz w:val="24"/>
              </w:rPr>
              <w:t>Name</w:t>
            </w:r>
            <w:r w:rsidRPr="00AA29D5">
              <w:rPr>
                <w:rFonts w:asciiTheme="minorHAnsi" w:hAnsiTheme="minorHAnsi" w:cstheme="minorHAnsi"/>
                <w:spacing w:val="-1"/>
                <w:sz w:val="24"/>
              </w:rPr>
              <w:t xml:space="preserve"> </w:t>
            </w:r>
            <w:r w:rsidRPr="00AA29D5">
              <w:rPr>
                <w:rFonts w:asciiTheme="minorHAnsi" w:hAnsiTheme="minorHAnsi" w:cstheme="minorHAnsi"/>
                <w:sz w:val="24"/>
              </w:rPr>
              <w:t>and</w:t>
            </w:r>
            <w:r w:rsidRPr="00AA29D5">
              <w:rPr>
                <w:rFonts w:asciiTheme="minorHAnsi" w:hAnsiTheme="minorHAnsi" w:cstheme="minorHAnsi"/>
                <w:spacing w:val="-1"/>
                <w:sz w:val="24"/>
              </w:rPr>
              <w:t xml:space="preserve"> </w:t>
            </w:r>
            <w:r w:rsidRPr="00AA29D5">
              <w:rPr>
                <w:rFonts w:asciiTheme="minorHAnsi" w:hAnsiTheme="minorHAnsi" w:cstheme="minorHAnsi"/>
                <w:sz w:val="24"/>
              </w:rPr>
              <w:t>role</w:t>
            </w:r>
          </w:p>
        </w:tc>
        <w:tc>
          <w:tcPr>
            <w:tcW w:w="5289" w:type="dxa"/>
          </w:tcPr>
          <w:p w14:paraId="252ED537"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1C496055" w14:textId="77777777" w:rsidTr="001F6946">
        <w:trPr>
          <w:trHeight w:val="537"/>
        </w:trPr>
        <w:tc>
          <w:tcPr>
            <w:tcW w:w="4634" w:type="dxa"/>
          </w:tcPr>
          <w:p w14:paraId="3F520F7C" w14:textId="77777777" w:rsidR="001F6946" w:rsidRPr="00AA29D5" w:rsidRDefault="001F6946" w:rsidP="006016FA">
            <w:pPr>
              <w:pStyle w:val="TableParagraph"/>
              <w:spacing w:line="270" w:lineRule="atLeast"/>
              <w:ind w:left="107" w:right="643"/>
              <w:jc w:val="both"/>
              <w:rPr>
                <w:rFonts w:asciiTheme="minorHAnsi" w:hAnsiTheme="minorHAnsi" w:cstheme="minorHAnsi"/>
                <w:sz w:val="24"/>
              </w:rPr>
            </w:pPr>
            <w:r w:rsidRPr="00AA29D5">
              <w:rPr>
                <w:rFonts w:asciiTheme="minorHAnsi" w:hAnsiTheme="minorHAnsi" w:cstheme="minorHAnsi"/>
                <w:sz w:val="24"/>
              </w:rPr>
              <w:t>Referrer</w:t>
            </w:r>
            <w:r w:rsidRPr="00AA29D5">
              <w:rPr>
                <w:rFonts w:asciiTheme="minorHAnsi" w:hAnsiTheme="minorHAnsi" w:cstheme="minorHAnsi"/>
                <w:spacing w:val="-4"/>
                <w:sz w:val="24"/>
              </w:rPr>
              <w:t xml:space="preserve"> </w:t>
            </w:r>
            <w:r w:rsidRPr="00AA29D5">
              <w:rPr>
                <w:rFonts w:asciiTheme="minorHAnsi" w:hAnsiTheme="minorHAnsi" w:cstheme="minorHAnsi"/>
                <w:sz w:val="24"/>
              </w:rPr>
              <w:t>Contact</w:t>
            </w:r>
            <w:r w:rsidRPr="00AA29D5">
              <w:rPr>
                <w:rFonts w:asciiTheme="minorHAnsi" w:hAnsiTheme="minorHAnsi" w:cstheme="minorHAnsi"/>
                <w:spacing w:val="-3"/>
                <w:sz w:val="24"/>
              </w:rPr>
              <w:t xml:space="preserve"> </w:t>
            </w:r>
            <w:r w:rsidRPr="00AA29D5">
              <w:rPr>
                <w:rFonts w:asciiTheme="minorHAnsi" w:hAnsiTheme="minorHAnsi" w:cstheme="minorHAnsi"/>
                <w:sz w:val="24"/>
              </w:rPr>
              <w:t>details</w:t>
            </w:r>
            <w:r w:rsidRPr="00AA29D5">
              <w:rPr>
                <w:rFonts w:asciiTheme="minorHAnsi" w:hAnsiTheme="minorHAnsi" w:cstheme="minorHAnsi"/>
                <w:spacing w:val="-4"/>
                <w:sz w:val="24"/>
              </w:rPr>
              <w:t xml:space="preserve"> </w:t>
            </w:r>
            <w:r w:rsidRPr="00AA29D5">
              <w:rPr>
                <w:rFonts w:asciiTheme="minorHAnsi" w:hAnsiTheme="minorHAnsi" w:cstheme="minorHAnsi"/>
                <w:sz w:val="24"/>
              </w:rPr>
              <w:t>(email</w:t>
            </w:r>
            <w:r w:rsidRPr="00AA29D5">
              <w:rPr>
                <w:rFonts w:asciiTheme="minorHAnsi" w:hAnsiTheme="minorHAnsi" w:cstheme="minorHAnsi"/>
                <w:spacing w:val="-3"/>
                <w:sz w:val="24"/>
              </w:rPr>
              <w:t xml:space="preserve"> </w:t>
            </w:r>
            <w:r w:rsidRPr="00AA29D5">
              <w:rPr>
                <w:rFonts w:asciiTheme="minorHAnsi" w:hAnsiTheme="minorHAnsi" w:cstheme="minorHAnsi"/>
                <w:sz w:val="24"/>
              </w:rPr>
              <w:t>address</w:t>
            </w:r>
            <w:r w:rsidRPr="00AA29D5">
              <w:rPr>
                <w:rFonts w:asciiTheme="minorHAnsi" w:hAnsiTheme="minorHAnsi" w:cstheme="minorHAnsi"/>
                <w:spacing w:val="-2"/>
                <w:sz w:val="24"/>
              </w:rPr>
              <w:t xml:space="preserve"> </w:t>
            </w:r>
            <w:r w:rsidRPr="00AA29D5">
              <w:rPr>
                <w:rFonts w:asciiTheme="minorHAnsi" w:hAnsiTheme="minorHAnsi" w:cstheme="minorHAnsi"/>
                <w:sz w:val="24"/>
              </w:rPr>
              <w:t>and</w:t>
            </w:r>
            <w:r w:rsidRPr="00AA29D5">
              <w:rPr>
                <w:rFonts w:asciiTheme="minorHAnsi" w:hAnsiTheme="minorHAnsi" w:cstheme="minorHAnsi"/>
                <w:spacing w:val="-47"/>
                <w:sz w:val="24"/>
              </w:rPr>
              <w:t xml:space="preserve"> </w:t>
            </w:r>
            <w:r w:rsidRPr="00AA29D5">
              <w:rPr>
                <w:rFonts w:asciiTheme="minorHAnsi" w:hAnsiTheme="minorHAnsi" w:cstheme="minorHAnsi"/>
                <w:sz w:val="24"/>
              </w:rPr>
              <w:t>phone</w:t>
            </w:r>
            <w:r w:rsidRPr="00AA29D5">
              <w:rPr>
                <w:rFonts w:asciiTheme="minorHAnsi" w:hAnsiTheme="minorHAnsi" w:cstheme="minorHAnsi"/>
                <w:spacing w:val="-1"/>
                <w:sz w:val="24"/>
              </w:rPr>
              <w:t xml:space="preserve"> </w:t>
            </w:r>
            <w:r w:rsidRPr="00AA29D5">
              <w:rPr>
                <w:rFonts w:asciiTheme="minorHAnsi" w:hAnsiTheme="minorHAnsi" w:cstheme="minorHAnsi"/>
                <w:sz w:val="24"/>
              </w:rPr>
              <w:t>number)</w:t>
            </w:r>
          </w:p>
        </w:tc>
        <w:tc>
          <w:tcPr>
            <w:tcW w:w="5289" w:type="dxa"/>
          </w:tcPr>
          <w:p w14:paraId="4A28DA3E"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70613E62" w14:textId="77777777" w:rsidTr="001F6946">
        <w:trPr>
          <w:trHeight w:val="265"/>
        </w:trPr>
        <w:tc>
          <w:tcPr>
            <w:tcW w:w="4634" w:type="dxa"/>
          </w:tcPr>
          <w:p w14:paraId="46014E42" w14:textId="77777777" w:rsidR="001F6946" w:rsidRPr="00AA29D5" w:rsidRDefault="001F6946" w:rsidP="006016FA">
            <w:pPr>
              <w:pStyle w:val="TableParagraph"/>
              <w:spacing w:line="246" w:lineRule="exact"/>
              <w:ind w:left="107"/>
              <w:jc w:val="both"/>
              <w:rPr>
                <w:rFonts w:asciiTheme="minorHAnsi" w:hAnsiTheme="minorHAnsi" w:cstheme="minorHAnsi"/>
                <w:sz w:val="24"/>
              </w:rPr>
            </w:pPr>
            <w:r w:rsidRPr="00AA29D5">
              <w:rPr>
                <w:rFonts w:asciiTheme="minorHAnsi" w:hAnsiTheme="minorHAnsi" w:cstheme="minorHAnsi"/>
                <w:sz w:val="24"/>
              </w:rPr>
              <w:t>Name</w:t>
            </w:r>
            <w:r w:rsidRPr="00AA29D5">
              <w:rPr>
                <w:rFonts w:asciiTheme="minorHAnsi" w:hAnsiTheme="minorHAnsi" w:cstheme="minorHAnsi"/>
                <w:spacing w:val="-3"/>
                <w:sz w:val="24"/>
              </w:rPr>
              <w:t xml:space="preserve"> </w:t>
            </w:r>
            <w:r w:rsidRPr="00AA29D5">
              <w:rPr>
                <w:rFonts w:asciiTheme="minorHAnsi" w:hAnsiTheme="minorHAnsi" w:cstheme="minorHAnsi"/>
                <w:sz w:val="24"/>
              </w:rPr>
              <w:t>of</w:t>
            </w:r>
            <w:r w:rsidRPr="00AA29D5">
              <w:rPr>
                <w:rFonts w:asciiTheme="minorHAnsi" w:hAnsiTheme="minorHAnsi" w:cstheme="minorHAnsi"/>
                <w:spacing w:val="-2"/>
                <w:sz w:val="24"/>
              </w:rPr>
              <w:t xml:space="preserve"> </w:t>
            </w:r>
            <w:r w:rsidRPr="00AA29D5">
              <w:rPr>
                <w:rFonts w:asciiTheme="minorHAnsi" w:hAnsiTheme="minorHAnsi" w:cstheme="minorHAnsi"/>
                <w:sz w:val="24"/>
              </w:rPr>
              <w:t>school</w:t>
            </w:r>
            <w:r w:rsidRPr="00AA29D5">
              <w:rPr>
                <w:rFonts w:asciiTheme="minorHAnsi" w:hAnsiTheme="minorHAnsi" w:cstheme="minorHAnsi"/>
                <w:spacing w:val="-2"/>
                <w:sz w:val="24"/>
              </w:rPr>
              <w:t xml:space="preserve"> </w:t>
            </w:r>
            <w:r w:rsidRPr="00AA29D5">
              <w:rPr>
                <w:rFonts w:asciiTheme="minorHAnsi" w:hAnsiTheme="minorHAnsi" w:cstheme="minorHAnsi"/>
                <w:sz w:val="24"/>
              </w:rPr>
              <w:t>for</w:t>
            </w:r>
            <w:r w:rsidRPr="00AA29D5">
              <w:rPr>
                <w:rFonts w:asciiTheme="minorHAnsi" w:hAnsiTheme="minorHAnsi" w:cstheme="minorHAnsi"/>
                <w:spacing w:val="-2"/>
                <w:sz w:val="24"/>
              </w:rPr>
              <w:t xml:space="preserve"> </w:t>
            </w:r>
            <w:r w:rsidRPr="00AA29D5">
              <w:rPr>
                <w:rFonts w:asciiTheme="minorHAnsi" w:hAnsiTheme="minorHAnsi" w:cstheme="minorHAnsi"/>
                <w:sz w:val="24"/>
              </w:rPr>
              <w:t>victim</w:t>
            </w:r>
          </w:p>
        </w:tc>
        <w:tc>
          <w:tcPr>
            <w:tcW w:w="5289" w:type="dxa"/>
          </w:tcPr>
          <w:p w14:paraId="3B24085A"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7140DBDE" w14:textId="77777777" w:rsidTr="001F6946">
        <w:trPr>
          <w:trHeight w:val="537"/>
        </w:trPr>
        <w:tc>
          <w:tcPr>
            <w:tcW w:w="4634" w:type="dxa"/>
          </w:tcPr>
          <w:p w14:paraId="5DA31FB3" w14:textId="41710DA4" w:rsidR="001F6946" w:rsidRPr="00AA29D5" w:rsidRDefault="001F6946" w:rsidP="006016FA">
            <w:pPr>
              <w:pStyle w:val="TableParagraph"/>
              <w:spacing w:line="270" w:lineRule="atLeast"/>
              <w:ind w:left="107" w:right="319"/>
              <w:jc w:val="both"/>
              <w:rPr>
                <w:rFonts w:asciiTheme="minorHAnsi" w:hAnsiTheme="minorHAnsi" w:cstheme="minorHAnsi"/>
                <w:sz w:val="24"/>
              </w:rPr>
            </w:pPr>
            <w:r w:rsidRPr="00AA29D5">
              <w:rPr>
                <w:rFonts w:asciiTheme="minorHAnsi" w:hAnsiTheme="minorHAnsi" w:cstheme="minorHAnsi"/>
                <w:sz w:val="24"/>
              </w:rPr>
              <w:t>Name</w:t>
            </w:r>
            <w:r w:rsidRPr="00AA29D5">
              <w:rPr>
                <w:rFonts w:asciiTheme="minorHAnsi" w:hAnsiTheme="minorHAnsi" w:cstheme="minorHAnsi"/>
                <w:spacing w:val="-3"/>
                <w:sz w:val="24"/>
              </w:rPr>
              <w:t xml:space="preserve"> </w:t>
            </w:r>
            <w:r w:rsidRPr="00AA29D5">
              <w:rPr>
                <w:rFonts w:asciiTheme="minorHAnsi" w:hAnsiTheme="minorHAnsi" w:cstheme="minorHAnsi"/>
                <w:sz w:val="24"/>
              </w:rPr>
              <w:t>of</w:t>
            </w:r>
            <w:r w:rsidRPr="00AA29D5">
              <w:rPr>
                <w:rFonts w:asciiTheme="minorHAnsi" w:hAnsiTheme="minorHAnsi" w:cstheme="minorHAnsi"/>
                <w:spacing w:val="-4"/>
                <w:sz w:val="24"/>
              </w:rPr>
              <w:t xml:space="preserve"> </w:t>
            </w:r>
            <w:r w:rsidRPr="00AA29D5">
              <w:rPr>
                <w:rFonts w:asciiTheme="minorHAnsi" w:hAnsiTheme="minorHAnsi" w:cstheme="minorHAnsi"/>
                <w:sz w:val="24"/>
              </w:rPr>
              <w:t>school for</w:t>
            </w:r>
            <w:r w:rsidRPr="00AA29D5">
              <w:rPr>
                <w:rFonts w:asciiTheme="minorHAnsi" w:hAnsiTheme="minorHAnsi" w:cstheme="minorHAnsi"/>
                <w:spacing w:val="-3"/>
                <w:sz w:val="24"/>
              </w:rPr>
              <w:t xml:space="preserve"> </w:t>
            </w:r>
            <w:r w:rsidRPr="00AA29D5">
              <w:rPr>
                <w:rFonts w:asciiTheme="minorHAnsi" w:hAnsiTheme="minorHAnsi" w:cstheme="minorHAnsi"/>
                <w:sz w:val="24"/>
              </w:rPr>
              <w:t>child/ren</w:t>
            </w:r>
            <w:r w:rsidRPr="00AA29D5">
              <w:rPr>
                <w:rFonts w:asciiTheme="minorHAnsi" w:hAnsiTheme="minorHAnsi" w:cstheme="minorHAnsi"/>
                <w:spacing w:val="-3"/>
                <w:sz w:val="24"/>
              </w:rPr>
              <w:t xml:space="preserve"> </w:t>
            </w:r>
            <w:r w:rsidRPr="00AA29D5">
              <w:rPr>
                <w:rFonts w:asciiTheme="minorHAnsi" w:hAnsiTheme="minorHAnsi" w:cstheme="minorHAnsi"/>
                <w:sz w:val="24"/>
              </w:rPr>
              <w:t>alleged</w:t>
            </w:r>
            <w:r w:rsidRPr="00AA29D5">
              <w:rPr>
                <w:rFonts w:asciiTheme="minorHAnsi" w:hAnsiTheme="minorHAnsi" w:cstheme="minorHAnsi"/>
                <w:spacing w:val="-2"/>
                <w:sz w:val="24"/>
              </w:rPr>
              <w:t xml:space="preserve"> </w:t>
            </w:r>
            <w:r w:rsidRPr="00AA29D5">
              <w:rPr>
                <w:rFonts w:asciiTheme="minorHAnsi" w:hAnsiTheme="minorHAnsi" w:cstheme="minorHAnsi"/>
                <w:sz w:val="24"/>
              </w:rPr>
              <w:t>to</w:t>
            </w:r>
            <w:r w:rsidRPr="00AA29D5">
              <w:rPr>
                <w:rFonts w:asciiTheme="minorHAnsi" w:hAnsiTheme="minorHAnsi" w:cstheme="minorHAnsi"/>
                <w:spacing w:val="-2"/>
                <w:sz w:val="24"/>
              </w:rPr>
              <w:t xml:space="preserve"> </w:t>
            </w:r>
            <w:r w:rsidR="00123592" w:rsidRPr="00AA29D5">
              <w:rPr>
                <w:rFonts w:asciiTheme="minorHAnsi" w:hAnsiTheme="minorHAnsi" w:cstheme="minorHAnsi"/>
                <w:sz w:val="24"/>
              </w:rPr>
              <w:t>have</w:t>
            </w:r>
            <w:r w:rsidR="00123592" w:rsidRPr="00AA29D5">
              <w:rPr>
                <w:rFonts w:asciiTheme="minorHAnsi" w:hAnsiTheme="minorHAnsi" w:cstheme="minorHAnsi"/>
                <w:spacing w:val="-46"/>
                <w:sz w:val="24"/>
              </w:rPr>
              <w:t xml:space="preserve"> </w:t>
            </w:r>
            <w:r w:rsidR="00123592">
              <w:rPr>
                <w:rFonts w:asciiTheme="minorHAnsi" w:hAnsiTheme="minorHAnsi" w:cstheme="minorHAnsi"/>
                <w:spacing w:val="-46"/>
                <w:sz w:val="24"/>
              </w:rPr>
              <w:t>caused</w:t>
            </w:r>
            <w:r w:rsidRPr="00AA29D5">
              <w:rPr>
                <w:rFonts w:asciiTheme="minorHAnsi" w:hAnsiTheme="minorHAnsi" w:cstheme="minorHAnsi"/>
                <w:spacing w:val="-1"/>
                <w:sz w:val="24"/>
              </w:rPr>
              <w:t xml:space="preserve"> </w:t>
            </w:r>
            <w:r w:rsidR="00123592">
              <w:rPr>
                <w:rFonts w:asciiTheme="minorHAnsi" w:hAnsiTheme="minorHAnsi" w:cstheme="minorHAnsi"/>
                <w:spacing w:val="-1"/>
                <w:sz w:val="24"/>
              </w:rPr>
              <w:t xml:space="preserve"> </w:t>
            </w:r>
            <w:r w:rsidRPr="00AA29D5">
              <w:rPr>
                <w:rFonts w:asciiTheme="minorHAnsi" w:hAnsiTheme="minorHAnsi" w:cstheme="minorHAnsi"/>
                <w:sz w:val="24"/>
              </w:rPr>
              <w:t>harm</w:t>
            </w:r>
          </w:p>
        </w:tc>
        <w:tc>
          <w:tcPr>
            <w:tcW w:w="5289" w:type="dxa"/>
          </w:tcPr>
          <w:p w14:paraId="5603F7A8"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21DDA5B1" w14:textId="77777777" w:rsidTr="001F6946">
        <w:trPr>
          <w:trHeight w:val="534"/>
        </w:trPr>
        <w:tc>
          <w:tcPr>
            <w:tcW w:w="4634" w:type="dxa"/>
          </w:tcPr>
          <w:p w14:paraId="603FCCCE" w14:textId="77777777" w:rsidR="001F6946" w:rsidRPr="00AA29D5" w:rsidRDefault="001F6946" w:rsidP="006016FA">
            <w:pPr>
              <w:pStyle w:val="TableParagraph"/>
              <w:spacing w:line="266" w:lineRule="exact"/>
              <w:ind w:left="107"/>
              <w:jc w:val="both"/>
              <w:rPr>
                <w:rFonts w:asciiTheme="minorHAnsi" w:hAnsiTheme="minorHAnsi" w:cstheme="minorHAnsi"/>
                <w:sz w:val="24"/>
              </w:rPr>
            </w:pPr>
            <w:r w:rsidRPr="00AA29D5">
              <w:rPr>
                <w:rFonts w:asciiTheme="minorHAnsi" w:hAnsiTheme="minorHAnsi" w:cstheme="minorHAnsi"/>
                <w:sz w:val="24"/>
              </w:rPr>
              <w:t>Did</w:t>
            </w:r>
            <w:r w:rsidRPr="00AA29D5">
              <w:rPr>
                <w:rFonts w:asciiTheme="minorHAnsi" w:hAnsiTheme="minorHAnsi" w:cstheme="minorHAnsi"/>
                <w:spacing w:val="-4"/>
                <w:sz w:val="24"/>
              </w:rPr>
              <w:t xml:space="preserve"> </w:t>
            </w:r>
            <w:r w:rsidRPr="00AA29D5">
              <w:rPr>
                <w:rFonts w:asciiTheme="minorHAnsi" w:hAnsiTheme="minorHAnsi" w:cstheme="minorHAnsi"/>
                <w:sz w:val="24"/>
              </w:rPr>
              <w:t>incident</w:t>
            </w:r>
            <w:r w:rsidRPr="00AA29D5">
              <w:rPr>
                <w:rFonts w:asciiTheme="minorHAnsi" w:hAnsiTheme="minorHAnsi" w:cstheme="minorHAnsi"/>
                <w:spacing w:val="-4"/>
                <w:sz w:val="24"/>
              </w:rPr>
              <w:t xml:space="preserve"> </w:t>
            </w:r>
            <w:r w:rsidRPr="00AA29D5">
              <w:rPr>
                <w:rFonts w:asciiTheme="minorHAnsi" w:hAnsiTheme="minorHAnsi" w:cstheme="minorHAnsi"/>
                <w:sz w:val="24"/>
              </w:rPr>
              <w:t>occur</w:t>
            </w:r>
            <w:r w:rsidRPr="00AA29D5">
              <w:rPr>
                <w:rFonts w:asciiTheme="minorHAnsi" w:hAnsiTheme="minorHAnsi" w:cstheme="minorHAnsi"/>
                <w:spacing w:val="-3"/>
                <w:sz w:val="24"/>
              </w:rPr>
              <w:t xml:space="preserve"> </w:t>
            </w:r>
            <w:r w:rsidRPr="00AA29D5">
              <w:rPr>
                <w:rFonts w:asciiTheme="minorHAnsi" w:hAnsiTheme="minorHAnsi" w:cstheme="minorHAnsi"/>
                <w:sz w:val="24"/>
              </w:rPr>
              <w:t>on</w:t>
            </w:r>
            <w:r w:rsidRPr="00AA29D5">
              <w:rPr>
                <w:rFonts w:asciiTheme="minorHAnsi" w:hAnsiTheme="minorHAnsi" w:cstheme="minorHAnsi"/>
                <w:spacing w:val="-3"/>
                <w:sz w:val="24"/>
              </w:rPr>
              <w:t xml:space="preserve"> </w:t>
            </w:r>
            <w:r w:rsidRPr="00AA29D5">
              <w:rPr>
                <w:rFonts w:asciiTheme="minorHAnsi" w:hAnsiTheme="minorHAnsi" w:cstheme="minorHAnsi"/>
                <w:sz w:val="24"/>
              </w:rPr>
              <w:t>school</w:t>
            </w:r>
            <w:r w:rsidRPr="00AA29D5">
              <w:rPr>
                <w:rFonts w:asciiTheme="minorHAnsi" w:hAnsiTheme="minorHAnsi" w:cstheme="minorHAnsi"/>
                <w:spacing w:val="-3"/>
                <w:sz w:val="24"/>
              </w:rPr>
              <w:t xml:space="preserve"> </w:t>
            </w:r>
            <w:r w:rsidRPr="00AA29D5">
              <w:rPr>
                <w:rFonts w:asciiTheme="minorHAnsi" w:hAnsiTheme="minorHAnsi" w:cstheme="minorHAnsi"/>
                <w:sz w:val="24"/>
              </w:rPr>
              <w:t>premises?</w:t>
            </w:r>
            <w:r w:rsidRPr="00AA29D5">
              <w:rPr>
                <w:rFonts w:asciiTheme="minorHAnsi" w:hAnsiTheme="minorHAnsi" w:cstheme="minorHAnsi"/>
                <w:spacing w:val="-4"/>
                <w:sz w:val="24"/>
              </w:rPr>
              <w:t xml:space="preserve"> </w:t>
            </w:r>
            <w:r w:rsidRPr="00AA29D5">
              <w:rPr>
                <w:rFonts w:asciiTheme="minorHAnsi" w:hAnsiTheme="minorHAnsi" w:cstheme="minorHAnsi"/>
                <w:sz w:val="24"/>
              </w:rPr>
              <w:t>If</w:t>
            </w:r>
            <w:r w:rsidRPr="00AA29D5">
              <w:rPr>
                <w:rFonts w:asciiTheme="minorHAnsi" w:hAnsiTheme="minorHAnsi" w:cstheme="minorHAnsi"/>
                <w:spacing w:val="-1"/>
                <w:sz w:val="24"/>
              </w:rPr>
              <w:t xml:space="preserve"> </w:t>
            </w:r>
            <w:r w:rsidRPr="00AA29D5">
              <w:rPr>
                <w:rFonts w:asciiTheme="minorHAnsi" w:hAnsiTheme="minorHAnsi" w:cstheme="minorHAnsi"/>
                <w:sz w:val="24"/>
              </w:rPr>
              <w:t>not,</w:t>
            </w:r>
          </w:p>
          <w:p w14:paraId="0AA0F01A" w14:textId="249E81F7" w:rsidR="001F6946" w:rsidRPr="00AA29D5" w:rsidRDefault="00171902"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Where</w:t>
            </w:r>
            <w:r w:rsidR="001F6946" w:rsidRPr="00AA29D5">
              <w:rPr>
                <w:rFonts w:asciiTheme="minorHAnsi" w:hAnsiTheme="minorHAnsi" w:cstheme="minorHAnsi"/>
                <w:spacing w:val="-3"/>
                <w:sz w:val="24"/>
              </w:rPr>
              <w:t xml:space="preserve"> </w:t>
            </w:r>
            <w:r w:rsidR="001F6946" w:rsidRPr="00AA29D5">
              <w:rPr>
                <w:rFonts w:asciiTheme="minorHAnsi" w:hAnsiTheme="minorHAnsi" w:cstheme="minorHAnsi"/>
                <w:sz w:val="24"/>
              </w:rPr>
              <w:t>did</w:t>
            </w:r>
            <w:r w:rsidR="001F6946" w:rsidRPr="00AA29D5">
              <w:rPr>
                <w:rFonts w:asciiTheme="minorHAnsi" w:hAnsiTheme="minorHAnsi" w:cstheme="minorHAnsi"/>
                <w:spacing w:val="-1"/>
                <w:sz w:val="24"/>
              </w:rPr>
              <w:t xml:space="preserve"> </w:t>
            </w:r>
            <w:r w:rsidR="001F6946" w:rsidRPr="00AA29D5">
              <w:rPr>
                <w:rFonts w:asciiTheme="minorHAnsi" w:hAnsiTheme="minorHAnsi" w:cstheme="minorHAnsi"/>
                <w:sz w:val="24"/>
              </w:rPr>
              <w:t>the</w:t>
            </w:r>
            <w:r w:rsidR="001F6946" w:rsidRPr="00AA29D5">
              <w:rPr>
                <w:rFonts w:asciiTheme="minorHAnsi" w:hAnsiTheme="minorHAnsi" w:cstheme="minorHAnsi"/>
                <w:spacing w:val="-2"/>
                <w:sz w:val="24"/>
              </w:rPr>
              <w:t xml:space="preserve"> </w:t>
            </w:r>
            <w:r w:rsidR="001F6946" w:rsidRPr="00AA29D5">
              <w:rPr>
                <w:rFonts w:asciiTheme="minorHAnsi" w:hAnsiTheme="minorHAnsi" w:cstheme="minorHAnsi"/>
                <w:sz w:val="24"/>
              </w:rPr>
              <w:t>incident</w:t>
            </w:r>
            <w:r w:rsidR="001F6946" w:rsidRPr="00AA29D5">
              <w:rPr>
                <w:rFonts w:asciiTheme="minorHAnsi" w:hAnsiTheme="minorHAnsi" w:cstheme="minorHAnsi"/>
                <w:spacing w:val="-2"/>
                <w:sz w:val="24"/>
              </w:rPr>
              <w:t xml:space="preserve"> </w:t>
            </w:r>
            <w:r w:rsidR="001F6946" w:rsidRPr="00AA29D5">
              <w:rPr>
                <w:rFonts w:asciiTheme="minorHAnsi" w:hAnsiTheme="minorHAnsi" w:cstheme="minorHAnsi"/>
                <w:sz w:val="24"/>
              </w:rPr>
              <w:t>occur?</w:t>
            </w:r>
          </w:p>
        </w:tc>
        <w:tc>
          <w:tcPr>
            <w:tcW w:w="5289" w:type="dxa"/>
          </w:tcPr>
          <w:p w14:paraId="5B27D32F" w14:textId="77777777" w:rsidR="001F6946" w:rsidRPr="00AA29D5" w:rsidRDefault="001F6946" w:rsidP="006016FA">
            <w:pPr>
              <w:pStyle w:val="TableParagraph"/>
              <w:jc w:val="both"/>
              <w:rPr>
                <w:rFonts w:asciiTheme="minorHAnsi" w:hAnsiTheme="minorHAnsi" w:cstheme="minorHAnsi"/>
                <w:sz w:val="24"/>
              </w:rPr>
            </w:pPr>
          </w:p>
        </w:tc>
      </w:tr>
    </w:tbl>
    <w:p w14:paraId="4F2A3531" w14:textId="77777777" w:rsidR="001F6946" w:rsidRPr="00E40E23" w:rsidRDefault="001F6946" w:rsidP="001F6946">
      <w:pPr>
        <w:pStyle w:val="BodyText"/>
        <w:jc w:val="both"/>
        <w:rPr>
          <w:rFonts w:asciiTheme="minorHAnsi" w:hAnsiTheme="minorHAnsi" w:cstheme="minorHAnsi"/>
          <w:b/>
          <w:sz w:val="21"/>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04"/>
        <w:gridCol w:w="2483"/>
        <w:gridCol w:w="1134"/>
        <w:gridCol w:w="1701"/>
        <w:gridCol w:w="211"/>
        <w:gridCol w:w="1490"/>
      </w:tblGrid>
      <w:tr w:rsidR="00AA29D5" w:rsidRPr="0015090C" w14:paraId="4B5A3B26" w14:textId="77777777" w:rsidTr="00CE4D94">
        <w:trPr>
          <w:trHeight w:val="1743"/>
        </w:trPr>
        <w:tc>
          <w:tcPr>
            <w:tcW w:w="2904" w:type="dxa"/>
            <w:shd w:val="clear" w:color="auto" w:fill="C5E0B3" w:themeFill="accent6" w:themeFillTint="66"/>
          </w:tcPr>
          <w:p w14:paraId="214773FE" w14:textId="77777777" w:rsidR="001F6946" w:rsidRPr="0015090C" w:rsidRDefault="001F6946" w:rsidP="006016FA">
            <w:pPr>
              <w:pStyle w:val="TableParagraph"/>
              <w:spacing w:before="112"/>
              <w:ind w:firstLine="107"/>
              <w:jc w:val="both"/>
              <w:rPr>
                <w:rFonts w:asciiTheme="minorHAnsi" w:hAnsiTheme="minorHAnsi" w:cstheme="minorHAnsi"/>
                <w:b/>
                <w:sz w:val="20"/>
              </w:rPr>
            </w:pPr>
            <w:r w:rsidRPr="0015090C">
              <w:rPr>
                <w:rFonts w:asciiTheme="minorHAnsi" w:hAnsiTheme="minorHAnsi" w:cstheme="minorHAnsi"/>
                <w:b/>
                <w:sz w:val="20"/>
              </w:rPr>
              <w:t>CONSIDERATIONS</w:t>
            </w:r>
          </w:p>
        </w:tc>
        <w:tc>
          <w:tcPr>
            <w:tcW w:w="2483" w:type="dxa"/>
            <w:shd w:val="clear" w:color="auto" w:fill="C5E0B3" w:themeFill="accent6" w:themeFillTint="66"/>
          </w:tcPr>
          <w:p w14:paraId="4D398CEC" w14:textId="77777777" w:rsidR="001F6946" w:rsidRPr="0015090C" w:rsidRDefault="001F6946" w:rsidP="00CE4D94">
            <w:pPr>
              <w:pStyle w:val="TableParagraph"/>
              <w:spacing w:before="112"/>
              <w:ind w:right="393" w:firstLine="61"/>
              <w:jc w:val="center"/>
              <w:rPr>
                <w:rFonts w:asciiTheme="minorHAnsi" w:hAnsiTheme="minorHAnsi" w:cstheme="minorHAnsi"/>
                <w:b/>
                <w:sz w:val="20"/>
              </w:rPr>
            </w:pPr>
            <w:r w:rsidRPr="0015090C">
              <w:rPr>
                <w:rFonts w:asciiTheme="minorHAnsi" w:hAnsiTheme="minorHAnsi" w:cstheme="minorHAnsi"/>
                <w:b/>
                <w:sz w:val="20"/>
              </w:rPr>
              <w:t>RISK (CONSIDER</w:t>
            </w:r>
            <w:r w:rsidRPr="0015090C">
              <w:rPr>
                <w:rFonts w:asciiTheme="minorHAnsi" w:hAnsiTheme="minorHAnsi" w:cstheme="minorHAnsi"/>
                <w:b/>
                <w:spacing w:val="1"/>
                <w:sz w:val="20"/>
              </w:rPr>
              <w:t xml:space="preserve"> </w:t>
            </w:r>
            <w:r w:rsidRPr="0015090C">
              <w:rPr>
                <w:rFonts w:asciiTheme="minorHAnsi" w:hAnsiTheme="minorHAnsi" w:cstheme="minorHAnsi"/>
                <w:b/>
                <w:sz w:val="20"/>
              </w:rPr>
              <w:t>VICTIM, CHILD</w:t>
            </w:r>
            <w:r w:rsidRPr="0015090C">
              <w:rPr>
                <w:rFonts w:asciiTheme="minorHAnsi" w:hAnsiTheme="minorHAnsi" w:cstheme="minorHAnsi"/>
                <w:b/>
                <w:spacing w:val="1"/>
                <w:sz w:val="20"/>
              </w:rPr>
              <w:t xml:space="preserve"> </w:t>
            </w:r>
            <w:r w:rsidRPr="0015090C">
              <w:rPr>
                <w:rFonts w:asciiTheme="minorHAnsi" w:hAnsiTheme="minorHAnsi" w:cstheme="minorHAnsi"/>
                <w:b/>
                <w:sz w:val="20"/>
              </w:rPr>
              <w:t>ALLEGED TO HAVE</w:t>
            </w:r>
            <w:r w:rsidRPr="0015090C">
              <w:rPr>
                <w:rFonts w:asciiTheme="minorHAnsi" w:hAnsiTheme="minorHAnsi" w:cstheme="minorHAnsi"/>
                <w:b/>
                <w:spacing w:val="1"/>
                <w:sz w:val="20"/>
              </w:rPr>
              <w:t xml:space="preserve"> </w:t>
            </w:r>
            <w:r w:rsidRPr="0015090C">
              <w:rPr>
                <w:rFonts w:asciiTheme="minorHAnsi" w:hAnsiTheme="minorHAnsi" w:cstheme="minorHAnsi"/>
                <w:b/>
                <w:sz w:val="20"/>
              </w:rPr>
              <w:t>CAUSED HARM,</w:t>
            </w:r>
            <w:r w:rsidRPr="0015090C">
              <w:rPr>
                <w:rFonts w:asciiTheme="minorHAnsi" w:hAnsiTheme="minorHAnsi" w:cstheme="minorHAnsi"/>
                <w:b/>
                <w:spacing w:val="1"/>
                <w:sz w:val="20"/>
              </w:rPr>
              <w:t xml:space="preserve"> </w:t>
            </w:r>
            <w:r w:rsidRPr="0015090C">
              <w:rPr>
                <w:rFonts w:asciiTheme="minorHAnsi" w:hAnsiTheme="minorHAnsi" w:cstheme="minorHAnsi"/>
                <w:b/>
                <w:sz w:val="20"/>
              </w:rPr>
              <w:t>OTHER</w:t>
            </w:r>
            <w:r w:rsidRPr="0015090C">
              <w:rPr>
                <w:rFonts w:asciiTheme="minorHAnsi" w:hAnsiTheme="minorHAnsi" w:cstheme="minorHAnsi"/>
                <w:b/>
                <w:spacing w:val="-9"/>
                <w:sz w:val="20"/>
              </w:rPr>
              <w:t xml:space="preserve"> </w:t>
            </w:r>
            <w:r w:rsidRPr="0015090C">
              <w:rPr>
                <w:rFonts w:asciiTheme="minorHAnsi" w:hAnsiTheme="minorHAnsi" w:cstheme="minorHAnsi"/>
                <w:b/>
                <w:sz w:val="20"/>
              </w:rPr>
              <w:t>PUPILS</w:t>
            </w:r>
            <w:r w:rsidRPr="0015090C">
              <w:rPr>
                <w:rFonts w:asciiTheme="minorHAnsi" w:hAnsiTheme="minorHAnsi" w:cstheme="minorHAnsi"/>
                <w:b/>
                <w:spacing w:val="-9"/>
                <w:sz w:val="20"/>
              </w:rPr>
              <w:t xml:space="preserve"> </w:t>
            </w:r>
            <w:r w:rsidRPr="0015090C">
              <w:rPr>
                <w:rFonts w:asciiTheme="minorHAnsi" w:hAnsiTheme="minorHAnsi" w:cstheme="minorHAnsi"/>
                <w:b/>
                <w:sz w:val="20"/>
              </w:rPr>
              <w:t>AND</w:t>
            </w:r>
            <w:r w:rsidRPr="0015090C">
              <w:rPr>
                <w:rFonts w:asciiTheme="minorHAnsi" w:hAnsiTheme="minorHAnsi" w:cstheme="minorHAnsi"/>
                <w:b/>
                <w:spacing w:val="-58"/>
                <w:sz w:val="20"/>
              </w:rPr>
              <w:t xml:space="preserve"> </w:t>
            </w:r>
            <w:r w:rsidRPr="0015090C">
              <w:rPr>
                <w:rFonts w:asciiTheme="minorHAnsi" w:hAnsiTheme="minorHAnsi" w:cstheme="minorHAnsi"/>
                <w:b/>
                <w:sz w:val="20"/>
              </w:rPr>
              <w:t>STAFF)</w:t>
            </w:r>
          </w:p>
        </w:tc>
        <w:tc>
          <w:tcPr>
            <w:tcW w:w="1134" w:type="dxa"/>
            <w:shd w:val="clear" w:color="auto" w:fill="C5E0B3" w:themeFill="accent6" w:themeFillTint="66"/>
          </w:tcPr>
          <w:p w14:paraId="33E015AC" w14:textId="77777777" w:rsidR="001F6946" w:rsidRPr="0015090C" w:rsidRDefault="001F6946" w:rsidP="00AA29D5">
            <w:pPr>
              <w:pStyle w:val="TableParagraph"/>
              <w:spacing w:before="112"/>
              <w:ind w:left="127" w:right="117" w:firstLine="1"/>
              <w:rPr>
                <w:rFonts w:asciiTheme="minorHAnsi" w:hAnsiTheme="minorHAnsi" w:cstheme="minorHAnsi"/>
                <w:b/>
                <w:sz w:val="20"/>
              </w:rPr>
            </w:pPr>
            <w:r w:rsidRPr="0015090C">
              <w:rPr>
                <w:rFonts w:asciiTheme="minorHAnsi" w:hAnsiTheme="minorHAnsi" w:cstheme="minorHAnsi"/>
                <w:b/>
                <w:sz w:val="20"/>
              </w:rPr>
              <w:t>RISK</w:t>
            </w:r>
            <w:r w:rsidRPr="0015090C">
              <w:rPr>
                <w:rFonts w:asciiTheme="minorHAnsi" w:hAnsiTheme="minorHAnsi" w:cstheme="minorHAnsi"/>
                <w:b/>
                <w:spacing w:val="1"/>
                <w:sz w:val="20"/>
              </w:rPr>
              <w:t xml:space="preserve"> </w:t>
            </w:r>
            <w:r w:rsidRPr="0015090C">
              <w:rPr>
                <w:rFonts w:asciiTheme="minorHAnsi" w:hAnsiTheme="minorHAnsi" w:cstheme="minorHAnsi"/>
                <w:b/>
                <w:sz w:val="20"/>
              </w:rPr>
              <w:t>LEVEL</w:t>
            </w:r>
            <w:r w:rsidRPr="0015090C">
              <w:rPr>
                <w:rFonts w:asciiTheme="minorHAnsi" w:hAnsiTheme="minorHAnsi" w:cstheme="minorHAnsi"/>
                <w:b/>
                <w:spacing w:val="1"/>
                <w:sz w:val="20"/>
              </w:rPr>
              <w:t xml:space="preserve"> </w:t>
            </w:r>
            <w:r w:rsidRPr="0015090C">
              <w:rPr>
                <w:rFonts w:asciiTheme="minorHAnsi" w:hAnsiTheme="minorHAnsi" w:cstheme="minorHAnsi"/>
                <w:b/>
                <w:sz w:val="20"/>
              </w:rPr>
              <w:t>(HIGH,</w:t>
            </w:r>
            <w:r w:rsidRPr="0015090C">
              <w:rPr>
                <w:rFonts w:asciiTheme="minorHAnsi" w:hAnsiTheme="minorHAnsi" w:cstheme="minorHAnsi"/>
                <w:b/>
                <w:spacing w:val="1"/>
                <w:sz w:val="20"/>
              </w:rPr>
              <w:t xml:space="preserve"> </w:t>
            </w:r>
            <w:r w:rsidRPr="0015090C">
              <w:rPr>
                <w:rFonts w:asciiTheme="minorHAnsi" w:hAnsiTheme="minorHAnsi" w:cstheme="minorHAnsi"/>
                <w:b/>
                <w:sz w:val="20"/>
              </w:rPr>
              <w:t>MEDIUM</w:t>
            </w:r>
            <w:r w:rsidRPr="0015090C">
              <w:rPr>
                <w:rFonts w:asciiTheme="minorHAnsi" w:hAnsiTheme="minorHAnsi" w:cstheme="minorHAnsi"/>
                <w:b/>
                <w:spacing w:val="1"/>
                <w:sz w:val="20"/>
              </w:rPr>
              <w:t xml:space="preserve"> </w:t>
            </w:r>
            <w:r w:rsidRPr="0015090C">
              <w:rPr>
                <w:rFonts w:asciiTheme="minorHAnsi" w:hAnsiTheme="minorHAnsi" w:cstheme="minorHAnsi"/>
                <w:b/>
                <w:sz w:val="20"/>
              </w:rPr>
              <w:t>OR</w:t>
            </w:r>
            <w:r w:rsidRPr="0015090C">
              <w:rPr>
                <w:rFonts w:asciiTheme="minorHAnsi" w:hAnsiTheme="minorHAnsi" w:cstheme="minorHAnsi"/>
                <w:b/>
                <w:spacing w:val="-14"/>
                <w:sz w:val="20"/>
              </w:rPr>
              <w:t xml:space="preserve"> </w:t>
            </w:r>
            <w:r w:rsidRPr="0015090C">
              <w:rPr>
                <w:rFonts w:asciiTheme="minorHAnsi" w:hAnsiTheme="minorHAnsi" w:cstheme="minorHAnsi"/>
                <w:b/>
                <w:sz w:val="20"/>
              </w:rPr>
              <w:t>LOW)</w:t>
            </w:r>
          </w:p>
        </w:tc>
        <w:tc>
          <w:tcPr>
            <w:tcW w:w="1701" w:type="dxa"/>
            <w:shd w:val="clear" w:color="auto" w:fill="C5E0B3" w:themeFill="accent6" w:themeFillTint="66"/>
          </w:tcPr>
          <w:p w14:paraId="36AC3C74" w14:textId="77777777" w:rsidR="001F6946" w:rsidRPr="0015090C" w:rsidRDefault="001F6946" w:rsidP="00AA29D5">
            <w:pPr>
              <w:pStyle w:val="TableParagraph"/>
              <w:spacing w:before="112"/>
              <w:ind w:left="395" w:right="295"/>
              <w:rPr>
                <w:rFonts w:asciiTheme="minorHAnsi" w:hAnsiTheme="minorHAnsi" w:cstheme="minorHAnsi"/>
                <w:b/>
                <w:sz w:val="20"/>
              </w:rPr>
            </w:pPr>
            <w:r w:rsidRPr="0015090C">
              <w:rPr>
                <w:rFonts w:asciiTheme="minorHAnsi" w:hAnsiTheme="minorHAnsi" w:cstheme="minorHAnsi"/>
                <w:b/>
                <w:sz w:val="20"/>
              </w:rPr>
              <w:t>ACTIONS TO</w:t>
            </w:r>
            <w:r w:rsidRPr="0015090C">
              <w:rPr>
                <w:rFonts w:asciiTheme="minorHAnsi" w:hAnsiTheme="minorHAnsi" w:cstheme="minorHAnsi"/>
                <w:b/>
                <w:spacing w:val="1"/>
                <w:sz w:val="20"/>
              </w:rPr>
              <w:t xml:space="preserve"> </w:t>
            </w:r>
            <w:r w:rsidRPr="0015090C">
              <w:rPr>
                <w:rFonts w:asciiTheme="minorHAnsi" w:hAnsiTheme="minorHAnsi" w:cstheme="minorHAnsi"/>
                <w:b/>
                <w:sz w:val="20"/>
              </w:rPr>
              <w:t>REDUCE</w:t>
            </w:r>
            <w:r w:rsidRPr="0015090C">
              <w:rPr>
                <w:rFonts w:asciiTheme="minorHAnsi" w:hAnsiTheme="minorHAnsi" w:cstheme="minorHAnsi"/>
                <w:b/>
                <w:spacing w:val="-8"/>
                <w:sz w:val="20"/>
              </w:rPr>
              <w:t xml:space="preserve"> </w:t>
            </w:r>
            <w:r w:rsidRPr="0015090C">
              <w:rPr>
                <w:rFonts w:asciiTheme="minorHAnsi" w:hAnsiTheme="minorHAnsi" w:cstheme="minorHAnsi"/>
                <w:b/>
                <w:sz w:val="20"/>
              </w:rPr>
              <w:t>RISK</w:t>
            </w:r>
          </w:p>
        </w:tc>
        <w:tc>
          <w:tcPr>
            <w:tcW w:w="1701" w:type="dxa"/>
            <w:gridSpan w:val="2"/>
            <w:shd w:val="clear" w:color="auto" w:fill="C5E0B3" w:themeFill="accent6" w:themeFillTint="66"/>
          </w:tcPr>
          <w:p w14:paraId="0898073C" w14:textId="77777777" w:rsidR="001F6946" w:rsidRPr="0015090C" w:rsidRDefault="001F6946" w:rsidP="00AA29D5">
            <w:pPr>
              <w:pStyle w:val="TableParagraph"/>
              <w:spacing w:before="112"/>
              <w:ind w:left="188" w:right="177" w:firstLine="1"/>
              <w:rPr>
                <w:rFonts w:asciiTheme="minorHAnsi" w:hAnsiTheme="minorHAnsi" w:cstheme="minorHAnsi"/>
                <w:b/>
                <w:sz w:val="20"/>
              </w:rPr>
            </w:pPr>
            <w:r w:rsidRPr="0015090C">
              <w:rPr>
                <w:rFonts w:asciiTheme="minorHAnsi" w:hAnsiTheme="minorHAnsi" w:cstheme="minorHAnsi"/>
                <w:b/>
                <w:spacing w:val="-1"/>
                <w:sz w:val="20"/>
              </w:rPr>
              <w:t>REVISED</w:t>
            </w:r>
            <w:r w:rsidRPr="0015090C">
              <w:rPr>
                <w:rFonts w:asciiTheme="minorHAnsi" w:hAnsiTheme="minorHAnsi" w:cstheme="minorHAnsi"/>
                <w:b/>
                <w:spacing w:val="-59"/>
                <w:sz w:val="20"/>
              </w:rPr>
              <w:t xml:space="preserve"> </w:t>
            </w:r>
            <w:r w:rsidRPr="0015090C">
              <w:rPr>
                <w:rFonts w:asciiTheme="minorHAnsi" w:hAnsiTheme="minorHAnsi" w:cstheme="minorHAnsi"/>
                <w:b/>
                <w:sz w:val="20"/>
              </w:rPr>
              <w:t>RISK</w:t>
            </w:r>
            <w:r w:rsidRPr="0015090C">
              <w:rPr>
                <w:rFonts w:asciiTheme="minorHAnsi" w:hAnsiTheme="minorHAnsi" w:cstheme="minorHAnsi"/>
                <w:b/>
                <w:spacing w:val="1"/>
                <w:sz w:val="20"/>
              </w:rPr>
              <w:t xml:space="preserve"> </w:t>
            </w:r>
            <w:r w:rsidRPr="0015090C">
              <w:rPr>
                <w:rFonts w:asciiTheme="minorHAnsi" w:hAnsiTheme="minorHAnsi" w:cstheme="minorHAnsi"/>
                <w:b/>
                <w:sz w:val="20"/>
              </w:rPr>
              <w:t>LEVEL</w:t>
            </w:r>
            <w:r w:rsidRPr="0015090C">
              <w:rPr>
                <w:rFonts w:asciiTheme="minorHAnsi" w:hAnsiTheme="minorHAnsi" w:cstheme="minorHAnsi"/>
                <w:b/>
                <w:spacing w:val="1"/>
                <w:sz w:val="20"/>
              </w:rPr>
              <w:t xml:space="preserve"> </w:t>
            </w:r>
            <w:r w:rsidRPr="0015090C">
              <w:rPr>
                <w:rFonts w:asciiTheme="minorHAnsi" w:hAnsiTheme="minorHAnsi" w:cstheme="minorHAnsi"/>
                <w:b/>
                <w:sz w:val="20"/>
              </w:rPr>
              <w:t>(HIGH,</w:t>
            </w:r>
            <w:r w:rsidRPr="0015090C">
              <w:rPr>
                <w:rFonts w:asciiTheme="minorHAnsi" w:hAnsiTheme="minorHAnsi" w:cstheme="minorHAnsi"/>
                <w:b/>
                <w:spacing w:val="1"/>
                <w:sz w:val="20"/>
              </w:rPr>
              <w:t xml:space="preserve"> </w:t>
            </w:r>
            <w:r w:rsidRPr="0015090C">
              <w:rPr>
                <w:rFonts w:asciiTheme="minorHAnsi" w:hAnsiTheme="minorHAnsi" w:cstheme="minorHAnsi"/>
                <w:b/>
                <w:sz w:val="20"/>
              </w:rPr>
              <w:t>MEDIUM</w:t>
            </w:r>
            <w:r w:rsidRPr="0015090C">
              <w:rPr>
                <w:rFonts w:asciiTheme="minorHAnsi" w:hAnsiTheme="minorHAnsi" w:cstheme="minorHAnsi"/>
                <w:b/>
                <w:spacing w:val="1"/>
                <w:sz w:val="20"/>
              </w:rPr>
              <w:t xml:space="preserve"> </w:t>
            </w:r>
            <w:r w:rsidRPr="0015090C">
              <w:rPr>
                <w:rFonts w:asciiTheme="minorHAnsi" w:hAnsiTheme="minorHAnsi" w:cstheme="minorHAnsi"/>
                <w:b/>
                <w:sz w:val="20"/>
              </w:rPr>
              <w:t>OR</w:t>
            </w:r>
            <w:r w:rsidRPr="0015090C">
              <w:rPr>
                <w:rFonts w:asciiTheme="minorHAnsi" w:hAnsiTheme="minorHAnsi" w:cstheme="minorHAnsi"/>
                <w:b/>
                <w:spacing w:val="-13"/>
                <w:sz w:val="20"/>
              </w:rPr>
              <w:t xml:space="preserve"> </w:t>
            </w:r>
            <w:r w:rsidRPr="0015090C">
              <w:rPr>
                <w:rFonts w:asciiTheme="minorHAnsi" w:hAnsiTheme="minorHAnsi" w:cstheme="minorHAnsi"/>
                <w:b/>
                <w:sz w:val="20"/>
              </w:rPr>
              <w:t>LOW)</w:t>
            </w:r>
          </w:p>
        </w:tc>
      </w:tr>
      <w:tr w:rsidR="001F6946" w:rsidRPr="00E40E23" w14:paraId="7C2B1CD9" w14:textId="77777777" w:rsidTr="00CE4D94">
        <w:trPr>
          <w:trHeight w:val="1210"/>
        </w:trPr>
        <w:tc>
          <w:tcPr>
            <w:tcW w:w="2904" w:type="dxa"/>
          </w:tcPr>
          <w:p w14:paraId="5F9BFD0A" w14:textId="77777777" w:rsidR="001F6946" w:rsidRPr="00E40E23" w:rsidRDefault="001F6946" w:rsidP="00AA29D5">
            <w:pPr>
              <w:pStyle w:val="TableParagraph"/>
              <w:numPr>
                <w:ilvl w:val="0"/>
                <w:numId w:val="36"/>
              </w:numPr>
              <w:tabs>
                <w:tab w:val="left" w:pos="327"/>
              </w:tabs>
              <w:spacing w:before="113"/>
              <w:ind w:hanging="220"/>
              <w:rPr>
                <w:rFonts w:asciiTheme="minorHAnsi" w:hAnsiTheme="minorHAnsi" w:cstheme="minorHAnsi"/>
              </w:rPr>
            </w:pPr>
            <w:r w:rsidRPr="00E40E23">
              <w:rPr>
                <w:rFonts w:asciiTheme="minorHAnsi" w:hAnsiTheme="minorHAnsi" w:cstheme="minorHAnsi"/>
              </w:rPr>
              <w:t>What</w:t>
            </w:r>
            <w:r w:rsidRPr="00E40E23">
              <w:rPr>
                <w:rFonts w:asciiTheme="minorHAnsi" w:hAnsiTheme="minorHAnsi" w:cstheme="minorHAnsi"/>
                <w:spacing w:val="-2"/>
              </w:rPr>
              <w:t xml:space="preserve"> </w:t>
            </w:r>
            <w:r w:rsidRPr="00E40E23">
              <w:rPr>
                <w:rFonts w:asciiTheme="minorHAnsi" w:hAnsiTheme="minorHAnsi" w:cstheme="minorHAnsi"/>
              </w:rPr>
              <w:t>is</w:t>
            </w:r>
            <w:r w:rsidRPr="00E40E23">
              <w:rPr>
                <w:rFonts w:asciiTheme="minorHAnsi" w:hAnsiTheme="minorHAnsi" w:cstheme="minorHAnsi"/>
                <w:spacing w:val="-2"/>
              </w:rPr>
              <w:t xml:space="preserve"> </w:t>
            </w:r>
            <w:r w:rsidRPr="00E40E23">
              <w:rPr>
                <w:rFonts w:asciiTheme="minorHAnsi" w:hAnsiTheme="minorHAnsi" w:cstheme="minorHAnsi"/>
              </w:rPr>
              <w:t>the</w:t>
            </w:r>
            <w:r w:rsidRPr="00E40E23">
              <w:rPr>
                <w:rFonts w:asciiTheme="minorHAnsi" w:hAnsiTheme="minorHAnsi" w:cstheme="minorHAnsi"/>
                <w:spacing w:val="-2"/>
              </w:rPr>
              <w:t xml:space="preserve"> </w:t>
            </w:r>
            <w:r w:rsidRPr="00E40E23">
              <w:rPr>
                <w:rFonts w:asciiTheme="minorHAnsi" w:hAnsiTheme="minorHAnsi" w:cstheme="minorHAnsi"/>
              </w:rPr>
              <w:t>incident?</w:t>
            </w:r>
          </w:p>
          <w:p w14:paraId="7E475979" w14:textId="77777777" w:rsidR="001F6946" w:rsidRPr="00E40E23" w:rsidRDefault="001F6946" w:rsidP="00AA29D5">
            <w:pPr>
              <w:pStyle w:val="TableParagraph"/>
              <w:numPr>
                <w:ilvl w:val="0"/>
                <w:numId w:val="36"/>
              </w:numPr>
              <w:tabs>
                <w:tab w:val="left" w:pos="327"/>
              </w:tabs>
              <w:spacing w:before="58"/>
              <w:ind w:hanging="220"/>
              <w:rPr>
                <w:rFonts w:asciiTheme="minorHAnsi" w:hAnsiTheme="minorHAnsi" w:cstheme="minorHAnsi"/>
              </w:rPr>
            </w:pPr>
            <w:r w:rsidRPr="00E40E23">
              <w:rPr>
                <w:rFonts w:asciiTheme="minorHAnsi" w:hAnsiTheme="minorHAnsi" w:cstheme="minorHAnsi"/>
              </w:rPr>
              <w:t>Who</w:t>
            </w:r>
            <w:r w:rsidRPr="00E40E23">
              <w:rPr>
                <w:rFonts w:asciiTheme="minorHAnsi" w:hAnsiTheme="minorHAnsi" w:cstheme="minorHAnsi"/>
                <w:spacing w:val="-4"/>
              </w:rPr>
              <w:t xml:space="preserve"> </w:t>
            </w:r>
            <w:r w:rsidRPr="00E40E23">
              <w:rPr>
                <w:rFonts w:asciiTheme="minorHAnsi" w:hAnsiTheme="minorHAnsi" w:cstheme="minorHAnsi"/>
              </w:rPr>
              <w:t>was</w:t>
            </w:r>
            <w:r w:rsidRPr="00E40E23">
              <w:rPr>
                <w:rFonts w:asciiTheme="minorHAnsi" w:hAnsiTheme="minorHAnsi" w:cstheme="minorHAnsi"/>
                <w:spacing w:val="-3"/>
              </w:rPr>
              <w:t xml:space="preserve"> </w:t>
            </w:r>
            <w:r w:rsidRPr="00E40E23">
              <w:rPr>
                <w:rFonts w:asciiTheme="minorHAnsi" w:hAnsiTheme="minorHAnsi" w:cstheme="minorHAnsi"/>
              </w:rPr>
              <w:t>involved?</w:t>
            </w:r>
          </w:p>
          <w:p w14:paraId="124065EE" w14:textId="77777777" w:rsidR="001F6946" w:rsidRPr="00E40E23" w:rsidRDefault="001F6946" w:rsidP="00AA29D5">
            <w:pPr>
              <w:pStyle w:val="TableParagraph"/>
              <w:numPr>
                <w:ilvl w:val="0"/>
                <w:numId w:val="36"/>
              </w:numPr>
              <w:tabs>
                <w:tab w:val="left" w:pos="327"/>
              </w:tabs>
              <w:spacing w:before="58"/>
              <w:ind w:hanging="220"/>
              <w:rPr>
                <w:rFonts w:asciiTheme="minorHAnsi" w:hAnsiTheme="minorHAnsi" w:cstheme="minorHAnsi"/>
              </w:rPr>
            </w:pPr>
            <w:r w:rsidRPr="00E40E23">
              <w:rPr>
                <w:rFonts w:asciiTheme="minorHAnsi" w:hAnsiTheme="minorHAnsi" w:cstheme="minorHAnsi"/>
              </w:rPr>
              <w:t>Where</w:t>
            </w:r>
            <w:r w:rsidRPr="00E40E23">
              <w:rPr>
                <w:rFonts w:asciiTheme="minorHAnsi" w:hAnsiTheme="minorHAnsi" w:cstheme="minorHAnsi"/>
                <w:spacing w:val="-3"/>
              </w:rPr>
              <w:t xml:space="preserve"> </w:t>
            </w:r>
            <w:r w:rsidRPr="00E40E23">
              <w:rPr>
                <w:rFonts w:asciiTheme="minorHAnsi" w:hAnsiTheme="minorHAnsi" w:cstheme="minorHAnsi"/>
              </w:rPr>
              <w:t>did</w:t>
            </w:r>
            <w:r w:rsidRPr="00E40E23">
              <w:rPr>
                <w:rFonts w:asciiTheme="minorHAnsi" w:hAnsiTheme="minorHAnsi" w:cstheme="minorHAnsi"/>
                <w:spacing w:val="-1"/>
              </w:rPr>
              <w:t xml:space="preserve"> </w:t>
            </w:r>
            <w:r w:rsidRPr="00E40E23">
              <w:rPr>
                <w:rFonts w:asciiTheme="minorHAnsi" w:hAnsiTheme="minorHAnsi" w:cstheme="minorHAnsi"/>
              </w:rPr>
              <w:t>it</w:t>
            </w:r>
            <w:r w:rsidRPr="00E40E23">
              <w:rPr>
                <w:rFonts w:asciiTheme="minorHAnsi" w:hAnsiTheme="minorHAnsi" w:cstheme="minorHAnsi"/>
                <w:spacing w:val="-1"/>
              </w:rPr>
              <w:t xml:space="preserve"> </w:t>
            </w:r>
            <w:r w:rsidRPr="00E40E23">
              <w:rPr>
                <w:rFonts w:asciiTheme="minorHAnsi" w:hAnsiTheme="minorHAnsi" w:cstheme="minorHAnsi"/>
              </w:rPr>
              <w:t>happen</w:t>
            </w:r>
          </w:p>
        </w:tc>
        <w:tc>
          <w:tcPr>
            <w:tcW w:w="2483" w:type="dxa"/>
          </w:tcPr>
          <w:p w14:paraId="4B930F63" w14:textId="77777777" w:rsidR="001F6946" w:rsidRPr="00E40E23" w:rsidRDefault="001F6946" w:rsidP="006016FA">
            <w:pPr>
              <w:pStyle w:val="TableParagraph"/>
              <w:jc w:val="both"/>
              <w:rPr>
                <w:rFonts w:asciiTheme="minorHAnsi" w:hAnsiTheme="minorHAnsi" w:cstheme="minorHAnsi"/>
                <w:sz w:val="20"/>
              </w:rPr>
            </w:pPr>
          </w:p>
        </w:tc>
        <w:tc>
          <w:tcPr>
            <w:tcW w:w="1134" w:type="dxa"/>
          </w:tcPr>
          <w:p w14:paraId="63C21E15" w14:textId="77777777" w:rsidR="001F6946" w:rsidRPr="00E40E23" w:rsidRDefault="001F6946" w:rsidP="006016FA">
            <w:pPr>
              <w:pStyle w:val="TableParagraph"/>
              <w:jc w:val="both"/>
              <w:rPr>
                <w:rFonts w:asciiTheme="minorHAnsi" w:hAnsiTheme="minorHAnsi" w:cstheme="minorHAnsi"/>
                <w:sz w:val="20"/>
              </w:rPr>
            </w:pPr>
          </w:p>
        </w:tc>
        <w:tc>
          <w:tcPr>
            <w:tcW w:w="1701" w:type="dxa"/>
          </w:tcPr>
          <w:p w14:paraId="2908F2A8" w14:textId="77777777" w:rsidR="001F6946" w:rsidRPr="00E40E23" w:rsidRDefault="001F6946" w:rsidP="006016FA">
            <w:pPr>
              <w:pStyle w:val="TableParagraph"/>
              <w:jc w:val="both"/>
              <w:rPr>
                <w:rFonts w:asciiTheme="minorHAnsi" w:hAnsiTheme="minorHAnsi" w:cstheme="minorHAnsi"/>
                <w:sz w:val="20"/>
              </w:rPr>
            </w:pPr>
          </w:p>
        </w:tc>
        <w:tc>
          <w:tcPr>
            <w:tcW w:w="1701" w:type="dxa"/>
            <w:gridSpan w:val="2"/>
          </w:tcPr>
          <w:p w14:paraId="5751E781" w14:textId="77777777" w:rsidR="001F6946" w:rsidRPr="00E40E23" w:rsidRDefault="001F6946" w:rsidP="006016FA">
            <w:pPr>
              <w:pStyle w:val="TableParagraph"/>
              <w:jc w:val="both"/>
              <w:rPr>
                <w:rFonts w:asciiTheme="minorHAnsi" w:hAnsiTheme="minorHAnsi" w:cstheme="minorHAnsi"/>
                <w:sz w:val="20"/>
              </w:rPr>
            </w:pPr>
          </w:p>
        </w:tc>
      </w:tr>
      <w:tr w:rsidR="001F6946" w:rsidRPr="00E40E23" w14:paraId="29632518" w14:textId="77777777" w:rsidTr="00CE4D94">
        <w:trPr>
          <w:trHeight w:val="2070"/>
        </w:trPr>
        <w:tc>
          <w:tcPr>
            <w:tcW w:w="2904" w:type="dxa"/>
          </w:tcPr>
          <w:p w14:paraId="1CFE9AA2" w14:textId="77777777" w:rsidR="001F6946" w:rsidRPr="00E40E23" w:rsidRDefault="001F6946" w:rsidP="0015090C">
            <w:pPr>
              <w:pStyle w:val="TableParagraph"/>
              <w:tabs>
                <w:tab w:val="left" w:pos="327"/>
              </w:tabs>
              <w:spacing w:before="112"/>
              <w:ind w:left="326" w:right="146"/>
              <w:rPr>
                <w:rFonts w:asciiTheme="minorHAnsi" w:hAnsiTheme="minorHAnsi" w:cstheme="minorHAnsi"/>
              </w:rPr>
            </w:pPr>
            <w:r w:rsidRPr="00E40E23">
              <w:rPr>
                <w:rFonts w:asciiTheme="minorHAnsi" w:hAnsiTheme="minorHAnsi" w:cstheme="minorHAnsi"/>
              </w:rPr>
              <w:t>Does this incident</w:t>
            </w:r>
            <w:r w:rsidRPr="00E40E23">
              <w:rPr>
                <w:rFonts w:asciiTheme="minorHAnsi" w:hAnsiTheme="minorHAnsi" w:cstheme="minorHAnsi"/>
                <w:spacing w:val="1"/>
              </w:rPr>
              <w:t xml:space="preserve"> </w:t>
            </w:r>
            <w:r w:rsidRPr="00E40E23">
              <w:rPr>
                <w:rFonts w:asciiTheme="minorHAnsi" w:hAnsiTheme="minorHAnsi" w:cstheme="minorHAnsi"/>
              </w:rPr>
              <w:t>constitute a crime?</w:t>
            </w:r>
            <w:r w:rsidRPr="00E40E23">
              <w:rPr>
                <w:rFonts w:asciiTheme="minorHAnsi" w:hAnsiTheme="minorHAnsi" w:cstheme="minorHAnsi"/>
                <w:spacing w:val="1"/>
              </w:rPr>
              <w:t xml:space="preserve"> </w:t>
            </w:r>
            <w:r w:rsidRPr="00E40E23">
              <w:rPr>
                <w:rFonts w:asciiTheme="minorHAnsi" w:hAnsiTheme="minorHAnsi" w:cstheme="minorHAnsi"/>
              </w:rPr>
              <w:t>Assault, sexual assault,</w:t>
            </w:r>
            <w:r w:rsidRPr="00E40E23">
              <w:rPr>
                <w:rFonts w:asciiTheme="minorHAnsi" w:hAnsiTheme="minorHAnsi" w:cstheme="minorHAnsi"/>
                <w:spacing w:val="1"/>
              </w:rPr>
              <w:t xml:space="preserve"> </w:t>
            </w:r>
            <w:r w:rsidRPr="00E40E23">
              <w:rPr>
                <w:rFonts w:asciiTheme="minorHAnsi" w:hAnsiTheme="minorHAnsi" w:cstheme="minorHAnsi"/>
              </w:rPr>
              <w:t>rape,</w:t>
            </w:r>
            <w:r w:rsidRPr="00E40E23">
              <w:rPr>
                <w:rFonts w:asciiTheme="minorHAnsi" w:hAnsiTheme="minorHAnsi" w:cstheme="minorHAnsi"/>
                <w:spacing w:val="-5"/>
              </w:rPr>
              <w:t xml:space="preserve"> </w:t>
            </w:r>
            <w:r w:rsidRPr="00E40E23">
              <w:rPr>
                <w:rFonts w:asciiTheme="minorHAnsi" w:hAnsiTheme="minorHAnsi" w:cstheme="minorHAnsi"/>
              </w:rPr>
              <w:t>sharing</w:t>
            </w:r>
            <w:r w:rsidRPr="00E40E23">
              <w:rPr>
                <w:rFonts w:asciiTheme="minorHAnsi" w:hAnsiTheme="minorHAnsi" w:cstheme="minorHAnsi"/>
                <w:spacing w:val="-5"/>
              </w:rPr>
              <w:t xml:space="preserve"> </w:t>
            </w:r>
            <w:r w:rsidRPr="00E40E23">
              <w:rPr>
                <w:rFonts w:asciiTheme="minorHAnsi" w:hAnsiTheme="minorHAnsi" w:cstheme="minorHAnsi"/>
              </w:rPr>
              <w:t>of</w:t>
            </w:r>
            <w:r w:rsidRPr="00E40E23">
              <w:rPr>
                <w:rFonts w:asciiTheme="minorHAnsi" w:hAnsiTheme="minorHAnsi" w:cstheme="minorHAnsi"/>
                <w:spacing w:val="-5"/>
              </w:rPr>
              <w:t xml:space="preserve"> </w:t>
            </w:r>
            <w:r w:rsidRPr="00E40E23">
              <w:rPr>
                <w:rFonts w:asciiTheme="minorHAnsi" w:hAnsiTheme="minorHAnsi" w:cstheme="minorHAnsi"/>
              </w:rPr>
              <w:t>indecent</w:t>
            </w:r>
            <w:r w:rsidRPr="00E40E23">
              <w:rPr>
                <w:rFonts w:asciiTheme="minorHAnsi" w:hAnsiTheme="minorHAnsi" w:cstheme="minorHAnsi"/>
                <w:spacing w:val="-59"/>
              </w:rPr>
              <w:t xml:space="preserve"> </w:t>
            </w:r>
            <w:r w:rsidRPr="00E40E23">
              <w:rPr>
                <w:rFonts w:asciiTheme="minorHAnsi" w:hAnsiTheme="minorHAnsi" w:cstheme="minorHAnsi"/>
              </w:rPr>
              <w:t>images of children, etc.</w:t>
            </w:r>
            <w:r w:rsidRPr="00E40E23">
              <w:rPr>
                <w:rFonts w:asciiTheme="minorHAnsi" w:hAnsiTheme="minorHAnsi" w:cstheme="minorHAnsi"/>
                <w:spacing w:val="1"/>
              </w:rPr>
              <w:t xml:space="preserve"> </w:t>
            </w:r>
            <w:r w:rsidRPr="00E40E23">
              <w:rPr>
                <w:rFonts w:asciiTheme="minorHAnsi" w:hAnsiTheme="minorHAnsi" w:cstheme="minorHAnsi"/>
              </w:rPr>
              <w:t>As such has this been</w:t>
            </w:r>
            <w:r w:rsidRPr="00E40E23">
              <w:rPr>
                <w:rFonts w:asciiTheme="minorHAnsi" w:hAnsiTheme="minorHAnsi" w:cstheme="minorHAnsi"/>
                <w:spacing w:val="1"/>
              </w:rPr>
              <w:t xml:space="preserve"> </w:t>
            </w:r>
            <w:r w:rsidRPr="00E40E23">
              <w:rPr>
                <w:rFonts w:asciiTheme="minorHAnsi" w:hAnsiTheme="minorHAnsi" w:cstheme="minorHAnsi"/>
              </w:rPr>
              <w:t>referred</w:t>
            </w:r>
            <w:r w:rsidRPr="00E40E23">
              <w:rPr>
                <w:rFonts w:asciiTheme="minorHAnsi" w:hAnsiTheme="minorHAnsi" w:cstheme="minorHAnsi"/>
                <w:spacing w:val="-1"/>
              </w:rPr>
              <w:t xml:space="preserve"> </w:t>
            </w:r>
            <w:r w:rsidRPr="00E40E23">
              <w:rPr>
                <w:rFonts w:asciiTheme="minorHAnsi" w:hAnsiTheme="minorHAnsi" w:cstheme="minorHAnsi"/>
              </w:rPr>
              <w:t>to</w:t>
            </w:r>
            <w:r w:rsidRPr="00E40E23">
              <w:rPr>
                <w:rFonts w:asciiTheme="minorHAnsi" w:hAnsiTheme="minorHAnsi" w:cstheme="minorHAnsi"/>
                <w:spacing w:val="-1"/>
              </w:rPr>
              <w:t xml:space="preserve"> </w:t>
            </w:r>
            <w:r w:rsidRPr="00E40E23">
              <w:rPr>
                <w:rFonts w:asciiTheme="minorHAnsi" w:hAnsiTheme="minorHAnsi" w:cstheme="minorHAnsi"/>
              </w:rPr>
              <w:t>the</w:t>
            </w:r>
            <w:r w:rsidRPr="00E40E23">
              <w:rPr>
                <w:rFonts w:asciiTheme="minorHAnsi" w:hAnsiTheme="minorHAnsi" w:cstheme="minorHAnsi"/>
                <w:spacing w:val="-1"/>
              </w:rPr>
              <w:t xml:space="preserve"> </w:t>
            </w:r>
            <w:r w:rsidRPr="00E40E23">
              <w:rPr>
                <w:rFonts w:asciiTheme="minorHAnsi" w:hAnsiTheme="minorHAnsi" w:cstheme="minorHAnsi"/>
              </w:rPr>
              <w:t>police?</w:t>
            </w:r>
          </w:p>
        </w:tc>
        <w:tc>
          <w:tcPr>
            <w:tcW w:w="2483" w:type="dxa"/>
          </w:tcPr>
          <w:p w14:paraId="6E7EFE9B" w14:textId="77777777" w:rsidR="001F6946" w:rsidRPr="00E40E23" w:rsidRDefault="001F6946" w:rsidP="006016FA">
            <w:pPr>
              <w:pStyle w:val="TableParagraph"/>
              <w:jc w:val="both"/>
              <w:rPr>
                <w:rFonts w:asciiTheme="minorHAnsi" w:hAnsiTheme="minorHAnsi" w:cstheme="minorHAnsi"/>
                <w:sz w:val="20"/>
              </w:rPr>
            </w:pPr>
          </w:p>
        </w:tc>
        <w:tc>
          <w:tcPr>
            <w:tcW w:w="1134" w:type="dxa"/>
          </w:tcPr>
          <w:p w14:paraId="18FA84A2" w14:textId="77777777" w:rsidR="001F6946" w:rsidRPr="00E40E23" w:rsidRDefault="001F6946" w:rsidP="006016FA">
            <w:pPr>
              <w:pStyle w:val="TableParagraph"/>
              <w:jc w:val="both"/>
              <w:rPr>
                <w:rFonts w:asciiTheme="minorHAnsi" w:hAnsiTheme="minorHAnsi" w:cstheme="minorHAnsi"/>
                <w:sz w:val="20"/>
              </w:rPr>
            </w:pPr>
          </w:p>
        </w:tc>
        <w:tc>
          <w:tcPr>
            <w:tcW w:w="1701" w:type="dxa"/>
          </w:tcPr>
          <w:p w14:paraId="5DBF0C4C" w14:textId="77777777" w:rsidR="001F6946" w:rsidRPr="00E40E23" w:rsidRDefault="001F6946" w:rsidP="006016FA">
            <w:pPr>
              <w:pStyle w:val="TableParagraph"/>
              <w:jc w:val="both"/>
              <w:rPr>
                <w:rFonts w:asciiTheme="minorHAnsi" w:hAnsiTheme="minorHAnsi" w:cstheme="minorHAnsi"/>
                <w:sz w:val="20"/>
              </w:rPr>
            </w:pPr>
          </w:p>
        </w:tc>
        <w:tc>
          <w:tcPr>
            <w:tcW w:w="1701" w:type="dxa"/>
            <w:gridSpan w:val="2"/>
          </w:tcPr>
          <w:p w14:paraId="0547AA76" w14:textId="77777777" w:rsidR="001F6946" w:rsidRPr="00E40E23" w:rsidRDefault="001F6946" w:rsidP="006016FA">
            <w:pPr>
              <w:pStyle w:val="TableParagraph"/>
              <w:jc w:val="both"/>
              <w:rPr>
                <w:rFonts w:asciiTheme="minorHAnsi" w:hAnsiTheme="minorHAnsi" w:cstheme="minorHAnsi"/>
                <w:sz w:val="20"/>
              </w:rPr>
            </w:pPr>
          </w:p>
        </w:tc>
      </w:tr>
      <w:tr w:rsidR="001F6946" w:rsidRPr="00E40E23" w14:paraId="09E611DC" w14:textId="77777777" w:rsidTr="00CE4D94">
        <w:trPr>
          <w:trHeight w:val="2270"/>
        </w:trPr>
        <w:tc>
          <w:tcPr>
            <w:tcW w:w="2904" w:type="dxa"/>
          </w:tcPr>
          <w:p w14:paraId="5B92D459" w14:textId="77777777" w:rsidR="001F6946" w:rsidRPr="00E40E23" w:rsidRDefault="001F6946" w:rsidP="0015090C">
            <w:pPr>
              <w:pStyle w:val="TableParagraph"/>
              <w:tabs>
                <w:tab w:val="left" w:pos="327"/>
              </w:tabs>
              <w:spacing w:before="113"/>
              <w:ind w:left="326" w:right="464"/>
              <w:rPr>
                <w:rFonts w:asciiTheme="minorHAnsi" w:hAnsiTheme="minorHAnsi" w:cstheme="minorHAnsi"/>
              </w:rPr>
            </w:pPr>
            <w:r w:rsidRPr="00E40E23">
              <w:rPr>
                <w:rFonts w:asciiTheme="minorHAnsi" w:hAnsiTheme="minorHAnsi" w:cstheme="minorHAnsi"/>
              </w:rPr>
              <w:t>Is</w:t>
            </w:r>
            <w:r w:rsidRPr="00E40E23">
              <w:rPr>
                <w:rFonts w:asciiTheme="minorHAnsi" w:hAnsiTheme="minorHAnsi" w:cstheme="minorHAnsi"/>
                <w:spacing w:val="-5"/>
              </w:rPr>
              <w:t xml:space="preserve"> </w:t>
            </w:r>
            <w:r w:rsidRPr="00E40E23">
              <w:rPr>
                <w:rFonts w:asciiTheme="minorHAnsi" w:hAnsiTheme="minorHAnsi" w:cstheme="minorHAnsi"/>
              </w:rPr>
              <w:t>it</w:t>
            </w:r>
            <w:r w:rsidRPr="00E40E23">
              <w:rPr>
                <w:rFonts w:asciiTheme="minorHAnsi" w:hAnsiTheme="minorHAnsi" w:cstheme="minorHAnsi"/>
                <w:spacing w:val="-4"/>
              </w:rPr>
              <w:t xml:space="preserve"> </w:t>
            </w:r>
            <w:r w:rsidRPr="00E40E23">
              <w:rPr>
                <w:rFonts w:asciiTheme="minorHAnsi" w:hAnsiTheme="minorHAnsi" w:cstheme="minorHAnsi"/>
              </w:rPr>
              <w:t>necessary</w:t>
            </w:r>
            <w:r w:rsidRPr="00E40E23">
              <w:rPr>
                <w:rFonts w:asciiTheme="minorHAnsi" w:hAnsiTheme="minorHAnsi" w:cstheme="minorHAnsi"/>
                <w:spacing w:val="-4"/>
              </w:rPr>
              <w:t xml:space="preserve"> </w:t>
            </w:r>
            <w:r w:rsidRPr="00E40E23">
              <w:rPr>
                <w:rFonts w:asciiTheme="minorHAnsi" w:hAnsiTheme="minorHAnsi" w:cstheme="minorHAnsi"/>
              </w:rPr>
              <w:t>to</w:t>
            </w:r>
            <w:r w:rsidRPr="00E40E23">
              <w:rPr>
                <w:rFonts w:asciiTheme="minorHAnsi" w:hAnsiTheme="minorHAnsi" w:cstheme="minorHAnsi"/>
                <w:spacing w:val="-4"/>
              </w:rPr>
              <w:t xml:space="preserve"> </w:t>
            </w:r>
            <w:r w:rsidRPr="00E40E23">
              <w:rPr>
                <w:rFonts w:asciiTheme="minorHAnsi" w:hAnsiTheme="minorHAnsi" w:cstheme="minorHAnsi"/>
              </w:rPr>
              <w:t>limit</w:t>
            </w:r>
            <w:r w:rsidRPr="00E40E23">
              <w:rPr>
                <w:rFonts w:asciiTheme="minorHAnsi" w:hAnsiTheme="minorHAnsi" w:cstheme="minorHAnsi"/>
                <w:spacing w:val="-58"/>
              </w:rPr>
              <w:t xml:space="preserve"> </w:t>
            </w:r>
            <w:r w:rsidRPr="00E40E23">
              <w:rPr>
                <w:rFonts w:asciiTheme="minorHAnsi" w:hAnsiTheme="minorHAnsi" w:cstheme="minorHAnsi"/>
              </w:rPr>
              <w:t>contact between the</w:t>
            </w:r>
            <w:r w:rsidRPr="00E40E23">
              <w:rPr>
                <w:rFonts w:asciiTheme="minorHAnsi" w:hAnsiTheme="minorHAnsi" w:cstheme="minorHAnsi"/>
                <w:spacing w:val="1"/>
              </w:rPr>
              <w:t xml:space="preserve"> </w:t>
            </w:r>
            <w:r w:rsidRPr="00E40E23">
              <w:rPr>
                <w:rFonts w:asciiTheme="minorHAnsi" w:hAnsiTheme="minorHAnsi" w:cstheme="minorHAnsi"/>
              </w:rPr>
              <w:t>children</w:t>
            </w:r>
            <w:r w:rsidRPr="00E40E23">
              <w:rPr>
                <w:rFonts w:asciiTheme="minorHAnsi" w:hAnsiTheme="minorHAnsi" w:cstheme="minorHAnsi"/>
                <w:spacing w:val="-3"/>
              </w:rPr>
              <w:t xml:space="preserve"> </w:t>
            </w:r>
            <w:r w:rsidRPr="00E40E23">
              <w:rPr>
                <w:rFonts w:asciiTheme="minorHAnsi" w:hAnsiTheme="minorHAnsi" w:cstheme="minorHAnsi"/>
              </w:rPr>
              <w:t>involved?</w:t>
            </w:r>
          </w:p>
          <w:p w14:paraId="2AE930E0" w14:textId="625477BC" w:rsidR="00E40AA2" w:rsidRPr="00AA29D5" w:rsidRDefault="001F6946" w:rsidP="00AA29D5">
            <w:pPr>
              <w:pStyle w:val="TableParagraph"/>
              <w:spacing w:before="59"/>
              <w:ind w:left="326" w:right="347"/>
              <w:rPr>
                <w:rFonts w:asciiTheme="minorHAnsi" w:hAnsiTheme="minorHAnsi" w:cstheme="minorHAnsi"/>
              </w:rPr>
            </w:pPr>
            <w:r w:rsidRPr="00E40E23">
              <w:rPr>
                <w:rFonts w:asciiTheme="minorHAnsi" w:hAnsiTheme="minorHAnsi" w:cstheme="minorHAnsi"/>
              </w:rPr>
              <w:t>Refer to KCSiE and DFE</w:t>
            </w:r>
            <w:r w:rsidRPr="00E40E23">
              <w:rPr>
                <w:rFonts w:asciiTheme="minorHAnsi" w:hAnsiTheme="minorHAnsi" w:cstheme="minorHAnsi"/>
                <w:spacing w:val="-53"/>
              </w:rPr>
              <w:t xml:space="preserve"> </w:t>
            </w:r>
            <w:r w:rsidRPr="00E40E23">
              <w:rPr>
                <w:rFonts w:asciiTheme="minorHAnsi" w:hAnsiTheme="minorHAnsi" w:cstheme="minorHAnsi"/>
              </w:rPr>
              <w:t>guidance on sexual</w:t>
            </w:r>
            <w:r w:rsidRPr="00E40E23">
              <w:rPr>
                <w:rFonts w:asciiTheme="minorHAnsi" w:hAnsiTheme="minorHAnsi" w:cstheme="minorHAnsi"/>
                <w:spacing w:val="1"/>
              </w:rPr>
              <w:t xml:space="preserve"> </w:t>
            </w:r>
            <w:r w:rsidRPr="00E40E23">
              <w:rPr>
                <w:rFonts w:asciiTheme="minorHAnsi" w:hAnsiTheme="minorHAnsi" w:cstheme="minorHAnsi"/>
              </w:rPr>
              <w:t>harassment and sexual</w:t>
            </w:r>
            <w:r w:rsidRPr="00E40E23">
              <w:rPr>
                <w:rFonts w:asciiTheme="minorHAnsi" w:hAnsiTheme="minorHAnsi" w:cstheme="minorHAnsi"/>
                <w:spacing w:val="1"/>
              </w:rPr>
              <w:t xml:space="preserve"> </w:t>
            </w:r>
            <w:r w:rsidRPr="00E40E23">
              <w:rPr>
                <w:rFonts w:asciiTheme="minorHAnsi" w:hAnsiTheme="minorHAnsi" w:cstheme="minorHAnsi"/>
              </w:rPr>
              <w:t>violence in schools and</w:t>
            </w:r>
            <w:r w:rsidRPr="00E40E23">
              <w:rPr>
                <w:rFonts w:asciiTheme="minorHAnsi" w:hAnsiTheme="minorHAnsi" w:cstheme="minorHAnsi"/>
                <w:spacing w:val="1"/>
              </w:rPr>
              <w:t xml:space="preserve"> </w:t>
            </w:r>
            <w:r w:rsidR="00AA29D5">
              <w:rPr>
                <w:rFonts w:asciiTheme="minorHAnsi" w:hAnsiTheme="minorHAnsi" w:cstheme="minorHAnsi"/>
              </w:rPr>
              <w:t>colleges.</w:t>
            </w:r>
          </w:p>
        </w:tc>
        <w:tc>
          <w:tcPr>
            <w:tcW w:w="2483" w:type="dxa"/>
          </w:tcPr>
          <w:p w14:paraId="4F04D359" w14:textId="77777777" w:rsidR="001F6946" w:rsidRPr="00E40E23" w:rsidRDefault="001F6946" w:rsidP="006016FA">
            <w:pPr>
              <w:pStyle w:val="TableParagraph"/>
              <w:jc w:val="both"/>
              <w:rPr>
                <w:rFonts w:asciiTheme="minorHAnsi" w:hAnsiTheme="minorHAnsi" w:cstheme="minorHAnsi"/>
                <w:sz w:val="20"/>
              </w:rPr>
            </w:pPr>
          </w:p>
        </w:tc>
        <w:tc>
          <w:tcPr>
            <w:tcW w:w="1134" w:type="dxa"/>
          </w:tcPr>
          <w:p w14:paraId="072CCC3C" w14:textId="77777777" w:rsidR="001F6946" w:rsidRPr="00E40E23" w:rsidRDefault="001F6946" w:rsidP="006016FA">
            <w:pPr>
              <w:pStyle w:val="TableParagraph"/>
              <w:jc w:val="both"/>
              <w:rPr>
                <w:rFonts w:asciiTheme="minorHAnsi" w:hAnsiTheme="minorHAnsi" w:cstheme="minorHAnsi"/>
                <w:sz w:val="20"/>
              </w:rPr>
            </w:pPr>
          </w:p>
        </w:tc>
        <w:tc>
          <w:tcPr>
            <w:tcW w:w="1701" w:type="dxa"/>
          </w:tcPr>
          <w:p w14:paraId="5CA3D789" w14:textId="77777777" w:rsidR="001F6946" w:rsidRPr="00E40E23" w:rsidRDefault="001F6946" w:rsidP="006016FA">
            <w:pPr>
              <w:pStyle w:val="TableParagraph"/>
              <w:jc w:val="both"/>
              <w:rPr>
                <w:rFonts w:asciiTheme="minorHAnsi" w:hAnsiTheme="minorHAnsi" w:cstheme="minorHAnsi"/>
                <w:sz w:val="20"/>
              </w:rPr>
            </w:pPr>
          </w:p>
        </w:tc>
        <w:tc>
          <w:tcPr>
            <w:tcW w:w="1701" w:type="dxa"/>
            <w:gridSpan w:val="2"/>
          </w:tcPr>
          <w:p w14:paraId="14909663" w14:textId="77777777" w:rsidR="001F6946" w:rsidRPr="00E40E23" w:rsidRDefault="001F6946" w:rsidP="006016FA">
            <w:pPr>
              <w:pStyle w:val="TableParagraph"/>
              <w:jc w:val="both"/>
              <w:rPr>
                <w:rFonts w:asciiTheme="minorHAnsi" w:hAnsiTheme="minorHAnsi" w:cstheme="minorHAnsi"/>
                <w:sz w:val="20"/>
              </w:rPr>
            </w:pPr>
          </w:p>
        </w:tc>
      </w:tr>
      <w:tr w:rsidR="001F6946" w:rsidRPr="00E40E23" w14:paraId="4754A77E" w14:textId="77777777" w:rsidTr="00CE4D94">
        <w:trPr>
          <w:trHeight w:val="1565"/>
        </w:trPr>
        <w:tc>
          <w:tcPr>
            <w:tcW w:w="2904" w:type="dxa"/>
          </w:tcPr>
          <w:p w14:paraId="5A47D9BF" w14:textId="77777777" w:rsidR="001F6946" w:rsidRPr="00E40E23" w:rsidRDefault="001F6946" w:rsidP="00AA29D5">
            <w:pPr>
              <w:pStyle w:val="TableParagraph"/>
              <w:tabs>
                <w:tab w:val="left" w:pos="327"/>
              </w:tabs>
              <w:spacing w:before="113"/>
              <w:ind w:left="326" w:right="121"/>
              <w:rPr>
                <w:rFonts w:asciiTheme="minorHAnsi" w:hAnsiTheme="minorHAnsi" w:cstheme="minorHAnsi"/>
              </w:rPr>
            </w:pPr>
            <w:r w:rsidRPr="00E40E23">
              <w:rPr>
                <w:rFonts w:asciiTheme="minorHAnsi" w:hAnsiTheme="minorHAnsi" w:cstheme="minorHAnsi"/>
              </w:rPr>
              <w:t>Is there an actual or</w:t>
            </w:r>
            <w:r w:rsidRPr="00E40E23">
              <w:rPr>
                <w:rFonts w:asciiTheme="minorHAnsi" w:hAnsiTheme="minorHAnsi" w:cstheme="minorHAnsi"/>
                <w:spacing w:val="1"/>
              </w:rPr>
              <w:t xml:space="preserve"> </w:t>
            </w:r>
            <w:r w:rsidRPr="00E40E23">
              <w:rPr>
                <w:rFonts w:asciiTheme="minorHAnsi" w:hAnsiTheme="minorHAnsi" w:cstheme="minorHAnsi"/>
              </w:rPr>
              <w:t>perceived</w:t>
            </w:r>
            <w:r w:rsidRPr="00E40E23">
              <w:rPr>
                <w:rFonts w:asciiTheme="minorHAnsi" w:hAnsiTheme="minorHAnsi" w:cstheme="minorHAnsi"/>
                <w:spacing w:val="-3"/>
              </w:rPr>
              <w:t xml:space="preserve"> </w:t>
            </w:r>
            <w:r w:rsidRPr="00E40E23">
              <w:rPr>
                <w:rFonts w:asciiTheme="minorHAnsi" w:hAnsiTheme="minorHAnsi" w:cstheme="minorHAnsi"/>
              </w:rPr>
              <w:t>threat</w:t>
            </w:r>
            <w:r w:rsidRPr="00E40E23">
              <w:rPr>
                <w:rFonts w:asciiTheme="minorHAnsi" w:hAnsiTheme="minorHAnsi" w:cstheme="minorHAnsi"/>
                <w:spacing w:val="-3"/>
              </w:rPr>
              <w:t xml:space="preserve"> </w:t>
            </w:r>
            <w:r w:rsidRPr="00E40E23">
              <w:rPr>
                <w:rFonts w:asciiTheme="minorHAnsi" w:hAnsiTheme="minorHAnsi" w:cstheme="minorHAnsi"/>
              </w:rPr>
              <w:t>from</w:t>
            </w:r>
            <w:r w:rsidRPr="00E40E23">
              <w:rPr>
                <w:rFonts w:asciiTheme="minorHAnsi" w:hAnsiTheme="minorHAnsi" w:cstheme="minorHAnsi"/>
                <w:spacing w:val="-4"/>
              </w:rPr>
              <w:t xml:space="preserve"> </w:t>
            </w:r>
            <w:r w:rsidRPr="00E40E23">
              <w:rPr>
                <w:rFonts w:asciiTheme="minorHAnsi" w:hAnsiTheme="minorHAnsi" w:cstheme="minorHAnsi"/>
              </w:rPr>
              <w:t>the</w:t>
            </w:r>
            <w:r w:rsidRPr="00E40E23">
              <w:rPr>
                <w:rFonts w:asciiTheme="minorHAnsi" w:hAnsiTheme="minorHAnsi" w:cstheme="minorHAnsi"/>
                <w:spacing w:val="-58"/>
              </w:rPr>
              <w:t xml:space="preserve"> </w:t>
            </w:r>
            <w:r w:rsidRPr="00E40E23">
              <w:rPr>
                <w:rFonts w:asciiTheme="minorHAnsi" w:hAnsiTheme="minorHAnsi" w:cstheme="minorHAnsi"/>
              </w:rPr>
              <w:t>child alleged to have</w:t>
            </w:r>
            <w:r w:rsidRPr="00E40E23">
              <w:rPr>
                <w:rFonts w:asciiTheme="minorHAnsi" w:hAnsiTheme="minorHAnsi" w:cstheme="minorHAnsi"/>
                <w:spacing w:val="1"/>
              </w:rPr>
              <w:t xml:space="preserve"> </w:t>
            </w:r>
            <w:r w:rsidRPr="00E40E23">
              <w:rPr>
                <w:rFonts w:asciiTheme="minorHAnsi" w:hAnsiTheme="minorHAnsi" w:cstheme="minorHAnsi"/>
              </w:rPr>
              <w:t>caused harm</w:t>
            </w:r>
            <w:r w:rsidRPr="00E40E23">
              <w:rPr>
                <w:rFonts w:asciiTheme="minorHAnsi" w:hAnsiTheme="minorHAnsi" w:cstheme="minorHAnsi"/>
                <w:spacing w:val="-1"/>
              </w:rPr>
              <w:t xml:space="preserve"> </w:t>
            </w:r>
            <w:r w:rsidRPr="00E40E23">
              <w:rPr>
                <w:rFonts w:asciiTheme="minorHAnsi" w:hAnsiTheme="minorHAnsi" w:cstheme="minorHAnsi"/>
              </w:rPr>
              <w:t>to</w:t>
            </w:r>
            <w:r w:rsidRPr="00E40E23">
              <w:rPr>
                <w:rFonts w:asciiTheme="minorHAnsi" w:hAnsiTheme="minorHAnsi" w:cstheme="minorHAnsi"/>
                <w:spacing w:val="2"/>
              </w:rPr>
              <w:t xml:space="preserve"> </w:t>
            </w:r>
            <w:r w:rsidRPr="00E40E23">
              <w:rPr>
                <w:rFonts w:asciiTheme="minorHAnsi" w:hAnsiTheme="minorHAnsi" w:cstheme="minorHAnsi"/>
              </w:rPr>
              <w:t>the</w:t>
            </w:r>
            <w:r w:rsidRPr="00E40E23">
              <w:rPr>
                <w:rFonts w:asciiTheme="minorHAnsi" w:hAnsiTheme="minorHAnsi" w:cstheme="minorHAnsi"/>
                <w:spacing w:val="1"/>
              </w:rPr>
              <w:t xml:space="preserve"> </w:t>
            </w:r>
            <w:r w:rsidRPr="00E40E23">
              <w:rPr>
                <w:rFonts w:asciiTheme="minorHAnsi" w:hAnsiTheme="minorHAnsi" w:cstheme="minorHAnsi"/>
              </w:rPr>
              <w:t>victim</w:t>
            </w:r>
            <w:r w:rsidRPr="00E40E23">
              <w:rPr>
                <w:rFonts w:asciiTheme="minorHAnsi" w:hAnsiTheme="minorHAnsi" w:cstheme="minorHAnsi"/>
                <w:spacing w:val="-3"/>
              </w:rPr>
              <w:t xml:space="preserve"> </w:t>
            </w:r>
            <w:r w:rsidRPr="00E40E23">
              <w:rPr>
                <w:rFonts w:asciiTheme="minorHAnsi" w:hAnsiTheme="minorHAnsi" w:cstheme="minorHAnsi"/>
              </w:rPr>
              <w:t>and/or</w:t>
            </w:r>
            <w:r w:rsidRPr="00E40E23">
              <w:rPr>
                <w:rFonts w:asciiTheme="minorHAnsi" w:hAnsiTheme="minorHAnsi" w:cstheme="minorHAnsi"/>
                <w:spacing w:val="-2"/>
              </w:rPr>
              <w:t xml:space="preserve"> </w:t>
            </w:r>
            <w:r w:rsidRPr="00E40E23">
              <w:rPr>
                <w:rFonts w:asciiTheme="minorHAnsi" w:hAnsiTheme="minorHAnsi" w:cstheme="minorHAnsi"/>
              </w:rPr>
              <w:t>others?</w:t>
            </w:r>
          </w:p>
        </w:tc>
        <w:tc>
          <w:tcPr>
            <w:tcW w:w="2483" w:type="dxa"/>
          </w:tcPr>
          <w:p w14:paraId="11795067" w14:textId="77777777" w:rsidR="001F6946" w:rsidRPr="00E40E23" w:rsidRDefault="001F6946" w:rsidP="006016FA">
            <w:pPr>
              <w:pStyle w:val="TableParagraph"/>
              <w:jc w:val="both"/>
              <w:rPr>
                <w:rFonts w:asciiTheme="minorHAnsi" w:hAnsiTheme="minorHAnsi" w:cstheme="minorHAnsi"/>
              </w:rPr>
            </w:pPr>
          </w:p>
        </w:tc>
        <w:tc>
          <w:tcPr>
            <w:tcW w:w="1134" w:type="dxa"/>
          </w:tcPr>
          <w:p w14:paraId="760E34FD"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1A13C93F" w14:textId="77777777" w:rsidR="001F6946" w:rsidRPr="00E40E23" w:rsidRDefault="001F6946" w:rsidP="006016FA">
            <w:pPr>
              <w:pStyle w:val="TableParagraph"/>
              <w:jc w:val="both"/>
              <w:rPr>
                <w:rFonts w:asciiTheme="minorHAnsi" w:hAnsiTheme="minorHAnsi" w:cstheme="minorHAnsi"/>
              </w:rPr>
            </w:pPr>
          </w:p>
        </w:tc>
        <w:tc>
          <w:tcPr>
            <w:tcW w:w="1490" w:type="dxa"/>
          </w:tcPr>
          <w:p w14:paraId="041C28C4" w14:textId="77777777" w:rsidR="001F6946" w:rsidRPr="00E40E23" w:rsidRDefault="001F6946" w:rsidP="006016FA">
            <w:pPr>
              <w:pStyle w:val="TableParagraph"/>
              <w:jc w:val="both"/>
              <w:rPr>
                <w:rFonts w:asciiTheme="minorHAnsi" w:hAnsiTheme="minorHAnsi" w:cstheme="minorHAnsi"/>
              </w:rPr>
            </w:pPr>
          </w:p>
        </w:tc>
      </w:tr>
      <w:tr w:rsidR="001F6946" w:rsidRPr="00E40E23" w14:paraId="1C05DDA7" w14:textId="77777777" w:rsidTr="00CE4D94">
        <w:trPr>
          <w:trHeight w:val="2071"/>
        </w:trPr>
        <w:tc>
          <w:tcPr>
            <w:tcW w:w="2904" w:type="dxa"/>
          </w:tcPr>
          <w:p w14:paraId="15AA60C5" w14:textId="77777777" w:rsidR="001F6946" w:rsidRPr="00E40E23" w:rsidRDefault="001F6946" w:rsidP="0015090C">
            <w:pPr>
              <w:pStyle w:val="TableParagraph"/>
              <w:tabs>
                <w:tab w:val="left" w:pos="327"/>
              </w:tabs>
              <w:spacing w:before="113"/>
              <w:ind w:left="326" w:right="134"/>
              <w:rPr>
                <w:rFonts w:asciiTheme="minorHAnsi" w:hAnsiTheme="minorHAnsi" w:cstheme="minorHAnsi"/>
              </w:rPr>
            </w:pPr>
            <w:r w:rsidRPr="00E40E23">
              <w:rPr>
                <w:rFonts w:asciiTheme="minorHAnsi" w:hAnsiTheme="minorHAnsi" w:cstheme="minorHAnsi"/>
              </w:rPr>
              <w:t>Is either the victim or the</w:t>
            </w:r>
            <w:r w:rsidRPr="00E40E23">
              <w:rPr>
                <w:rFonts w:asciiTheme="minorHAnsi" w:hAnsiTheme="minorHAnsi" w:cstheme="minorHAnsi"/>
                <w:spacing w:val="-59"/>
              </w:rPr>
              <w:t xml:space="preserve"> </w:t>
            </w:r>
            <w:r w:rsidRPr="00E40E23">
              <w:rPr>
                <w:rFonts w:asciiTheme="minorHAnsi" w:hAnsiTheme="minorHAnsi" w:cstheme="minorHAnsi"/>
              </w:rPr>
              <w:t>child alleged to have</w:t>
            </w:r>
            <w:r w:rsidRPr="00E40E23">
              <w:rPr>
                <w:rFonts w:asciiTheme="minorHAnsi" w:hAnsiTheme="minorHAnsi" w:cstheme="minorHAnsi"/>
                <w:spacing w:val="1"/>
              </w:rPr>
              <w:t xml:space="preserve"> </w:t>
            </w:r>
            <w:r w:rsidRPr="00E40E23">
              <w:rPr>
                <w:rFonts w:asciiTheme="minorHAnsi" w:hAnsiTheme="minorHAnsi" w:cstheme="minorHAnsi"/>
              </w:rPr>
              <w:t>caused harm at risk of</w:t>
            </w:r>
            <w:r w:rsidRPr="00E40E23">
              <w:rPr>
                <w:rFonts w:asciiTheme="minorHAnsi" w:hAnsiTheme="minorHAnsi" w:cstheme="minorHAnsi"/>
                <w:spacing w:val="1"/>
              </w:rPr>
              <w:t xml:space="preserve"> </w:t>
            </w:r>
            <w:r w:rsidRPr="00E40E23">
              <w:rPr>
                <w:rFonts w:asciiTheme="minorHAnsi" w:hAnsiTheme="minorHAnsi" w:cstheme="minorHAnsi"/>
              </w:rPr>
              <w:t>physical</w:t>
            </w:r>
            <w:r w:rsidRPr="00E40E23">
              <w:rPr>
                <w:rFonts w:asciiTheme="minorHAnsi" w:hAnsiTheme="minorHAnsi" w:cstheme="minorHAnsi"/>
                <w:spacing w:val="-4"/>
              </w:rPr>
              <w:t xml:space="preserve"> </w:t>
            </w:r>
            <w:r w:rsidRPr="00E40E23">
              <w:rPr>
                <w:rFonts w:asciiTheme="minorHAnsi" w:hAnsiTheme="minorHAnsi" w:cstheme="minorHAnsi"/>
              </w:rPr>
              <w:t>harm</w:t>
            </w:r>
            <w:r w:rsidRPr="00E40E23">
              <w:rPr>
                <w:rFonts w:asciiTheme="minorHAnsi" w:hAnsiTheme="minorHAnsi" w:cstheme="minorHAnsi"/>
                <w:spacing w:val="-4"/>
              </w:rPr>
              <w:t xml:space="preserve"> </w:t>
            </w:r>
            <w:r w:rsidRPr="00E40E23">
              <w:rPr>
                <w:rFonts w:asciiTheme="minorHAnsi" w:hAnsiTheme="minorHAnsi" w:cstheme="minorHAnsi"/>
              </w:rPr>
              <w:t>as</w:t>
            </w:r>
            <w:r w:rsidRPr="00E40E23">
              <w:rPr>
                <w:rFonts w:asciiTheme="minorHAnsi" w:hAnsiTheme="minorHAnsi" w:cstheme="minorHAnsi"/>
                <w:spacing w:val="-2"/>
              </w:rPr>
              <w:t xml:space="preserve"> </w:t>
            </w:r>
            <w:r w:rsidRPr="00E40E23">
              <w:rPr>
                <w:rFonts w:asciiTheme="minorHAnsi" w:hAnsiTheme="minorHAnsi" w:cstheme="minorHAnsi"/>
              </w:rPr>
              <w:t>a</w:t>
            </w:r>
            <w:r w:rsidRPr="00E40E23">
              <w:rPr>
                <w:rFonts w:asciiTheme="minorHAnsi" w:hAnsiTheme="minorHAnsi" w:cstheme="minorHAnsi"/>
                <w:spacing w:val="-4"/>
              </w:rPr>
              <w:t xml:space="preserve"> </w:t>
            </w:r>
            <w:r w:rsidRPr="00E40E23">
              <w:rPr>
                <w:rFonts w:asciiTheme="minorHAnsi" w:hAnsiTheme="minorHAnsi" w:cstheme="minorHAnsi"/>
              </w:rPr>
              <w:t>result</w:t>
            </w:r>
            <w:r w:rsidRPr="00E40E23">
              <w:rPr>
                <w:rFonts w:asciiTheme="minorHAnsi" w:hAnsiTheme="minorHAnsi" w:cstheme="minorHAnsi"/>
                <w:spacing w:val="-58"/>
              </w:rPr>
              <w:t xml:space="preserve"> </w:t>
            </w:r>
            <w:r w:rsidRPr="00E40E23">
              <w:rPr>
                <w:rFonts w:asciiTheme="minorHAnsi" w:hAnsiTheme="minorHAnsi" w:cstheme="minorHAnsi"/>
              </w:rPr>
              <w:t>of this incident (for</w:t>
            </w:r>
            <w:r w:rsidRPr="00E40E23">
              <w:rPr>
                <w:rFonts w:asciiTheme="minorHAnsi" w:hAnsiTheme="minorHAnsi" w:cstheme="minorHAnsi"/>
                <w:spacing w:val="1"/>
              </w:rPr>
              <w:t xml:space="preserve"> </w:t>
            </w:r>
            <w:r w:rsidRPr="00E40E23">
              <w:rPr>
                <w:rFonts w:asciiTheme="minorHAnsi" w:hAnsiTheme="minorHAnsi" w:cstheme="minorHAnsi"/>
              </w:rPr>
              <w:t>example, bullying or</w:t>
            </w:r>
            <w:r w:rsidRPr="00E40E23">
              <w:rPr>
                <w:rFonts w:asciiTheme="minorHAnsi" w:hAnsiTheme="minorHAnsi" w:cstheme="minorHAnsi"/>
                <w:spacing w:val="1"/>
              </w:rPr>
              <w:t xml:space="preserve"> </w:t>
            </w:r>
            <w:r w:rsidRPr="00E40E23">
              <w:rPr>
                <w:rFonts w:asciiTheme="minorHAnsi" w:hAnsiTheme="minorHAnsi" w:cstheme="minorHAnsi"/>
              </w:rPr>
              <w:t>‘retribution’</w:t>
            </w:r>
            <w:r w:rsidRPr="00E40E23">
              <w:rPr>
                <w:rFonts w:asciiTheme="minorHAnsi" w:hAnsiTheme="minorHAnsi" w:cstheme="minorHAnsi"/>
                <w:spacing w:val="-4"/>
              </w:rPr>
              <w:t xml:space="preserve"> </w:t>
            </w:r>
            <w:r w:rsidRPr="00E40E23">
              <w:rPr>
                <w:rFonts w:asciiTheme="minorHAnsi" w:hAnsiTheme="minorHAnsi" w:cstheme="minorHAnsi"/>
              </w:rPr>
              <w:t>by</w:t>
            </w:r>
            <w:r w:rsidRPr="00E40E23">
              <w:rPr>
                <w:rFonts w:asciiTheme="minorHAnsi" w:hAnsiTheme="minorHAnsi" w:cstheme="minorHAnsi"/>
                <w:spacing w:val="-2"/>
              </w:rPr>
              <w:t xml:space="preserve"> </w:t>
            </w:r>
            <w:r w:rsidRPr="00E40E23">
              <w:rPr>
                <w:rFonts w:asciiTheme="minorHAnsi" w:hAnsiTheme="minorHAnsi" w:cstheme="minorHAnsi"/>
              </w:rPr>
              <w:t>peers)?</w:t>
            </w:r>
          </w:p>
        </w:tc>
        <w:tc>
          <w:tcPr>
            <w:tcW w:w="2483" w:type="dxa"/>
          </w:tcPr>
          <w:p w14:paraId="444F30CB" w14:textId="77777777" w:rsidR="001F6946" w:rsidRPr="00E40E23" w:rsidRDefault="001F6946" w:rsidP="006016FA">
            <w:pPr>
              <w:pStyle w:val="TableParagraph"/>
              <w:jc w:val="both"/>
              <w:rPr>
                <w:rFonts w:asciiTheme="minorHAnsi" w:hAnsiTheme="minorHAnsi" w:cstheme="minorHAnsi"/>
              </w:rPr>
            </w:pPr>
          </w:p>
        </w:tc>
        <w:tc>
          <w:tcPr>
            <w:tcW w:w="1134" w:type="dxa"/>
          </w:tcPr>
          <w:p w14:paraId="2D0FC3AC"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50D274DA" w14:textId="77777777" w:rsidR="001F6946" w:rsidRPr="00E40E23" w:rsidRDefault="001F6946" w:rsidP="006016FA">
            <w:pPr>
              <w:pStyle w:val="TableParagraph"/>
              <w:jc w:val="both"/>
              <w:rPr>
                <w:rFonts w:asciiTheme="minorHAnsi" w:hAnsiTheme="minorHAnsi" w:cstheme="minorHAnsi"/>
              </w:rPr>
            </w:pPr>
          </w:p>
        </w:tc>
        <w:tc>
          <w:tcPr>
            <w:tcW w:w="1490" w:type="dxa"/>
          </w:tcPr>
          <w:p w14:paraId="34D9A118" w14:textId="77777777" w:rsidR="001F6946" w:rsidRPr="00E40E23" w:rsidRDefault="001F6946" w:rsidP="006016FA">
            <w:pPr>
              <w:pStyle w:val="TableParagraph"/>
              <w:jc w:val="both"/>
              <w:rPr>
                <w:rFonts w:asciiTheme="minorHAnsi" w:hAnsiTheme="minorHAnsi" w:cstheme="minorHAnsi"/>
              </w:rPr>
            </w:pPr>
          </w:p>
        </w:tc>
      </w:tr>
      <w:tr w:rsidR="001F6946" w:rsidRPr="00E40E23" w14:paraId="3BF7384C" w14:textId="77777777" w:rsidTr="00CE4D94">
        <w:trPr>
          <w:trHeight w:val="554"/>
        </w:trPr>
        <w:tc>
          <w:tcPr>
            <w:tcW w:w="2904" w:type="dxa"/>
          </w:tcPr>
          <w:p w14:paraId="28151188" w14:textId="77777777" w:rsidR="001F6946" w:rsidRPr="00E40E23" w:rsidRDefault="001F6946" w:rsidP="0015090C">
            <w:pPr>
              <w:pStyle w:val="TableParagraph"/>
              <w:tabs>
                <w:tab w:val="left" w:pos="340"/>
              </w:tabs>
              <w:spacing w:before="113"/>
              <w:ind w:left="339"/>
              <w:rPr>
                <w:rFonts w:asciiTheme="minorHAnsi" w:hAnsiTheme="minorHAnsi" w:cstheme="minorHAnsi"/>
              </w:rPr>
            </w:pPr>
            <w:r w:rsidRPr="00E40E23">
              <w:rPr>
                <w:rFonts w:asciiTheme="minorHAnsi" w:hAnsiTheme="minorHAnsi" w:cstheme="minorHAnsi"/>
              </w:rPr>
              <w:t>Do</w:t>
            </w:r>
            <w:r w:rsidRPr="00E40E23">
              <w:rPr>
                <w:rFonts w:asciiTheme="minorHAnsi" w:hAnsiTheme="minorHAnsi" w:cstheme="minorHAnsi"/>
                <w:spacing w:val="-4"/>
              </w:rPr>
              <w:t xml:space="preserve"> </w:t>
            </w:r>
            <w:r w:rsidRPr="00E40E23">
              <w:rPr>
                <w:rFonts w:asciiTheme="minorHAnsi" w:hAnsiTheme="minorHAnsi" w:cstheme="minorHAnsi"/>
              </w:rPr>
              <w:t>they</w:t>
            </w:r>
            <w:r w:rsidRPr="00E40E23">
              <w:rPr>
                <w:rFonts w:asciiTheme="minorHAnsi" w:hAnsiTheme="minorHAnsi" w:cstheme="minorHAnsi"/>
                <w:spacing w:val="-2"/>
              </w:rPr>
              <w:t xml:space="preserve"> </w:t>
            </w:r>
            <w:r w:rsidRPr="00E40E23">
              <w:rPr>
                <w:rFonts w:asciiTheme="minorHAnsi" w:hAnsiTheme="minorHAnsi" w:cstheme="minorHAnsi"/>
              </w:rPr>
              <w:t>share</w:t>
            </w:r>
            <w:r w:rsidRPr="00E40E23">
              <w:rPr>
                <w:rFonts w:asciiTheme="minorHAnsi" w:hAnsiTheme="minorHAnsi" w:cstheme="minorHAnsi"/>
                <w:spacing w:val="-3"/>
              </w:rPr>
              <w:t xml:space="preserve"> </w:t>
            </w:r>
            <w:r w:rsidRPr="00E40E23">
              <w:rPr>
                <w:rFonts w:asciiTheme="minorHAnsi" w:hAnsiTheme="minorHAnsi" w:cstheme="minorHAnsi"/>
              </w:rPr>
              <w:t>classes?</w:t>
            </w:r>
          </w:p>
        </w:tc>
        <w:tc>
          <w:tcPr>
            <w:tcW w:w="2483" w:type="dxa"/>
          </w:tcPr>
          <w:p w14:paraId="4B4E5B48" w14:textId="77777777" w:rsidR="001F6946" w:rsidRPr="00E40E23" w:rsidRDefault="001F6946" w:rsidP="006016FA">
            <w:pPr>
              <w:pStyle w:val="TableParagraph"/>
              <w:jc w:val="both"/>
              <w:rPr>
                <w:rFonts w:asciiTheme="minorHAnsi" w:hAnsiTheme="minorHAnsi" w:cstheme="minorHAnsi"/>
              </w:rPr>
            </w:pPr>
          </w:p>
        </w:tc>
        <w:tc>
          <w:tcPr>
            <w:tcW w:w="1134" w:type="dxa"/>
          </w:tcPr>
          <w:p w14:paraId="1810C0EF"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55C65A41" w14:textId="77777777" w:rsidR="001F6946" w:rsidRPr="00E40E23" w:rsidRDefault="001F6946" w:rsidP="006016FA">
            <w:pPr>
              <w:pStyle w:val="TableParagraph"/>
              <w:jc w:val="both"/>
              <w:rPr>
                <w:rFonts w:asciiTheme="minorHAnsi" w:hAnsiTheme="minorHAnsi" w:cstheme="minorHAnsi"/>
              </w:rPr>
            </w:pPr>
          </w:p>
        </w:tc>
        <w:tc>
          <w:tcPr>
            <w:tcW w:w="1490" w:type="dxa"/>
          </w:tcPr>
          <w:p w14:paraId="358149C1" w14:textId="77777777" w:rsidR="001F6946" w:rsidRPr="00E40E23" w:rsidRDefault="001F6946" w:rsidP="006016FA">
            <w:pPr>
              <w:pStyle w:val="TableParagraph"/>
              <w:jc w:val="both"/>
              <w:rPr>
                <w:rFonts w:asciiTheme="minorHAnsi" w:hAnsiTheme="minorHAnsi" w:cstheme="minorHAnsi"/>
              </w:rPr>
            </w:pPr>
          </w:p>
        </w:tc>
      </w:tr>
      <w:tr w:rsidR="001F6946" w:rsidRPr="00E40E23" w14:paraId="2467BDD9" w14:textId="77777777" w:rsidTr="00CE4D94">
        <w:trPr>
          <w:trHeight w:val="1388"/>
        </w:trPr>
        <w:tc>
          <w:tcPr>
            <w:tcW w:w="2904" w:type="dxa"/>
          </w:tcPr>
          <w:p w14:paraId="16378484" w14:textId="77777777" w:rsidR="001F6946" w:rsidRPr="00E40E23" w:rsidRDefault="001F6946" w:rsidP="0015090C">
            <w:pPr>
              <w:pStyle w:val="TableParagraph"/>
              <w:tabs>
                <w:tab w:val="left" w:pos="340"/>
              </w:tabs>
              <w:spacing w:before="112"/>
              <w:ind w:left="339" w:right="573"/>
              <w:rPr>
                <w:rFonts w:asciiTheme="minorHAnsi" w:hAnsiTheme="minorHAnsi" w:cstheme="minorHAnsi"/>
              </w:rPr>
            </w:pPr>
            <w:r w:rsidRPr="00E40E23">
              <w:rPr>
                <w:rFonts w:asciiTheme="minorHAnsi" w:hAnsiTheme="minorHAnsi" w:cstheme="minorHAnsi"/>
              </w:rPr>
              <w:t>Do</w:t>
            </w:r>
            <w:r w:rsidRPr="00E40E23">
              <w:rPr>
                <w:rFonts w:asciiTheme="minorHAnsi" w:hAnsiTheme="minorHAnsi" w:cstheme="minorHAnsi"/>
                <w:spacing w:val="-5"/>
              </w:rPr>
              <w:t xml:space="preserve"> </w:t>
            </w:r>
            <w:r w:rsidRPr="00E40E23">
              <w:rPr>
                <w:rFonts w:asciiTheme="minorHAnsi" w:hAnsiTheme="minorHAnsi" w:cstheme="minorHAnsi"/>
              </w:rPr>
              <w:t>they</w:t>
            </w:r>
            <w:r w:rsidRPr="00E40E23">
              <w:rPr>
                <w:rFonts w:asciiTheme="minorHAnsi" w:hAnsiTheme="minorHAnsi" w:cstheme="minorHAnsi"/>
                <w:spacing w:val="-3"/>
              </w:rPr>
              <w:t xml:space="preserve"> </w:t>
            </w:r>
            <w:r w:rsidRPr="00E40E23">
              <w:rPr>
                <w:rFonts w:asciiTheme="minorHAnsi" w:hAnsiTheme="minorHAnsi" w:cstheme="minorHAnsi"/>
              </w:rPr>
              <w:t>share</w:t>
            </w:r>
            <w:r w:rsidRPr="00E40E23">
              <w:rPr>
                <w:rFonts w:asciiTheme="minorHAnsi" w:hAnsiTheme="minorHAnsi" w:cstheme="minorHAnsi"/>
                <w:spacing w:val="-5"/>
              </w:rPr>
              <w:t xml:space="preserve"> </w:t>
            </w:r>
            <w:r w:rsidRPr="00E40E23">
              <w:rPr>
                <w:rFonts w:asciiTheme="minorHAnsi" w:hAnsiTheme="minorHAnsi" w:cstheme="minorHAnsi"/>
              </w:rPr>
              <w:t>break</w:t>
            </w:r>
            <w:r w:rsidRPr="00E40E23">
              <w:rPr>
                <w:rFonts w:asciiTheme="minorHAnsi" w:hAnsiTheme="minorHAnsi" w:cstheme="minorHAnsi"/>
                <w:spacing w:val="-58"/>
              </w:rPr>
              <w:t xml:space="preserve"> </w:t>
            </w:r>
            <w:r w:rsidRPr="00E40E23">
              <w:rPr>
                <w:rFonts w:asciiTheme="minorHAnsi" w:hAnsiTheme="minorHAnsi" w:cstheme="minorHAnsi"/>
              </w:rPr>
              <w:t>times?</w:t>
            </w:r>
          </w:p>
          <w:p w14:paraId="6AE38BAD" w14:textId="77777777" w:rsidR="001F6946" w:rsidRPr="00E40E23" w:rsidRDefault="001F6946" w:rsidP="0015090C">
            <w:pPr>
              <w:pStyle w:val="TableParagraph"/>
              <w:tabs>
                <w:tab w:val="left" w:pos="340"/>
              </w:tabs>
              <w:spacing w:before="59"/>
              <w:ind w:left="339" w:right="241"/>
              <w:rPr>
                <w:rFonts w:asciiTheme="minorHAnsi" w:hAnsiTheme="minorHAnsi" w:cstheme="minorHAnsi"/>
              </w:rPr>
            </w:pPr>
            <w:r w:rsidRPr="00E40E23">
              <w:rPr>
                <w:rFonts w:asciiTheme="minorHAnsi" w:hAnsiTheme="minorHAnsi" w:cstheme="minorHAnsi"/>
              </w:rPr>
              <w:t>Do they share</w:t>
            </w:r>
            <w:r w:rsidRPr="00E40E23">
              <w:rPr>
                <w:rFonts w:asciiTheme="minorHAnsi" w:hAnsiTheme="minorHAnsi" w:cstheme="minorHAnsi"/>
                <w:spacing w:val="1"/>
              </w:rPr>
              <w:t xml:space="preserve"> </w:t>
            </w:r>
            <w:r w:rsidRPr="00E40E23">
              <w:rPr>
                <w:rFonts w:asciiTheme="minorHAnsi" w:hAnsiTheme="minorHAnsi" w:cstheme="minorHAnsi"/>
              </w:rPr>
              <w:t>peer/friendship</w:t>
            </w:r>
            <w:r w:rsidRPr="00E40E23">
              <w:rPr>
                <w:rFonts w:asciiTheme="minorHAnsi" w:hAnsiTheme="minorHAnsi" w:cstheme="minorHAnsi"/>
                <w:spacing w:val="-9"/>
              </w:rPr>
              <w:t xml:space="preserve"> </w:t>
            </w:r>
            <w:r w:rsidRPr="00E40E23">
              <w:rPr>
                <w:rFonts w:asciiTheme="minorHAnsi" w:hAnsiTheme="minorHAnsi" w:cstheme="minorHAnsi"/>
              </w:rPr>
              <w:t>groups?</w:t>
            </w:r>
          </w:p>
        </w:tc>
        <w:tc>
          <w:tcPr>
            <w:tcW w:w="2483" w:type="dxa"/>
          </w:tcPr>
          <w:p w14:paraId="36724FE1" w14:textId="77777777" w:rsidR="001F6946" w:rsidRPr="00E40E23" w:rsidRDefault="001F6946" w:rsidP="006016FA">
            <w:pPr>
              <w:pStyle w:val="TableParagraph"/>
              <w:jc w:val="both"/>
              <w:rPr>
                <w:rFonts w:asciiTheme="minorHAnsi" w:hAnsiTheme="minorHAnsi" w:cstheme="minorHAnsi"/>
              </w:rPr>
            </w:pPr>
          </w:p>
        </w:tc>
        <w:tc>
          <w:tcPr>
            <w:tcW w:w="1134" w:type="dxa"/>
          </w:tcPr>
          <w:p w14:paraId="5A6F3118"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76BB550F" w14:textId="77777777" w:rsidR="001F6946" w:rsidRPr="00E40E23" w:rsidRDefault="001F6946" w:rsidP="006016FA">
            <w:pPr>
              <w:pStyle w:val="TableParagraph"/>
              <w:jc w:val="both"/>
              <w:rPr>
                <w:rFonts w:asciiTheme="minorHAnsi" w:hAnsiTheme="minorHAnsi" w:cstheme="minorHAnsi"/>
              </w:rPr>
            </w:pPr>
          </w:p>
        </w:tc>
        <w:tc>
          <w:tcPr>
            <w:tcW w:w="1490" w:type="dxa"/>
          </w:tcPr>
          <w:p w14:paraId="0BBB1D82" w14:textId="77777777" w:rsidR="001F6946" w:rsidRPr="00E40E23" w:rsidRDefault="001F6946" w:rsidP="006016FA">
            <w:pPr>
              <w:pStyle w:val="TableParagraph"/>
              <w:jc w:val="both"/>
              <w:rPr>
                <w:rFonts w:asciiTheme="minorHAnsi" w:hAnsiTheme="minorHAnsi" w:cstheme="minorHAnsi"/>
              </w:rPr>
            </w:pPr>
          </w:p>
        </w:tc>
      </w:tr>
      <w:tr w:rsidR="001F6946" w:rsidRPr="00E40E23" w14:paraId="4C62A55C" w14:textId="77777777" w:rsidTr="00CE4D94">
        <w:trPr>
          <w:trHeight w:val="806"/>
        </w:trPr>
        <w:tc>
          <w:tcPr>
            <w:tcW w:w="2904" w:type="dxa"/>
          </w:tcPr>
          <w:p w14:paraId="3AEAFB75" w14:textId="77777777" w:rsidR="001F6946" w:rsidRPr="00E40E23" w:rsidRDefault="001F6946" w:rsidP="0015090C">
            <w:pPr>
              <w:pStyle w:val="TableParagraph"/>
              <w:tabs>
                <w:tab w:val="left" w:pos="340"/>
              </w:tabs>
              <w:spacing w:before="112"/>
              <w:ind w:left="339" w:right="255"/>
              <w:rPr>
                <w:rFonts w:asciiTheme="minorHAnsi" w:hAnsiTheme="minorHAnsi" w:cstheme="minorHAnsi"/>
              </w:rPr>
            </w:pPr>
            <w:r w:rsidRPr="00E40E23">
              <w:rPr>
                <w:rFonts w:asciiTheme="minorHAnsi" w:hAnsiTheme="minorHAnsi" w:cstheme="minorHAnsi"/>
              </w:rPr>
              <w:t>Do</w:t>
            </w:r>
            <w:r w:rsidRPr="00E40E23">
              <w:rPr>
                <w:rFonts w:asciiTheme="minorHAnsi" w:hAnsiTheme="minorHAnsi" w:cstheme="minorHAnsi"/>
                <w:spacing w:val="-5"/>
              </w:rPr>
              <w:t xml:space="preserve"> </w:t>
            </w:r>
            <w:r w:rsidRPr="00E40E23">
              <w:rPr>
                <w:rFonts w:asciiTheme="minorHAnsi" w:hAnsiTheme="minorHAnsi" w:cstheme="minorHAnsi"/>
              </w:rPr>
              <w:t>they</w:t>
            </w:r>
            <w:r w:rsidRPr="00E40E23">
              <w:rPr>
                <w:rFonts w:asciiTheme="minorHAnsi" w:hAnsiTheme="minorHAnsi" w:cstheme="minorHAnsi"/>
                <w:spacing w:val="-4"/>
              </w:rPr>
              <w:t xml:space="preserve"> </w:t>
            </w:r>
            <w:r w:rsidRPr="00E40E23">
              <w:rPr>
                <w:rFonts w:asciiTheme="minorHAnsi" w:hAnsiTheme="minorHAnsi" w:cstheme="minorHAnsi"/>
              </w:rPr>
              <w:t>share</w:t>
            </w:r>
            <w:r w:rsidRPr="00E40E23">
              <w:rPr>
                <w:rFonts w:asciiTheme="minorHAnsi" w:hAnsiTheme="minorHAnsi" w:cstheme="minorHAnsi"/>
                <w:spacing w:val="-4"/>
              </w:rPr>
              <w:t xml:space="preserve"> </w:t>
            </w:r>
            <w:r w:rsidRPr="00E40E23">
              <w:rPr>
                <w:rFonts w:asciiTheme="minorHAnsi" w:hAnsiTheme="minorHAnsi" w:cstheme="minorHAnsi"/>
              </w:rPr>
              <w:t>transport</w:t>
            </w:r>
            <w:r w:rsidRPr="00E40E23">
              <w:rPr>
                <w:rFonts w:asciiTheme="minorHAnsi" w:hAnsiTheme="minorHAnsi" w:cstheme="minorHAnsi"/>
                <w:spacing w:val="-59"/>
              </w:rPr>
              <w:t xml:space="preserve"> </w:t>
            </w:r>
            <w:r w:rsidRPr="00E40E23">
              <w:rPr>
                <w:rFonts w:asciiTheme="minorHAnsi" w:hAnsiTheme="minorHAnsi" w:cstheme="minorHAnsi"/>
              </w:rPr>
              <w:t>to/from</w:t>
            </w:r>
            <w:r w:rsidRPr="00E40E23">
              <w:rPr>
                <w:rFonts w:asciiTheme="minorHAnsi" w:hAnsiTheme="minorHAnsi" w:cstheme="minorHAnsi"/>
                <w:spacing w:val="-2"/>
              </w:rPr>
              <w:t xml:space="preserve"> </w:t>
            </w:r>
            <w:r w:rsidRPr="00E40E23">
              <w:rPr>
                <w:rFonts w:asciiTheme="minorHAnsi" w:hAnsiTheme="minorHAnsi" w:cstheme="minorHAnsi"/>
              </w:rPr>
              <w:t>school?</w:t>
            </w:r>
          </w:p>
        </w:tc>
        <w:tc>
          <w:tcPr>
            <w:tcW w:w="2483" w:type="dxa"/>
          </w:tcPr>
          <w:p w14:paraId="63BD983C" w14:textId="77777777" w:rsidR="001F6946" w:rsidRPr="00E40E23" w:rsidRDefault="001F6946" w:rsidP="006016FA">
            <w:pPr>
              <w:pStyle w:val="TableParagraph"/>
              <w:jc w:val="both"/>
              <w:rPr>
                <w:rFonts w:asciiTheme="minorHAnsi" w:hAnsiTheme="minorHAnsi" w:cstheme="minorHAnsi"/>
              </w:rPr>
            </w:pPr>
          </w:p>
        </w:tc>
        <w:tc>
          <w:tcPr>
            <w:tcW w:w="1134" w:type="dxa"/>
          </w:tcPr>
          <w:p w14:paraId="7B8622BD"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63EFB0E8" w14:textId="77777777" w:rsidR="001F6946" w:rsidRPr="00E40E23" w:rsidRDefault="001F6946" w:rsidP="006016FA">
            <w:pPr>
              <w:pStyle w:val="TableParagraph"/>
              <w:jc w:val="both"/>
              <w:rPr>
                <w:rFonts w:asciiTheme="minorHAnsi" w:hAnsiTheme="minorHAnsi" w:cstheme="minorHAnsi"/>
              </w:rPr>
            </w:pPr>
          </w:p>
        </w:tc>
        <w:tc>
          <w:tcPr>
            <w:tcW w:w="1490" w:type="dxa"/>
          </w:tcPr>
          <w:p w14:paraId="7D62A50B" w14:textId="77777777" w:rsidR="001F6946" w:rsidRPr="00E40E23" w:rsidRDefault="001F6946" w:rsidP="006016FA">
            <w:pPr>
              <w:pStyle w:val="TableParagraph"/>
              <w:jc w:val="both"/>
              <w:rPr>
                <w:rFonts w:asciiTheme="minorHAnsi" w:hAnsiTheme="minorHAnsi" w:cstheme="minorHAnsi"/>
              </w:rPr>
            </w:pPr>
          </w:p>
        </w:tc>
      </w:tr>
      <w:tr w:rsidR="001F6946" w:rsidRPr="00E40E23" w14:paraId="52B6B9D3" w14:textId="77777777" w:rsidTr="00CE4D94">
        <w:trPr>
          <w:trHeight w:val="2071"/>
        </w:trPr>
        <w:tc>
          <w:tcPr>
            <w:tcW w:w="2904" w:type="dxa"/>
          </w:tcPr>
          <w:p w14:paraId="7F6E98C1" w14:textId="77777777" w:rsidR="001F6946" w:rsidRPr="00E40E23" w:rsidRDefault="001F6946" w:rsidP="0015090C">
            <w:pPr>
              <w:pStyle w:val="TableParagraph"/>
              <w:tabs>
                <w:tab w:val="left" w:pos="340"/>
              </w:tabs>
              <w:spacing w:before="113"/>
              <w:ind w:left="339" w:right="339"/>
              <w:rPr>
                <w:rFonts w:asciiTheme="minorHAnsi" w:hAnsiTheme="minorHAnsi" w:cstheme="minorHAnsi"/>
              </w:rPr>
            </w:pPr>
            <w:r w:rsidRPr="00E40E23">
              <w:rPr>
                <w:rFonts w:asciiTheme="minorHAnsi" w:hAnsiTheme="minorHAnsi" w:cstheme="minorHAnsi"/>
              </w:rPr>
              <w:t>Are they likely to come</w:t>
            </w:r>
            <w:r w:rsidRPr="00E40E23">
              <w:rPr>
                <w:rFonts w:asciiTheme="minorHAnsi" w:hAnsiTheme="minorHAnsi" w:cstheme="minorHAnsi"/>
                <w:spacing w:val="-60"/>
              </w:rPr>
              <w:t xml:space="preserve"> </w:t>
            </w:r>
            <w:r w:rsidRPr="00E40E23">
              <w:rPr>
                <w:rFonts w:asciiTheme="minorHAnsi" w:hAnsiTheme="minorHAnsi" w:cstheme="minorHAnsi"/>
              </w:rPr>
              <w:t>into contact with each</w:t>
            </w:r>
            <w:r w:rsidRPr="00E40E23">
              <w:rPr>
                <w:rFonts w:asciiTheme="minorHAnsi" w:hAnsiTheme="minorHAnsi" w:cstheme="minorHAnsi"/>
                <w:spacing w:val="1"/>
              </w:rPr>
              <w:t xml:space="preserve"> </w:t>
            </w:r>
            <w:r w:rsidRPr="00E40E23">
              <w:rPr>
                <w:rFonts w:asciiTheme="minorHAnsi" w:hAnsiTheme="minorHAnsi" w:cstheme="minorHAnsi"/>
              </w:rPr>
              <w:t>other (or anyone else</w:t>
            </w:r>
            <w:r w:rsidRPr="00E40E23">
              <w:rPr>
                <w:rFonts w:asciiTheme="minorHAnsi" w:hAnsiTheme="minorHAnsi" w:cstheme="minorHAnsi"/>
                <w:spacing w:val="1"/>
              </w:rPr>
              <w:t xml:space="preserve"> </w:t>
            </w:r>
            <w:r w:rsidRPr="00E40E23">
              <w:rPr>
                <w:rFonts w:asciiTheme="minorHAnsi" w:hAnsiTheme="minorHAnsi" w:cstheme="minorHAnsi"/>
              </w:rPr>
              <w:t>involved in/with</w:t>
            </w:r>
            <w:r w:rsidRPr="00E40E23">
              <w:rPr>
                <w:rFonts w:asciiTheme="minorHAnsi" w:hAnsiTheme="minorHAnsi" w:cstheme="minorHAnsi"/>
                <w:spacing w:val="1"/>
              </w:rPr>
              <w:t xml:space="preserve"> </w:t>
            </w:r>
            <w:r w:rsidRPr="00E40E23">
              <w:rPr>
                <w:rFonts w:asciiTheme="minorHAnsi" w:hAnsiTheme="minorHAnsi" w:cstheme="minorHAnsi"/>
              </w:rPr>
              <w:t>knowledge of the</w:t>
            </w:r>
            <w:r w:rsidRPr="00E40E23">
              <w:rPr>
                <w:rFonts w:asciiTheme="minorHAnsi" w:hAnsiTheme="minorHAnsi" w:cstheme="minorHAnsi"/>
                <w:spacing w:val="1"/>
              </w:rPr>
              <w:t xml:space="preserve"> </w:t>
            </w:r>
            <w:r w:rsidRPr="00E40E23">
              <w:rPr>
                <w:rFonts w:asciiTheme="minorHAnsi" w:hAnsiTheme="minorHAnsi" w:cstheme="minorHAnsi"/>
              </w:rPr>
              <w:t>incident) outside of</w:t>
            </w:r>
            <w:r w:rsidRPr="00E40E23">
              <w:rPr>
                <w:rFonts w:asciiTheme="minorHAnsi" w:hAnsiTheme="minorHAnsi" w:cstheme="minorHAnsi"/>
                <w:spacing w:val="1"/>
              </w:rPr>
              <w:t xml:space="preserve"> </w:t>
            </w:r>
            <w:r w:rsidRPr="00E40E23">
              <w:rPr>
                <w:rFonts w:asciiTheme="minorHAnsi" w:hAnsiTheme="minorHAnsi" w:cstheme="minorHAnsi"/>
              </w:rPr>
              <w:t>school?</w:t>
            </w:r>
          </w:p>
        </w:tc>
        <w:tc>
          <w:tcPr>
            <w:tcW w:w="2483" w:type="dxa"/>
          </w:tcPr>
          <w:p w14:paraId="50E71840" w14:textId="77777777" w:rsidR="001F6946" w:rsidRPr="00E40E23" w:rsidRDefault="001F6946" w:rsidP="006016FA">
            <w:pPr>
              <w:pStyle w:val="TableParagraph"/>
              <w:jc w:val="both"/>
              <w:rPr>
                <w:rFonts w:asciiTheme="minorHAnsi" w:hAnsiTheme="minorHAnsi" w:cstheme="minorHAnsi"/>
              </w:rPr>
            </w:pPr>
          </w:p>
        </w:tc>
        <w:tc>
          <w:tcPr>
            <w:tcW w:w="1134" w:type="dxa"/>
          </w:tcPr>
          <w:p w14:paraId="4C9A3E12"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544C04D1" w14:textId="77777777" w:rsidR="001F6946" w:rsidRPr="00E40E23" w:rsidRDefault="001F6946" w:rsidP="006016FA">
            <w:pPr>
              <w:pStyle w:val="TableParagraph"/>
              <w:jc w:val="both"/>
              <w:rPr>
                <w:rFonts w:asciiTheme="minorHAnsi" w:hAnsiTheme="minorHAnsi" w:cstheme="minorHAnsi"/>
              </w:rPr>
            </w:pPr>
          </w:p>
        </w:tc>
        <w:tc>
          <w:tcPr>
            <w:tcW w:w="1490" w:type="dxa"/>
          </w:tcPr>
          <w:p w14:paraId="03619C52" w14:textId="77777777" w:rsidR="001F6946" w:rsidRPr="00E40E23" w:rsidRDefault="001F6946" w:rsidP="006016FA">
            <w:pPr>
              <w:pStyle w:val="TableParagraph"/>
              <w:jc w:val="both"/>
              <w:rPr>
                <w:rFonts w:asciiTheme="minorHAnsi" w:hAnsiTheme="minorHAnsi" w:cstheme="minorHAnsi"/>
              </w:rPr>
            </w:pPr>
          </w:p>
        </w:tc>
      </w:tr>
      <w:tr w:rsidR="001F6946" w:rsidRPr="00E40E23" w14:paraId="78B51BE9" w14:textId="77777777" w:rsidTr="00CE4D94">
        <w:trPr>
          <w:trHeight w:val="807"/>
        </w:trPr>
        <w:tc>
          <w:tcPr>
            <w:tcW w:w="2904" w:type="dxa"/>
          </w:tcPr>
          <w:p w14:paraId="4703AACB" w14:textId="77777777" w:rsidR="001F6946" w:rsidRPr="00E40E23" w:rsidRDefault="001F6946" w:rsidP="0015090C">
            <w:pPr>
              <w:pStyle w:val="TableParagraph"/>
              <w:tabs>
                <w:tab w:val="left" w:pos="340"/>
              </w:tabs>
              <w:spacing w:before="112"/>
              <w:ind w:left="339" w:right="402"/>
              <w:rPr>
                <w:rFonts w:asciiTheme="minorHAnsi" w:hAnsiTheme="minorHAnsi" w:cstheme="minorHAnsi"/>
              </w:rPr>
            </w:pPr>
            <w:r w:rsidRPr="00E40E23">
              <w:rPr>
                <w:rFonts w:asciiTheme="minorHAnsi" w:hAnsiTheme="minorHAnsi" w:cstheme="minorHAnsi"/>
              </w:rPr>
              <w:t>How</w:t>
            </w:r>
            <w:r w:rsidRPr="00E40E23">
              <w:rPr>
                <w:rFonts w:asciiTheme="minorHAnsi" w:hAnsiTheme="minorHAnsi" w:cstheme="minorHAnsi"/>
                <w:spacing w:val="-4"/>
              </w:rPr>
              <w:t xml:space="preserve"> </w:t>
            </w:r>
            <w:r w:rsidRPr="00E40E23">
              <w:rPr>
                <w:rFonts w:asciiTheme="minorHAnsi" w:hAnsiTheme="minorHAnsi" w:cstheme="minorHAnsi"/>
              </w:rPr>
              <w:t>can</w:t>
            </w:r>
            <w:r w:rsidRPr="00E40E23">
              <w:rPr>
                <w:rFonts w:asciiTheme="minorHAnsi" w:hAnsiTheme="minorHAnsi" w:cstheme="minorHAnsi"/>
                <w:spacing w:val="-3"/>
              </w:rPr>
              <w:t xml:space="preserve"> </w:t>
            </w:r>
            <w:r w:rsidRPr="00E40E23">
              <w:rPr>
                <w:rFonts w:asciiTheme="minorHAnsi" w:hAnsiTheme="minorHAnsi" w:cstheme="minorHAnsi"/>
              </w:rPr>
              <w:t>such</w:t>
            </w:r>
            <w:r w:rsidRPr="00E40E23">
              <w:rPr>
                <w:rFonts w:asciiTheme="minorHAnsi" w:hAnsiTheme="minorHAnsi" w:cstheme="minorHAnsi"/>
                <w:spacing w:val="-4"/>
              </w:rPr>
              <w:t xml:space="preserve"> </w:t>
            </w:r>
            <w:r w:rsidRPr="00E40E23">
              <w:rPr>
                <w:rFonts w:asciiTheme="minorHAnsi" w:hAnsiTheme="minorHAnsi" w:cstheme="minorHAnsi"/>
              </w:rPr>
              <w:t>contact</w:t>
            </w:r>
            <w:r w:rsidRPr="00E40E23">
              <w:rPr>
                <w:rFonts w:asciiTheme="minorHAnsi" w:hAnsiTheme="minorHAnsi" w:cstheme="minorHAnsi"/>
                <w:spacing w:val="-58"/>
              </w:rPr>
              <w:t xml:space="preserve">      </w:t>
            </w:r>
            <w:r w:rsidRPr="00E40E23">
              <w:rPr>
                <w:rFonts w:asciiTheme="minorHAnsi" w:hAnsiTheme="minorHAnsi" w:cstheme="minorHAnsi"/>
              </w:rPr>
              <w:t xml:space="preserve"> be</w:t>
            </w:r>
            <w:r w:rsidRPr="00E40E23">
              <w:rPr>
                <w:rFonts w:asciiTheme="minorHAnsi" w:hAnsiTheme="minorHAnsi" w:cstheme="minorHAnsi"/>
                <w:spacing w:val="-1"/>
              </w:rPr>
              <w:t xml:space="preserve"> </w:t>
            </w:r>
            <w:r w:rsidRPr="00E40E23">
              <w:rPr>
                <w:rFonts w:asciiTheme="minorHAnsi" w:hAnsiTheme="minorHAnsi" w:cstheme="minorHAnsi"/>
              </w:rPr>
              <w:t>limited?</w:t>
            </w:r>
          </w:p>
        </w:tc>
        <w:tc>
          <w:tcPr>
            <w:tcW w:w="2483" w:type="dxa"/>
          </w:tcPr>
          <w:p w14:paraId="72BC1119" w14:textId="77777777" w:rsidR="001F6946" w:rsidRPr="00E40E23" w:rsidRDefault="001F6946" w:rsidP="006016FA">
            <w:pPr>
              <w:pStyle w:val="TableParagraph"/>
              <w:jc w:val="both"/>
              <w:rPr>
                <w:rFonts w:asciiTheme="minorHAnsi" w:hAnsiTheme="minorHAnsi" w:cstheme="minorHAnsi"/>
              </w:rPr>
            </w:pPr>
          </w:p>
        </w:tc>
        <w:tc>
          <w:tcPr>
            <w:tcW w:w="1134" w:type="dxa"/>
          </w:tcPr>
          <w:p w14:paraId="33E8E6BE"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08E8C7D7" w14:textId="77777777" w:rsidR="001F6946" w:rsidRPr="00E40E23" w:rsidRDefault="001F6946" w:rsidP="006016FA">
            <w:pPr>
              <w:pStyle w:val="TableParagraph"/>
              <w:jc w:val="both"/>
              <w:rPr>
                <w:rFonts w:asciiTheme="minorHAnsi" w:hAnsiTheme="minorHAnsi" w:cstheme="minorHAnsi"/>
              </w:rPr>
            </w:pPr>
          </w:p>
        </w:tc>
        <w:tc>
          <w:tcPr>
            <w:tcW w:w="1490" w:type="dxa"/>
          </w:tcPr>
          <w:p w14:paraId="65473B26" w14:textId="77777777" w:rsidR="001F6946" w:rsidRPr="00E40E23" w:rsidRDefault="001F6946" w:rsidP="006016FA">
            <w:pPr>
              <w:pStyle w:val="TableParagraph"/>
              <w:jc w:val="both"/>
              <w:rPr>
                <w:rFonts w:asciiTheme="minorHAnsi" w:hAnsiTheme="minorHAnsi" w:cstheme="minorHAnsi"/>
              </w:rPr>
            </w:pPr>
          </w:p>
        </w:tc>
      </w:tr>
      <w:tr w:rsidR="001F6946" w:rsidRPr="00E40E23" w14:paraId="3A1D85AD" w14:textId="77777777" w:rsidTr="00CE4D94">
        <w:trPr>
          <w:trHeight w:val="1059"/>
        </w:trPr>
        <w:tc>
          <w:tcPr>
            <w:tcW w:w="2904" w:type="dxa"/>
          </w:tcPr>
          <w:p w14:paraId="56FCA431" w14:textId="77777777" w:rsidR="001F6946" w:rsidRPr="00E40E23" w:rsidRDefault="001F6946" w:rsidP="0015090C">
            <w:pPr>
              <w:pStyle w:val="TableParagraph"/>
              <w:tabs>
                <w:tab w:val="left" w:pos="340"/>
              </w:tabs>
              <w:spacing w:before="112"/>
              <w:ind w:left="339" w:right="402"/>
              <w:rPr>
                <w:rFonts w:asciiTheme="minorHAnsi" w:hAnsiTheme="minorHAnsi" w:cstheme="minorHAnsi"/>
              </w:rPr>
            </w:pPr>
            <w:r w:rsidRPr="00E40E23">
              <w:rPr>
                <w:rFonts w:asciiTheme="minorHAnsi" w:hAnsiTheme="minorHAnsi" w:cstheme="minorHAnsi"/>
              </w:rPr>
              <w:t>Is there a risk of harm</w:t>
            </w:r>
            <w:r w:rsidRPr="00E40E23">
              <w:rPr>
                <w:rFonts w:asciiTheme="minorHAnsi" w:hAnsiTheme="minorHAnsi" w:cstheme="minorHAnsi"/>
                <w:spacing w:val="-59"/>
              </w:rPr>
              <w:t xml:space="preserve"> </w:t>
            </w:r>
            <w:r w:rsidRPr="00E40E23">
              <w:rPr>
                <w:rFonts w:asciiTheme="minorHAnsi" w:hAnsiTheme="minorHAnsi" w:cstheme="minorHAnsi"/>
              </w:rPr>
              <w:t>from social media and</w:t>
            </w:r>
            <w:r w:rsidRPr="00E40E23">
              <w:rPr>
                <w:rFonts w:asciiTheme="minorHAnsi" w:hAnsiTheme="minorHAnsi" w:cstheme="minorHAnsi"/>
                <w:spacing w:val="-60"/>
              </w:rPr>
              <w:t xml:space="preserve"> </w:t>
            </w:r>
            <w:r w:rsidRPr="00E40E23">
              <w:rPr>
                <w:rFonts w:asciiTheme="minorHAnsi" w:hAnsiTheme="minorHAnsi" w:cstheme="minorHAnsi"/>
              </w:rPr>
              <w:t>gossip?</w:t>
            </w:r>
          </w:p>
        </w:tc>
        <w:tc>
          <w:tcPr>
            <w:tcW w:w="2483" w:type="dxa"/>
          </w:tcPr>
          <w:p w14:paraId="3533D108" w14:textId="77777777" w:rsidR="001F6946" w:rsidRPr="00E40E23" w:rsidRDefault="001F6946" w:rsidP="006016FA">
            <w:pPr>
              <w:pStyle w:val="TableParagraph"/>
              <w:jc w:val="both"/>
              <w:rPr>
                <w:rFonts w:asciiTheme="minorHAnsi" w:hAnsiTheme="minorHAnsi" w:cstheme="minorHAnsi"/>
              </w:rPr>
            </w:pPr>
          </w:p>
        </w:tc>
        <w:tc>
          <w:tcPr>
            <w:tcW w:w="1134" w:type="dxa"/>
          </w:tcPr>
          <w:p w14:paraId="1FE6E298" w14:textId="77777777" w:rsidR="001F6946" w:rsidRPr="00E40E23" w:rsidRDefault="001F6946" w:rsidP="006016FA">
            <w:pPr>
              <w:pStyle w:val="TableParagraph"/>
              <w:jc w:val="both"/>
              <w:rPr>
                <w:rFonts w:asciiTheme="minorHAnsi" w:hAnsiTheme="minorHAnsi" w:cstheme="minorHAnsi"/>
              </w:rPr>
            </w:pPr>
          </w:p>
        </w:tc>
        <w:tc>
          <w:tcPr>
            <w:tcW w:w="1912" w:type="dxa"/>
            <w:gridSpan w:val="2"/>
          </w:tcPr>
          <w:p w14:paraId="778FAE04" w14:textId="77777777" w:rsidR="001F6946" w:rsidRPr="00E40E23" w:rsidRDefault="001F6946" w:rsidP="006016FA">
            <w:pPr>
              <w:pStyle w:val="TableParagraph"/>
              <w:jc w:val="both"/>
              <w:rPr>
                <w:rFonts w:asciiTheme="minorHAnsi" w:hAnsiTheme="minorHAnsi" w:cstheme="minorHAnsi"/>
              </w:rPr>
            </w:pPr>
          </w:p>
        </w:tc>
        <w:tc>
          <w:tcPr>
            <w:tcW w:w="1490" w:type="dxa"/>
          </w:tcPr>
          <w:p w14:paraId="5E13D69F" w14:textId="77777777" w:rsidR="001F6946" w:rsidRPr="00E40E23" w:rsidRDefault="001F6946" w:rsidP="006016FA">
            <w:pPr>
              <w:pStyle w:val="TableParagraph"/>
              <w:jc w:val="both"/>
              <w:rPr>
                <w:rFonts w:asciiTheme="minorHAnsi" w:hAnsiTheme="minorHAnsi" w:cstheme="minorHAnsi"/>
              </w:rPr>
            </w:pPr>
          </w:p>
        </w:tc>
      </w:tr>
    </w:tbl>
    <w:p w14:paraId="5B8BAFD2" w14:textId="586757A7" w:rsidR="001F6946" w:rsidRPr="00E40E23" w:rsidRDefault="001F6946">
      <w:pPr>
        <w:rPr>
          <w:rFonts w:asciiTheme="minorHAnsi" w:hAnsiTheme="minorHAnsi" w:cstheme="minorHAnsi"/>
        </w:rPr>
      </w:pPr>
    </w:p>
    <w:p w14:paraId="30C60639" w14:textId="77777777" w:rsidR="001F6946" w:rsidRPr="00AA29D5" w:rsidRDefault="001F6946" w:rsidP="001F6946">
      <w:pPr>
        <w:spacing w:before="1"/>
        <w:ind w:left="284"/>
        <w:jc w:val="both"/>
        <w:rPr>
          <w:rFonts w:asciiTheme="minorHAnsi" w:hAnsiTheme="minorHAnsi" w:cstheme="minorHAnsi"/>
          <w:b/>
          <w:sz w:val="24"/>
        </w:rPr>
      </w:pPr>
      <w:r w:rsidRPr="00AA29D5">
        <w:rPr>
          <w:rFonts w:asciiTheme="minorHAnsi" w:hAnsiTheme="minorHAnsi" w:cstheme="minorHAnsi"/>
          <w:b/>
          <w:sz w:val="24"/>
        </w:rPr>
        <w:t>Further</w:t>
      </w:r>
      <w:r w:rsidRPr="00AA29D5">
        <w:rPr>
          <w:rFonts w:asciiTheme="minorHAnsi" w:hAnsiTheme="minorHAnsi" w:cstheme="minorHAnsi"/>
          <w:b/>
          <w:spacing w:val="-4"/>
          <w:sz w:val="24"/>
        </w:rPr>
        <w:t xml:space="preserve"> </w:t>
      </w:r>
      <w:r w:rsidRPr="00AA29D5">
        <w:rPr>
          <w:rFonts w:asciiTheme="minorHAnsi" w:hAnsiTheme="minorHAnsi" w:cstheme="minorHAnsi"/>
          <w:b/>
          <w:sz w:val="24"/>
        </w:rPr>
        <w:t>action</w:t>
      </w:r>
      <w:r w:rsidRPr="00AA29D5">
        <w:rPr>
          <w:rFonts w:asciiTheme="minorHAnsi" w:hAnsiTheme="minorHAnsi" w:cstheme="minorHAnsi"/>
          <w:b/>
          <w:spacing w:val="-2"/>
          <w:sz w:val="24"/>
        </w:rPr>
        <w:t xml:space="preserve"> </w:t>
      </w:r>
      <w:r w:rsidRPr="00AA29D5">
        <w:rPr>
          <w:rFonts w:asciiTheme="minorHAnsi" w:hAnsiTheme="minorHAnsi" w:cstheme="minorHAnsi"/>
          <w:b/>
          <w:sz w:val="24"/>
        </w:rPr>
        <w:t>taken</w:t>
      </w:r>
      <w:r w:rsidRPr="00AA29D5">
        <w:rPr>
          <w:rFonts w:asciiTheme="minorHAnsi" w:hAnsiTheme="minorHAnsi" w:cstheme="minorHAnsi"/>
          <w:b/>
          <w:spacing w:val="-2"/>
          <w:sz w:val="24"/>
        </w:rPr>
        <w:t xml:space="preserve"> </w:t>
      </w:r>
      <w:r w:rsidRPr="00AA29D5">
        <w:rPr>
          <w:rFonts w:asciiTheme="minorHAnsi" w:hAnsiTheme="minorHAnsi" w:cstheme="minorHAnsi"/>
          <w:b/>
          <w:sz w:val="24"/>
        </w:rPr>
        <w:t>by</w:t>
      </w:r>
      <w:r w:rsidRPr="00AA29D5">
        <w:rPr>
          <w:rFonts w:asciiTheme="minorHAnsi" w:hAnsiTheme="minorHAnsi" w:cstheme="minorHAnsi"/>
          <w:b/>
          <w:spacing w:val="-3"/>
          <w:sz w:val="24"/>
        </w:rPr>
        <w:t xml:space="preserve"> </w:t>
      </w:r>
      <w:r w:rsidRPr="00AA29D5">
        <w:rPr>
          <w:rFonts w:asciiTheme="minorHAnsi" w:hAnsiTheme="minorHAnsi" w:cstheme="minorHAnsi"/>
          <w:b/>
          <w:sz w:val="24"/>
        </w:rPr>
        <w:t>the</w:t>
      </w:r>
      <w:r w:rsidRPr="00AA29D5">
        <w:rPr>
          <w:rFonts w:asciiTheme="minorHAnsi" w:hAnsiTheme="minorHAnsi" w:cstheme="minorHAnsi"/>
          <w:b/>
          <w:spacing w:val="-2"/>
          <w:sz w:val="24"/>
        </w:rPr>
        <w:t xml:space="preserve"> </w:t>
      </w:r>
      <w:r w:rsidRPr="00AA29D5">
        <w:rPr>
          <w:rFonts w:asciiTheme="minorHAnsi" w:hAnsiTheme="minorHAnsi" w:cstheme="minorHAnsi"/>
          <w:b/>
          <w:sz w:val="24"/>
        </w:rPr>
        <w:t>school:</w:t>
      </w:r>
      <w:r w:rsidRPr="00AA29D5">
        <w:rPr>
          <w:rFonts w:asciiTheme="minorHAnsi" w:hAnsiTheme="minorHAnsi" w:cstheme="minorHAnsi"/>
          <w:b/>
          <w:spacing w:val="-4"/>
          <w:sz w:val="24"/>
        </w:rPr>
        <w:t xml:space="preserve"> </w:t>
      </w:r>
      <w:r w:rsidRPr="00AA29D5">
        <w:rPr>
          <w:rFonts w:asciiTheme="minorHAnsi" w:hAnsiTheme="minorHAnsi" w:cstheme="minorHAnsi"/>
          <w:b/>
          <w:sz w:val="24"/>
        </w:rPr>
        <w:t>Please</w:t>
      </w:r>
      <w:r w:rsidRPr="00AA29D5">
        <w:rPr>
          <w:rFonts w:asciiTheme="minorHAnsi" w:hAnsiTheme="minorHAnsi" w:cstheme="minorHAnsi"/>
          <w:b/>
          <w:spacing w:val="-2"/>
          <w:sz w:val="24"/>
        </w:rPr>
        <w:t xml:space="preserve"> </w:t>
      </w:r>
      <w:r w:rsidRPr="00AA29D5">
        <w:rPr>
          <w:rFonts w:asciiTheme="minorHAnsi" w:hAnsiTheme="minorHAnsi" w:cstheme="minorHAnsi"/>
          <w:b/>
          <w:sz w:val="24"/>
        </w:rPr>
        <w:t>complete</w:t>
      </w:r>
      <w:r w:rsidRPr="00AA29D5">
        <w:rPr>
          <w:rFonts w:asciiTheme="minorHAnsi" w:hAnsiTheme="minorHAnsi" w:cstheme="minorHAnsi"/>
          <w:b/>
          <w:spacing w:val="-2"/>
          <w:sz w:val="24"/>
        </w:rPr>
        <w:t xml:space="preserve"> </w:t>
      </w:r>
      <w:r w:rsidRPr="00AA29D5">
        <w:rPr>
          <w:rFonts w:asciiTheme="minorHAnsi" w:hAnsiTheme="minorHAnsi" w:cstheme="minorHAnsi"/>
          <w:b/>
          <w:sz w:val="24"/>
        </w:rPr>
        <w:t>for</w:t>
      </w:r>
      <w:r w:rsidRPr="00AA29D5">
        <w:rPr>
          <w:rFonts w:asciiTheme="minorHAnsi" w:hAnsiTheme="minorHAnsi" w:cstheme="minorHAnsi"/>
          <w:b/>
          <w:spacing w:val="-3"/>
          <w:sz w:val="24"/>
        </w:rPr>
        <w:t xml:space="preserve"> </w:t>
      </w:r>
      <w:r w:rsidRPr="00AA29D5">
        <w:rPr>
          <w:rFonts w:asciiTheme="minorHAnsi" w:hAnsiTheme="minorHAnsi" w:cstheme="minorHAnsi"/>
          <w:b/>
          <w:sz w:val="24"/>
        </w:rPr>
        <w:t>each</w:t>
      </w:r>
      <w:r w:rsidRPr="00AA29D5">
        <w:rPr>
          <w:rFonts w:asciiTheme="minorHAnsi" w:hAnsiTheme="minorHAnsi" w:cstheme="minorHAnsi"/>
          <w:b/>
          <w:spacing w:val="-3"/>
          <w:sz w:val="24"/>
        </w:rPr>
        <w:t xml:space="preserve"> </w:t>
      </w:r>
      <w:r w:rsidRPr="00AA29D5">
        <w:rPr>
          <w:rFonts w:asciiTheme="minorHAnsi" w:hAnsiTheme="minorHAnsi" w:cstheme="minorHAnsi"/>
          <w:b/>
          <w:sz w:val="24"/>
        </w:rPr>
        <w:t>child</w:t>
      </w:r>
      <w:r w:rsidRPr="00AA29D5">
        <w:rPr>
          <w:rFonts w:asciiTheme="minorHAnsi" w:hAnsiTheme="minorHAnsi" w:cstheme="minorHAnsi"/>
          <w:b/>
          <w:spacing w:val="-2"/>
          <w:sz w:val="24"/>
        </w:rPr>
        <w:t xml:space="preserve"> </w:t>
      </w:r>
      <w:r w:rsidRPr="00AA29D5">
        <w:rPr>
          <w:rFonts w:asciiTheme="minorHAnsi" w:hAnsiTheme="minorHAnsi" w:cstheme="minorHAnsi"/>
          <w:b/>
          <w:sz w:val="24"/>
        </w:rPr>
        <w:t>involved.</w:t>
      </w:r>
    </w:p>
    <w:p w14:paraId="37E97925" w14:textId="77777777" w:rsidR="001F6946" w:rsidRPr="00E40E23" w:rsidRDefault="001F6946" w:rsidP="001F6946">
      <w:pPr>
        <w:pStyle w:val="BodyText"/>
        <w:jc w:val="both"/>
        <w:rPr>
          <w:rFonts w:asciiTheme="minorHAnsi" w:hAnsiTheme="minorHAnsi" w:cstheme="minorHAnsi"/>
          <w:b/>
        </w:rPr>
      </w:pPr>
      <w:r w:rsidRPr="00E40E23">
        <w:rPr>
          <w:rFonts w:asciiTheme="minorHAnsi" w:hAnsiTheme="minorHAnsi" w:cstheme="minorHAnsi"/>
          <w:b/>
        </w:rPr>
        <w:t xml:space="preserve">     </w:t>
      </w:r>
    </w:p>
    <w:p w14:paraId="12D96260" w14:textId="0D285ADB" w:rsidR="001F6946" w:rsidRPr="00AA29D5" w:rsidRDefault="001F6946" w:rsidP="001F6946">
      <w:pPr>
        <w:pStyle w:val="BodyText"/>
        <w:jc w:val="both"/>
        <w:rPr>
          <w:rFonts w:asciiTheme="minorHAnsi" w:hAnsiTheme="minorHAnsi" w:cstheme="minorHAnsi"/>
          <w:b/>
          <w:sz w:val="24"/>
        </w:rPr>
      </w:pPr>
      <w:r w:rsidRPr="00E40E23">
        <w:rPr>
          <w:rFonts w:asciiTheme="minorHAnsi" w:hAnsiTheme="minorHAnsi" w:cstheme="minorHAnsi"/>
          <w:b/>
        </w:rPr>
        <w:t xml:space="preserve">     </w:t>
      </w:r>
      <w:r w:rsidRPr="00AA29D5">
        <w:rPr>
          <w:rFonts w:asciiTheme="minorHAnsi" w:hAnsiTheme="minorHAnsi" w:cstheme="minorHAnsi"/>
          <w:b/>
          <w:sz w:val="24"/>
        </w:rPr>
        <w:t>Child</w:t>
      </w:r>
      <w:r w:rsidR="0015090C">
        <w:rPr>
          <w:rFonts w:asciiTheme="minorHAnsi" w:hAnsiTheme="minorHAnsi" w:cstheme="minorHAnsi"/>
          <w:b/>
          <w:sz w:val="24"/>
        </w:rPr>
        <w:t>s</w:t>
      </w:r>
      <w:r w:rsidRPr="00AA29D5">
        <w:rPr>
          <w:rFonts w:asciiTheme="minorHAnsi" w:hAnsiTheme="minorHAnsi" w:cstheme="minorHAnsi"/>
          <w:b/>
          <w:sz w:val="24"/>
        </w:rPr>
        <w:t xml:space="preserve"> name:</w:t>
      </w:r>
    </w:p>
    <w:p w14:paraId="389FBFDD" w14:textId="77777777" w:rsidR="001F6946" w:rsidRPr="00E40E23" w:rsidRDefault="001F6946" w:rsidP="001F6946">
      <w:pPr>
        <w:pStyle w:val="BodyText"/>
        <w:jc w:val="both"/>
        <w:rPr>
          <w:rFonts w:asciiTheme="minorHAnsi" w:hAnsiTheme="minorHAnsi" w:cstheme="minorHAnsi"/>
          <w:b/>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6"/>
        <w:gridCol w:w="1701"/>
        <w:gridCol w:w="1701"/>
      </w:tblGrid>
      <w:tr w:rsidR="001F6946" w:rsidRPr="00AA29D5" w14:paraId="1EF5A38F" w14:textId="77777777" w:rsidTr="00AA29D5">
        <w:trPr>
          <w:trHeight w:val="268"/>
        </w:trPr>
        <w:tc>
          <w:tcPr>
            <w:tcW w:w="4526" w:type="dxa"/>
            <w:shd w:val="clear" w:color="auto" w:fill="C5E0B3" w:themeFill="accent6" w:themeFillTint="66"/>
          </w:tcPr>
          <w:p w14:paraId="63904398" w14:textId="77777777" w:rsidR="001F6946" w:rsidRPr="00AA29D5" w:rsidRDefault="001F6946" w:rsidP="006016FA">
            <w:pPr>
              <w:pStyle w:val="TableParagraph"/>
              <w:spacing w:line="248" w:lineRule="exact"/>
              <w:ind w:left="1665" w:right="1658"/>
              <w:jc w:val="both"/>
              <w:rPr>
                <w:rFonts w:asciiTheme="minorHAnsi" w:hAnsiTheme="minorHAnsi" w:cstheme="minorHAnsi"/>
                <w:b/>
                <w:sz w:val="24"/>
              </w:rPr>
            </w:pPr>
            <w:r w:rsidRPr="00AA29D5">
              <w:rPr>
                <w:rFonts w:asciiTheme="minorHAnsi" w:hAnsiTheme="minorHAnsi" w:cstheme="minorHAnsi"/>
                <w:b/>
                <w:sz w:val="24"/>
              </w:rPr>
              <w:t>Action</w:t>
            </w:r>
          </w:p>
        </w:tc>
        <w:tc>
          <w:tcPr>
            <w:tcW w:w="1701" w:type="dxa"/>
            <w:shd w:val="clear" w:color="auto" w:fill="C5E0B3" w:themeFill="accent6" w:themeFillTint="66"/>
          </w:tcPr>
          <w:p w14:paraId="307E14E8" w14:textId="77777777" w:rsidR="001F6946" w:rsidRPr="00AA29D5" w:rsidRDefault="001F6946" w:rsidP="006016FA">
            <w:pPr>
              <w:pStyle w:val="TableParagraph"/>
              <w:spacing w:line="248" w:lineRule="exact"/>
              <w:ind w:left="492"/>
              <w:jc w:val="both"/>
              <w:rPr>
                <w:rFonts w:asciiTheme="minorHAnsi" w:hAnsiTheme="minorHAnsi" w:cstheme="minorHAnsi"/>
                <w:b/>
                <w:sz w:val="24"/>
              </w:rPr>
            </w:pPr>
            <w:r w:rsidRPr="00AA29D5">
              <w:rPr>
                <w:rFonts w:asciiTheme="minorHAnsi" w:hAnsiTheme="minorHAnsi" w:cstheme="minorHAnsi"/>
                <w:b/>
                <w:sz w:val="24"/>
              </w:rPr>
              <w:t>YES/NO</w:t>
            </w:r>
          </w:p>
        </w:tc>
        <w:tc>
          <w:tcPr>
            <w:tcW w:w="1701" w:type="dxa"/>
            <w:shd w:val="clear" w:color="auto" w:fill="C5E0B3" w:themeFill="accent6" w:themeFillTint="66"/>
          </w:tcPr>
          <w:p w14:paraId="6FF4D754" w14:textId="77777777" w:rsidR="001F6946" w:rsidRPr="00AA29D5" w:rsidRDefault="001F6946" w:rsidP="006016FA">
            <w:pPr>
              <w:pStyle w:val="TableParagraph"/>
              <w:spacing w:line="248" w:lineRule="exact"/>
              <w:ind w:left="613" w:right="604"/>
              <w:jc w:val="both"/>
              <w:rPr>
                <w:rFonts w:asciiTheme="minorHAnsi" w:hAnsiTheme="minorHAnsi" w:cstheme="minorHAnsi"/>
                <w:b/>
                <w:sz w:val="24"/>
              </w:rPr>
            </w:pPr>
            <w:r w:rsidRPr="00AA29D5">
              <w:rPr>
                <w:rFonts w:asciiTheme="minorHAnsi" w:hAnsiTheme="minorHAnsi" w:cstheme="minorHAnsi"/>
                <w:b/>
                <w:sz w:val="24"/>
              </w:rPr>
              <w:t>Date</w:t>
            </w:r>
          </w:p>
        </w:tc>
      </w:tr>
      <w:tr w:rsidR="001F6946" w:rsidRPr="00AA29D5" w14:paraId="36450D95" w14:textId="77777777" w:rsidTr="00AA29D5">
        <w:trPr>
          <w:trHeight w:val="268"/>
        </w:trPr>
        <w:tc>
          <w:tcPr>
            <w:tcW w:w="4526" w:type="dxa"/>
          </w:tcPr>
          <w:p w14:paraId="50906A1B"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Police</w:t>
            </w:r>
            <w:r w:rsidRPr="00AA29D5">
              <w:rPr>
                <w:rFonts w:asciiTheme="minorHAnsi" w:hAnsiTheme="minorHAnsi" w:cstheme="minorHAnsi"/>
                <w:spacing w:val="-3"/>
                <w:sz w:val="24"/>
              </w:rPr>
              <w:t xml:space="preserve"> </w:t>
            </w:r>
            <w:r w:rsidRPr="00AA29D5">
              <w:rPr>
                <w:rFonts w:asciiTheme="minorHAnsi" w:hAnsiTheme="minorHAnsi" w:cstheme="minorHAnsi"/>
                <w:sz w:val="24"/>
              </w:rPr>
              <w:t>informed</w:t>
            </w:r>
          </w:p>
        </w:tc>
        <w:tc>
          <w:tcPr>
            <w:tcW w:w="1701" w:type="dxa"/>
          </w:tcPr>
          <w:p w14:paraId="4F4380BF"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6BAF11A6"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5F047B46" w14:textId="77777777" w:rsidTr="00AA29D5">
        <w:trPr>
          <w:trHeight w:val="268"/>
        </w:trPr>
        <w:tc>
          <w:tcPr>
            <w:tcW w:w="4526" w:type="dxa"/>
          </w:tcPr>
          <w:p w14:paraId="1226E5C6"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Referral</w:t>
            </w:r>
            <w:r w:rsidRPr="00AA29D5">
              <w:rPr>
                <w:rFonts w:asciiTheme="minorHAnsi" w:hAnsiTheme="minorHAnsi" w:cstheme="minorHAnsi"/>
                <w:spacing w:val="-3"/>
                <w:sz w:val="24"/>
              </w:rPr>
              <w:t xml:space="preserve"> </w:t>
            </w:r>
            <w:r w:rsidRPr="00AA29D5">
              <w:rPr>
                <w:rFonts w:asciiTheme="minorHAnsi" w:hAnsiTheme="minorHAnsi" w:cstheme="minorHAnsi"/>
                <w:sz w:val="24"/>
              </w:rPr>
              <w:t>to CHAD</w:t>
            </w:r>
          </w:p>
        </w:tc>
        <w:tc>
          <w:tcPr>
            <w:tcW w:w="1701" w:type="dxa"/>
          </w:tcPr>
          <w:p w14:paraId="79498BD5"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15865F58"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620DB059" w14:textId="77777777" w:rsidTr="00AA29D5">
        <w:trPr>
          <w:trHeight w:val="268"/>
        </w:trPr>
        <w:tc>
          <w:tcPr>
            <w:tcW w:w="4526" w:type="dxa"/>
          </w:tcPr>
          <w:p w14:paraId="49FA1122"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Referral</w:t>
            </w:r>
            <w:r w:rsidRPr="00AA29D5">
              <w:rPr>
                <w:rFonts w:asciiTheme="minorHAnsi" w:hAnsiTheme="minorHAnsi" w:cstheme="minorHAnsi"/>
                <w:spacing w:val="-4"/>
                <w:sz w:val="24"/>
              </w:rPr>
              <w:t xml:space="preserve"> </w:t>
            </w:r>
            <w:r w:rsidRPr="00AA29D5">
              <w:rPr>
                <w:rFonts w:asciiTheme="minorHAnsi" w:hAnsiTheme="minorHAnsi" w:cstheme="minorHAnsi"/>
                <w:sz w:val="24"/>
              </w:rPr>
              <w:t>to</w:t>
            </w:r>
            <w:r w:rsidRPr="00AA29D5">
              <w:rPr>
                <w:rFonts w:asciiTheme="minorHAnsi" w:hAnsiTheme="minorHAnsi" w:cstheme="minorHAnsi"/>
                <w:spacing w:val="-2"/>
                <w:sz w:val="24"/>
              </w:rPr>
              <w:t xml:space="preserve"> </w:t>
            </w:r>
            <w:r w:rsidRPr="00AA29D5">
              <w:rPr>
                <w:rFonts w:asciiTheme="minorHAnsi" w:hAnsiTheme="minorHAnsi" w:cstheme="minorHAnsi"/>
                <w:sz w:val="24"/>
              </w:rPr>
              <w:t>external</w:t>
            </w:r>
            <w:r w:rsidRPr="00AA29D5">
              <w:rPr>
                <w:rFonts w:asciiTheme="minorHAnsi" w:hAnsiTheme="minorHAnsi" w:cstheme="minorHAnsi"/>
                <w:spacing w:val="-2"/>
                <w:sz w:val="24"/>
              </w:rPr>
              <w:t xml:space="preserve"> </w:t>
            </w:r>
            <w:r w:rsidRPr="00AA29D5">
              <w:rPr>
                <w:rFonts w:asciiTheme="minorHAnsi" w:hAnsiTheme="minorHAnsi" w:cstheme="minorHAnsi"/>
                <w:sz w:val="24"/>
              </w:rPr>
              <w:t>support</w:t>
            </w:r>
            <w:r w:rsidRPr="00AA29D5">
              <w:rPr>
                <w:rFonts w:asciiTheme="minorHAnsi" w:hAnsiTheme="minorHAnsi" w:cstheme="minorHAnsi"/>
                <w:spacing w:val="-4"/>
                <w:sz w:val="24"/>
              </w:rPr>
              <w:t xml:space="preserve"> </w:t>
            </w:r>
            <w:r w:rsidRPr="00AA29D5">
              <w:rPr>
                <w:rFonts w:asciiTheme="minorHAnsi" w:hAnsiTheme="minorHAnsi" w:cstheme="minorHAnsi"/>
                <w:sz w:val="24"/>
              </w:rPr>
              <w:t>services</w:t>
            </w:r>
          </w:p>
        </w:tc>
        <w:tc>
          <w:tcPr>
            <w:tcW w:w="1701" w:type="dxa"/>
          </w:tcPr>
          <w:p w14:paraId="197023FD"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7E216431"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4A0F3E1E" w14:textId="77777777" w:rsidTr="00AA29D5">
        <w:trPr>
          <w:trHeight w:val="269"/>
        </w:trPr>
        <w:tc>
          <w:tcPr>
            <w:tcW w:w="4526" w:type="dxa"/>
          </w:tcPr>
          <w:p w14:paraId="42332C9C" w14:textId="77777777" w:rsidR="001F6946" w:rsidRPr="00AA29D5" w:rsidRDefault="001F6946" w:rsidP="006016FA">
            <w:pPr>
              <w:pStyle w:val="TableParagraph"/>
              <w:spacing w:before="1" w:line="248" w:lineRule="exact"/>
              <w:ind w:left="107"/>
              <w:jc w:val="both"/>
              <w:rPr>
                <w:rFonts w:asciiTheme="minorHAnsi" w:hAnsiTheme="minorHAnsi" w:cstheme="minorHAnsi"/>
                <w:sz w:val="24"/>
              </w:rPr>
            </w:pPr>
            <w:r w:rsidRPr="00AA29D5">
              <w:rPr>
                <w:rFonts w:asciiTheme="minorHAnsi" w:hAnsiTheme="minorHAnsi" w:cstheme="minorHAnsi"/>
                <w:sz w:val="24"/>
              </w:rPr>
              <w:t>Referral</w:t>
            </w:r>
            <w:r w:rsidRPr="00AA29D5">
              <w:rPr>
                <w:rFonts w:asciiTheme="minorHAnsi" w:hAnsiTheme="minorHAnsi" w:cstheme="minorHAnsi"/>
                <w:spacing w:val="-4"/>
                <w:sz w:val="24"/>
              </w:rPr>
              <w:t xml:space="preserve"> </w:t>
            </w:r>
            <w:r w:rsidRPr="00AA29D5">
              <w:rPr>
                <w:rFonts w:asciiTheme="minorHAnsi" w:hAnsiTheme="minorHAnsi" w:cstheme="minorHAnsi"/>
                <w:sz w:val="24"/>
              </w:rPr>
              <w:t>to</w:t>
            </w:r>
            <w:r w:rsidRPr="00AA29D5">
              <w:rPr>
                <w:rFonts w:asciiTheme="minorHAnsi" w:hAnsiTheme="minorHAnsi" w:cstheme="minorHAnsi"/>
                <w:spacing w:val="-2"/>
                <w:sz w:val="24"/>
              </w:rPr>
              <w:t xml:space="preserve"> </w:t>
            </w:r>
            <w:r w:rsidRPr="00AA29D5">
              <w:rPr>
                <w:rFonts w:asciiTheme="minorHAnsi" w:hAnsiTheme="minorHAnsi" w:cstheme="minorHAnsi"/>
                <w:sz w:val="24"/>
              </w:rPr>
              <w:t>internal</w:t>
            </w:r>
            <w:r w:rsidRPr="00AA29D5">
              <w:rPr>
                <w:rFonts w:asciiTheme="minorHAnsi" w:hAnsiTheme="minorHAnsi" w:cstheme="minorHAnsi"/>
                <w:spacing w:val="-2"/>
                <w:sz w:val="24"/>
              </w:rPr>
              <w:t xml:space="preserve"> </w:t>
            </w:r>
            <w:r w:rsidRPr="00AA29D5">
              <w:rPr>
                <w:rFonts w:asciiTheme="minorHAnsi" w:hAnsiTheme="minorHAnsi" w:cstheme="minorHAnsi"/>
                <w:sz w:val="24"/>
              </w:rPr>
              <w:t>support</w:t>
            </w:r>
            <w:r w:rsidRPr="00AA29D5">
              <w:rPr>
                <w:rFonts w:asciiTheme="minorHAnsi" w:hAnsiTheme="minorHAnsi" w:cstheme="minorHAnsi"/>
                <w:spacing w:val="-4"/>
                <w:sz w:val="24"/>
              </w:rPr>
              <w:t xml:space="preserve"> </w:t>
            </w:r>
            <w:r w:rsidRPr="00AA29D5">
              <w:rPr>
                <w:rFonts w:asciiTheme="minorHAnsi" w:hAnsiTheme="minorHAnsi" w:cstheme="minorHAnsi"/>
                <w:sz w:val="24"/>
              </w:rPr>
              <w:t>services</w:t>
            </w:r>
          </w:p>
        </w:tc>
        <w:tc>
          <w:tcPr>
            <w:tcW w:w="1701" w:type="dxa"/>
          </w:tcPr>
          <w:p w14:paraId="40433430"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6D35F545"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63D226A7" w14:textId="77777777" w:rsidTr="00AA29D5">
        <w:trPr>
          <w:trHeight w:val="268"/>
        </w:trPr>
        <w:tc>
          <w:tcPr>
            <w:tcW w:w="4526" w:type="dxa"/>
          </w:tcPr>
          <w:p w14:paraId="45CEEE06"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Referral</w:t>
            </w:r>
            <w:r w:rsidRPr="00AA29D5">
              <w:rPr>
                <w:rFonts w:asciiTheme="minorHAnsi" w:hAnsiTheme="minorHAnsi" w:cstheme="minorHAnsi"/>
                <w:spacing w:val="-4"/>
                <w:sz w:val="24"/>
              </w:rPr>
              <w:t xml:space="preserve"> </w:t>
            </w:r>
            <w:r w:rsidRPr="00AA29D5">
              <w:rPr>
                <w:rFonts w:asciiTheme="minorHAnsi" w:hAnsiTheme="minorHAnsi" w:cstheme="minorHAnsi"/>
                <w:sz w:val="24"/>
              </w:rPr>
              <w:t>to</w:t>
            </w:r>
            <w:r w:rsidRPr="00AA29D5">
              <w:rPr>
                <w:rFonts w:asciiTheme="minorHAnsi" w:hAnsiTheme="minorHAnsi" w:cstheme="minorHAnsi"/>
                <w:spacing w:val="-1"/>
                <w:sz w:val="24"/>
              </w:rPr>
              <w:t xml:space="preserve"> </w:t>
            </w:r>
            <w:r w:rsidRPr="00AA29D5">
              <w:rPr>
                <w:rFonts w:asciiTheme="minorHAnsi" w:hAnsiTheme="minorHAnsi" w:cstheme="minorHAnsi"/>
                <w:sz w:val="24"/>
              </w:rPr>
              <w:t>CAMHS</w:t>
            </w:r>
          </w:p>
        </w:tc>
        <w:tc>
          <w:tcPr>
            <w:tcW w:w="1701" w:type="dxa"/>
          </w:tcPr>
          <w:p w14:paraId="2E8E2FF3"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1FD259F7"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5EA2924C" w14:textId="77777777" w:rsidTr="00AA29D5">
        <w:trPr>
          <w:trHeight w:val="268"/>
        </w:trPr>
        <w:tc>
          <w:tcPr>
            <w:tcW w:w="4526" w:type="dxa"/>
          </w:tcPr>
          <w:p w14:paraId="1021D147"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Referral</w:t>
            </w:r>
            <w:r w:rsidRPr="00AA29D5">
              <w:rPr>
                <w:rFonts w:asciiTheme="minorHAnsi" w:hAnsiTheme="minorHAnsi" w:cstheme="minorHAnsi"/>
                <w:spacing w:val="-3"/>
                <w:sz w:val="24"/>
              </w:rPr>
              <w:t xml:space="preserve"> </w:t>
            </w:r>
            <w:r w:rsidRPr="00AA29D5">
              <w:rPr>
                <w:rFonts w:asciiTheme="minorHAnsi" w:hAnsiTheme="minorHAnsi" w:cstheme="minorHAnsi"/>
                <w:sz w:val="24"/>
              </w:rPr>
              <w:t>to</w:t>
            </w:r>
            <w:r w:rsidRPr="00AA29D5">
              <w:rPr>
                <w:rFonts w:asciiTheme="minorHAnsi" w:hAnsiTheme="minorHAnsi" w:cstheme="minorHAnsi"/>
                <w:spacing w:val="-1"/>
                <w:sz w:val="24"/>
              </w:rPr>
              <w:t xml:space="preserve"> </w:t>
            </w:r>
            <w:r w:rsidRPr="00AA29D5">
              <w:rPr>
                <w:rFonts w:asciiTheme="minorHAnsi" w:hAnsiTheme="minorHAnsi" w:cstheme="minorHAnsi"/>
                <w:sz w:val="24"/>
              </w:rPr>
              <w:t>early</w:t>
            </w:r>
            <w:r w:rsidRPr="00AA29D5">
              <w:rPr>
                <w:rFonts w:asciiTheme="minorHAnsi" w:hAnsiTheme="minorHAnsi" w:cstheme="minorHAnsi"/>
                <w:spacing w:val="-2"/>
                <w:sz w:val="24"/>
              </w:rPr>
              <w:t xml:space="preserve"> </w:t>
            </w:r>
            <w:r w:rsidRPr="00AA29D5">
              <w:rPr>
                <w:rFonts w:asciiTheme="minorHAnsi" w:hAnsiTheme="minorHAnsi" w:cstheme="minorHAnsi"/>
                <w:sz w:val="24"/>
              </w:rPr>
              <w:t>help</w:t>
            </w:r>
          </w:p>
        </w:tc>
        <w:tc>
          <w:tcPr>
            <w:tcW w:w="1701" w:type="dxa"/>
          </w:tcPr>
          <w:p w14:paraId="7C6646E3"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7ABA7835" w14:textId="77777777" w:rsidR="001F6946" w:rsidRPr="00AA29D5" w:rsidRDefault="001F6946" w:rsidP="006016FA">
            <w:pPr>
              <w:pStyle w:val="TableParagraph"/>
              <w:jc w:val="both"/>
              <w:rPr>
                <w:rFonts w:asciiTheme="minorHAnsi" w:hAnsiTheme="minorHAnsi" w:cstheme="minorHAnsi"/>
                <w:sz w:val="24"/>
              </w:rPr>
            </w:pPr>
          </w:p>
        </w:tc>
      </w:tr>
      <w:tr w:rsidR="001F6946" w:rsidRPr="00AA29D5" w14:paraId="3AE42FF6" w14:textId="77777777" w:rsidTr="00AA29D5">
        <w:trPr>
          <w:trHeight w:val="268"/>
        </w:trPr>
        <w:tc>
          <w:tcPr>
            <w:tcW w:w="4526" w:type="dxa"/>
          </w:tcPr>
          <w:p w14:paraId="1DD34FFE" w14:textId="77777777" w:rsidR="001F6946" w:rsidRPr="00AA29D5" w:rsidRDefault="001F6946" w:rsidP="006016FA">
            <w:pPr>
              <w:pStyle w:val="TableParagraph"/>
              <w:spacing w:line="248" w:lineRule="exact"/>
              <w:ind w:left="107"/>
              <w:jc w:val="both"/>
              <w:rPr>
                <w:rFonts w:asciiTheme="minorHAnsi" w:hAnsiTheme="minorHAnsi" w:cstheme="minorHAnsi"/>
                <w:sz w:val="24"/>
              </w:rPr>
            </w:pPr>
            <w:r w:rsidRPr="00AA29D5">
              <w:rPr>
                <w:rFonts w:asciiTheme="minorHAnsi" w:hAnsiTheme="minorHAnsi" w:cstheme="minorHAnsi"/>
                <w:sz w:val="24"/>
              </w:rPr>
              <w:t>Other</w:t>
            </w:r>
          </w:p>
        </w:tc>
        <w:tc>
          <w:tcPr>
            <w:tcW w:w="1701" w:type="dxa"/>
          </w:tcPr>
          <w:p w14:paraId="4EB089B5" w14:textId="77777777" w:rsidR="001F6946" w:rsidRPr="00AA29D5" w:rsidRDefault="001F6946" w:rsidP="006016FA">
            <w:pPr>
              <w:pStyle w:val="TableParagraph"/>
              <w:jc w:val="both"/>
              <w:rPr>
                <w:rFonts w:asciiTheme="minorHAnsi" w:hAnsiTheme="minorHAnsi" w:cstheme="minorHAnsi"/>
                <w:sz w:val="24"/>
              </w:rPr>
            </w:pPr>
          </w:p>
        </w:tc>
        <w:tc>
          <w:tcPr>
            <w:tcW w:w="1701" w:type="dxa"/>
          </w:tcPr>
          <w:p w14:paraId="659FB4B3" w14:textId="77777777" w:rsidR="001F6946" w:rsidRPr="00AA29D5" w:rsidRDefault="001F6946" w:rsidP="006016FA">
            <w:pPr>
              <w:pStyle w:val="TableParagraph"/>
              <w:jc w:val="both"/>
              <w:rPr>
                <w:rFonts w:asciiTheme="minorHAnsi" w:hAnsiTheme="minorHAnsi" w:cstheme="minorHAnsi"/>
                <w:sz w:val="24"/>
              </w:rPr>
            </w:pPr>
          </w:p>
        </w:tc>
      </w:tr>
    </w:tbl>
    <w:p w14:paraId="5F10D0A6" w14:textId="77777777" w:rsidR="001F6946" w:rsidRPr="00E40E23" w:rsidRDefault="001F6946" w:rsidP="001F6946">
      <w:pPr>
        <w:pStyle w:val="BodyText"/>
        <w:jc w:val="both"/>
        <w:rPr>
          <w:rFonts w:asciiTheme="minorHAnsi" w:hAnsiTheme="minorHAnsi" w:cstheme="minorHAnsi"/>
          <w:b/>
          <w:sz w:val="20"/>
        </w:rPr>
      </w:pPr>
    </w:p>
    <w:p w14:paraId="232159CE" w14:textId="2FF60B9D" w:rsidR="001F6946" w:rsidRPr="00AA29D5" w:rsidRDefault="001F6946" w:rsidP="001F6946">
      <w:pPr>
        <w:pStyle w:val="BodyText"/>
        <w:spacing w:before="4"/>
        <w:jc w:val="both"/>
        <w:rPr>
          <w:rFonts w:asciiTheme="minorHAnsi" w:hAnsiTheme="minorHAnsi" w:cstheme="minorHAnsi"/>
          <w:b/>
          <w:sz w:val="24"/>
        </w:rPr>
      </w:pPr>
      <w:r w:rsidRPr="00AA29D5">
        <w:rPr>
          <w:rFonts w:asciiTheme="minorHAnsi" w:hAnsiTheme="minorHAnsi" w:cstheme="minorHAnsi"/>
          <w:b/>
          <w:sz w:val="28"/>
        </w:rPr>
        <w:t xml:space="preserve">    </w:t>
      </w:r>
      <w:r w:rsidRPr="00AA29D5">
        <w:rPr>
          <w:rFonts w:asciiTheme="minorHAnsi" w:hAnsiTheme="minorHAnsi" w:cstheme="minorHAnsi"/>
          <w:b/>
          <w:sz w:val="24"/>
        </w:rPr>
        <w:t>Child</w:t>
      </w:r>
      <w:r w:rsidR="0015090C">
        <w:rPr>
          <w:rFonts w:asciiTheme="minorHAnsi" w:hAnsiTheme="minorHAnsi" w:cstheme="minorHAnsi"/>
          <w:b/>
          <w:sz w:val="24"/>
        </w:rPr>
        <w:t>s</w:t>
      </w:r>
      <w:r w:rsidRPr="00AA29D5">
        <w:rPr>
          <w:rFonts w:asciiTheme="minorHAnsi" w:hAnsiTheme="minorHAnsi" w:cstheme="minorHAnsi"/>
          <w:b/>
          <w:sz w:val="24"/>
        </w:rPr>
        <w:t xml:space="preserve"> name:</w:t>
      </w:r>
    </w:p>
    <w:p w14:paraId="517F0415" w14:textId="77777777" w:rsidR="001F6946" w:rsidRPr="00E40E23" w:rsidRDefault="001F6946" w:rsidP="001F6946">
      <w:pPr>
        <w:pStyle w:val="BodyText"/>
        <w:spacing w:before="4"/>
        <w:jc w:val="both"/>
        <w:rPr>
          <w:rFonts w:asciiTheme="minorHAnsi" w:hAnsiTheme="minorHAnsi" w:cstheme="minorHAnsi"/>
          <w:b/>
          <w:sz w:val="2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6"/>
        <w:gridCol w:w="1701"/>
        <w:gridCol w:w="1701"/>
      </w:tblGrid>
      <w:tr w:rsidR="001F6946" w:rsidRPr="00E40E23" w14:paraId="3B4364B5" w14:textId="77777777" w:rsidTr="00AA29D5">
        <w:trPr>
          <w:trHeight w:val="269"/>
        </w:trPr>
        <w:tc>
          <w:tcPr>
            <w:tcW w:w="4526" w:type="dxa"/>
            <w:shd w:val="clear" w:color="auto" w:fill="C5E0B3" w:themeFill="accent6" w:themeFillTint="66"/>
          </w:tcPr>
          <w:p w14:paraId="10CC8814" w14:textId="77777777" w:rsidR="001F6946" w:rsidRPr="00E40E23" w:rsidRDefault="001F6946" w:rsidP="006016FA">
            <w:pPr>
              <w:pStyle w:val="TableParagraph"/>
              <w:spacing w:before="1" w:line="248" w:lineRule="exact"/>
              <w:ind w:left="1665" w:right="1658"/>
              <w:jc w:val="both"/>
              <w:rPr>
                <w:rFonts w:asciiTheme="minorHAnsi" w:hAnsiTheme="minorHAnsi" w:cstheme="minorHAnsi"/>
                <w:b/>
              </w:rPr>
            </w:pPr>
            <w:r w:rsidRPr="00E40E23">
              <w:rPr>
                <w:rFonts w:asciiTheme="minorHAnsi" w:hAnsiTheme="minorHAnsi" w:cstheme="minorHAnsi"/>
                <w:b/>
              </w:rPr>
              <w:t>Action</w:t>
            </w:r>
          </w:p>
        </w:tc>
        <w:tc>
          <w:tcPr>
            <w:tcW w:w="1701" w:type="dxa"/>
            <w:shd w:val="clear" w:color="auto" w:fill="C5E0B3" w:themeFill="accent6" w:themeFillTint="66"/>
          </w:tcPr>
          <w:p w14:paraId="118D10B4" w14:textId="77777777" w:rsidR="001F6946" w:rsidRPr="00E40E23" w:rsidRDefault="001F6946" w:rsidP="006016FA">
            <w:pPr>
              <w:pStyle w:val="TableParagraph"/>
              <w:spacing w:before="1" w:line="248" w:lineRule="exact"/>
              <w:ind w:left="492"/>
              <w:jc w:val="both"/>
              <w:rPr>
                <w:rFonts w:asciiTheme="minorHAnsi" w:hAnsiTheme="minorHAnsi" w:cstheme="minorHAnsi"/>
                <w:b/>
              </w:rPr>
            </w:pPr>
            <w:r w:rsidRPr="00E40E23">
              <w:rPr>
                <w:rFonts w:asciiTheme="minorHAnsi" w:hAnsiTheme="minorHAnsi" w:cstheme="minorHAnsi"/>
                <w:b/>
              </w:rPr>
              <w:t>YES/NO</w:t>
            </w:r>
          </w:p>
        </w:tc>
        <w:tc>
          <w:tcPr>
            <w:tcW w:w="1701" w:type="dxa"/>
            <w:shd w:val="clear" w:color="auto" w:fill="C5E0B3" w:themeFill="accent6" w:themeFillTint="66"/>
          </w:tcPr>
          <w:p w14:paraId="6BC68E06" w14:textId="77777777" w:rsidR="001F6946" w:rsidRPr="00E40E23" w:rsidRDefault="001F6946" w:rsidP="006016FA">
            <w:pPr>
              <w:pStyle w:val="TableParagraph"/>
              <w:spacing w:before="1" w:line="248" w:lineRule="exact"/>
              <w:ind w:left="613" w:right="604"/>
              <w:jc w:val="both"/>
              <w:rPr>
                <w:rFonts w:asciiTheme="minorHAnsi" w:hAnsiTheme="minorHAnsi" w:cstheme="minorHAnsi"/>
                <w:b/>
              </w:rPr>
            </w:pPr>
            <w:r w:rsidRPr="00E40E23">
              <w:rPr>
                <w:rFonts w:asciiTheme="minorHAnsi" w:hAnsiTheme="minorHAnsi" w:cstheme="minorHAnsi"/>
                <w:b/>
              </w:rPr>
              <w:t>Date</w:t>
            </w:r>
          </w:p>
        </w:tc>
      </w:tr>
      <w:tr w:rsidR="001F6946" w:rsidRPr="00E40E23" w14:paraId="6B7AC04E" w14:textId="77777777" w:rsidTr="00AA29D5">
        <w:trPr>
          <w:trHeight w:val="268"/>
        </w:trPr>
        <w:tc>
          <w:tcPr>
            <w:tcW w:w="4526" w:type="dxa"/>
          </w:tcPr>
          <w:p w14:paraId="237B3638"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Police</w:t>
            </w:r>
            <w:r w:rsidRPr="00E40E23">
              <w:rPr>
                <w:rFonts w:asciiTheme="minorHAnsi" w:hAnsiTheme="minorHAnsi" w:cstheme="minorHAnsi"/>
                <w:spacing w:val="-3"/>
              </w:rPr>
              <w:t xml:space="preserve"> </w:t>
            </w:r>
            <w:r w:rsidRPr="00E40E23">
              <w:rPr>
                <w:rFonts w:asciiTheme="minorHAnsi" w:hAnsiTheme="minorHAnsi" w:cstheme="minorHAnsi"/>
              </w:rPr>
              <w:t>informed</w:t>
            </w:r>
          </w:p>
        </w:tc>
        <w:tc>
          <w:tcPr>
            <w:tcW w:w="1701" w:type="dxa"/>
          </w:tcPr>
          <w:p w14:paraId="48DBBA3D"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3084A355"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672B1CC1" w14:textId="77777777" w:rsidTr="00AA29D5">
        <w:trPr>
          <w:trHeight w:val="268"/>
        </w:trPr>
        <w:tc>
          <w:tcPr>
            <w:tcW w:w="4526" w:type="dxa"/>
          </w:tcPr>
          <w:p w14:paraId="5F3054AA"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Referral</w:t>
            </w:r>
            <w:r w:rsidRPr="00E40E23">
              <w:rPr>
                <w:rFonts w:asciiTheme="minorHAnsi" w:hAnsiTheme="minorHAnsi" w:cstheme="minorHAnsi"/>
                <w:spacing w:val="-3"/>
              </w:rPr>
              <w:t xml:space="preserve"> </w:t>
            </w:r>
            <w:r w:rsidRPr="00E40E23">
              <w:rPr>
                <w:rFonts w:asciiTheme="minorHAnsi" w:hAnsiTheme="minorHAnsi" w:cstheme="minorHAnsi"/>
              </w:rPr>
              <w:t>to CHAD</w:t>
            </w:r>
          </w:p>
        </w:tc>
        <w:tc>
          <w:tcPr>
            <w:tcW w:w="1701" w:type="dxa"/>
          </w:tcPr>
          <w:p w14:paraId="5C2CDFFD"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4099CBC5"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62F4575B" w14:textId="77777777" w:rsidTr="00AA29D5">
        <w:trPr>
          <w:trHeight w:val="268"/>
        </w:trPr>
        <w:tc>
          <w:tcPr>
            <w:tcW w:w="4526" w:type="dxa"/>
          </w:tcPr>
          <w:p w14:paraId="7BFB104C"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Referral</w:t>
            </w:r>
            <w:r w:rsidRPr="00E40E23">
              <w:rPr>
                <w:rFonts w:asciiTheme="minorHAnsi" w:hAnsiTheme="minorHAnsi" w:cstheme="minorHAnsi"/>
                <w:spacing w:val="-4"/>
              </w:rPr>
              <w:t xml:space="preserve"> </w:t>
            </w:r>
            <w:r w:rsidRPr="00E40E23">
              <w:rPr>
                <w:rFonts w:asciiTheme="minorHAnsi" w:hAnsiTheme="minorHAnsi" w:cstheme="minorHAnsi"/>
              </w:rPr>
              <w:t>to</w:t>
            </w:r>
            <w:r w:rsidRPr="00E40E23">
              <w:rPr>
                <w:rFonts w:asciiTheme="minorHAnsi" w:hAnsiTheme="minorHAnsi" w:cstheme="minorHAnsi"/>
                <w:spacing w:val="-2"/>
              </w:rPr>
              <w:t xml:space="preserve"> </w:t>
            </w:r>
            <w:r w:rsidRPr="00E40E23">
              <w:rPr>
                <w:rFonts w:asciiTheme="minorHAnsi" w:hAnsiTheme="minorHAnsi" w:cstheme="minorHAnsi"/>
              </w:rPr>
              <w:t>external</w:t>
            </w:r>
            <w:r w:rsidRPr="00E40E23">
              <w:rPr>
                <w:rFonts w:asciiTheme="minorHAnsi" w:hAnsiTheme="minorHAnsi" w:cstheme="minorHAnsi"/>
                <w:spacing w:val="-2"/>
              </w:rPr>
              <w:t xml:space="preserve"> </w:t>
            </w:r>
            <w:r w:rsidRPr="00E40E23">
              <w:rPr>
                <w:rFonts w:asciiTheme="minorHAnsi" w:hAnsiTheme="minorHAnsi" w:cstheme="minorHAnsi"/>
              </w:rPr>
              <w:t>support</w:t>
            </w:r>
            <w:r w:rsidRPr="00E40E23">
              <w:rPr>
                <w:rFonts w:asciiTheme="minorHAnsi" w:hAnsiTheme="minorHAnsi" w:cstheme="minorHAnsi"/>
                <w:spacing w:val="-4"/>
              </w:rPr>
              <w:t xml:space="preserve"> </w:t>
            </w:r>
            <w:r w:rsidRPr="00E40E23">
              <w:rPr>
                <w:rFonts w:asciiTheme="minorHAnsi" w:hAnsiTheme="minorHAnsi" w:cstheme="minorHAnsi"/>
              </w:rPr>
              <w:t>services</w:t>
            </w:r>
          </w:p>
        </w:tc>
        <w:tc>
          <w:tcPr>
            <w:tcW w:w="1701" w:type="dxa"/>
          </w:tcPr>
          <w:p w14:paraId="69AD1AEF"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30EF2F3F"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0C632730" w14:textId="77777777" w:rsidTr="00AA29D5">
        <w:trPr>
          <w:trHeight w:val="268"/>
        </w:trPr>
        <w:tc>
          <w:tcPr>
            <w:tcW w:w="4526" w:type="dxa"/>
          </w:tcPr>
          <w:p w14:paraId="52C8253C"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Referral</w:t>
            </w:r>
            <w:r w:rsidRPr="00E40E23">
              <w:rPr>
                <w:rFonts w:asciiTheme="minorHAnsi" w:hAnsiTheme="minorHAnsi" w:cstheme="minorHAnsi"/>
                <w:spacing w:val="-4"/>
              </w:rPr>
              <w:t xml:space="preserve"> </w:t>
            </w:r>
            <w:r w:rsidRPr="00E40E23">
              <w:rPr>
                <w:rFonts w:asciiTheme="minorHAnsi" w:hAnsiTheme="minorHAnsi" w:cstheme="minorHAnsi"/>
              </w:rPr>
              <w:t>to</w:t>
            </w:r>
            <w:r w:rsidRPr="00E40E23">
              <w:rPr>
                <w:rFonts w:asciiTheme="minorHAnsi" w:hAnsiTheme="minorHAnsi" w:cstheme="minorHAnsi"/>
                <w:spacing w:val="-2"/>
              </w:rPr>
              <w:t xml:space="preserve"> </w:t>
            </w:r>
            <w:r w:rsidRPr="00E40E23">
              <w:rPr>
                <w:rFonts w:asciiTheme="minorHAnsi" w:hAnsiTheme="minorHAnsi" w:cstheme="minorHAnsi"/>
              </w:rPr>
              <w:t>internal</w:t>
            </w:r>
            <w:r w:rsidRPr="00E40E23">
              <w:rPr>
                <w:rFonts w:asciiTheme="minorHAnsi" w:hAnsiTheme="minorHAnsi" w:cstheme="minorHAnsi"/>
                <w:spacing w:val="-2"/>
              </w:rPr>
              <w:t xml:space="preserve"> </w:t>
            </w:r>
            <w:r w:rsidRPr="00E40E23">
              <w:rPr>
                <w:rFonts w:asciiTheme="minorHAnsi" w:hAnsiTheme="minorHAnsi" w:cstheme="minorHAnsi"/>
              </w:rPr>
              <w:t>support</w:t>
            </w:r>
            <w:r w:rsidRPr="00E40E23">
              <w:rPr>
                <w:rFonts w:asciiTheme="minorHAnsi" w:hAnsiTheme="minorHAnsi" w:cstheme="minorHAnsi"/>
                <w:spacing w:val="-4"/>
              </w:rPr>
              <w:t xml:space="preserve"> </w:t>
            </w:r>
            <w:r w:rsidRPr="00E40E23">
              <w:rPr>
                <w:rFonts w:asciiTheme="minorHAnsi" w:hAnsiTheme="minorHAnsi" w:cstheme="minorHAnsi"/>
              </w:rPr>
              <w:t>services</w:t>
            </w:r>
          </w:p>
        </w:tc>
        <w:tc>
          <w:tcPr>
            <w:tcW w:w="1701" w:type="dxa"/>
          </w:tcPr>
          <w:p w14:paraId="63494D34"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0E23BF00"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5DA059A9" w14:textId="77777777" w:rsidTr="00AA29D5">
        <w:trPr>
          <w:trHeight w:val="268"/>
        </w:trPr>
        <w:tc>
          <w:tcPr>
            <w:tcW w:w="4526" w:type="dxa"/>
          </w:tcPr>
          <w:p w14:paraId="52E31B27"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Referral</w:t>
            </w:r>
            <w:r w:rsidRPr="00E40E23">
              <w:rPr>
                <w:rFonts w:asciiTheme="minorHAnsi" w:hAnsiTheme="minorHAnsi" w:cstheme="minorHAnsi"/>
                <w:spacing w:val="-4"/>
              </w:rPr>
              <w:t xml:space="preserve"> </w:t>
            </w:r>
            <w:r w:rsidRPr="00E40E23">
              <w:rPr>
                <w:rFonts w:asciiTheme="minorHAnsi" w:hAnsiTheme="minorHAnsi" w:cstheme="minorHAnsi"/>
              </w:rPr>
              <w:t>to</w:t>
            </w:r>
            <w:r w:rsidRPr="00E40E23">
              <w:rPr>
                <w:rFonts w:asciiTheme="minorHAnsi" w:hAnsiTheme="minorHAnsi" w:cstheme="minorHAnsi"/>
                <w:spacing w:val="-1"/>
              </w:rPr>
              <w:t xml:space="preserve"> </w:t>
            </w:r>
            <w:r w:rsidRPr="00E40E23">
              <w:rPr>
                <w:rFonts w:asciiTheme="minorHAnsi" w:hAnsiTheme="minorHAnsi" w:cstheme="minorHAnsi"/>
              </w:rPr>
              <w:t>CAMHS</w:t>
            </w:r>
          </w:p>
        </w:tc>
        <w:tc>
          <w:tcPr>
            <w:tcW w:w="1701" w:type="dxa"/>
          </w:tcPr>
          <w:p w14:paraId="6D958247"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1BB3D934"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294CBB62" w14:textId="77777777" w:rsidTr="00AA29D5">
        <w:trPr>
          <w:trHeight w:val="268"/>
        </w:trPr>
        <w:tc>
          <w:tcPr>
            <w:tcW w:w="4526" w:type="dxa"/>
          </w:tcPr>
          <w:p w14:paraId="6B9C83F4" w14:textId="77777777" w:rsidR="001F6946" w:rsidRPr="00E40E23" w:rsidRDefault="001F6946" w:rsidP="006016FA">
            <w:pPr>
              <w:pStyle w:val="TableParagraph"/>
              <w:spacing w:line="248" w:lineRule="exact"/>
              <w:ind w:left="107"/>
              <w:jc w:val="both"/>
              <w:rPr>
                <w:rFonts w:asciiTheme="minorHAnsi" w:hAnsiTheme="minorHAnsi" w:cstheme="minorHAnsi"/>
              </w:rPr>
            </w:pPr>
            <w:r w:rsidRPr="00E40E23">
              <w:rPr>
                <w:rFonts w:asciiTheme="minorHAnsi" w:hAnsiTheme="minorHAnsi" w:cstheme="minorHAnsi"/>
              </w:rPr>
              <w:t>Referral</w:t>
            </w:r>
            <w:r w:rsidRPr="00E40E23">
              <w:rPr>
                <w:rFonts w:asciiTheme="minorHAnsi" w:hAnsiTheme="minorHAnsi" w:cstheme="minorHAnsi"/>
                <w:spacing w:val="-3"/>
              </w:rPr>
              <w:t xml:space="preserve"> </w:t>
            </w:r>
            <w:r w:rsidRPr="00E40E23">
              <w:rPr>
                <w:rFonts w:asciiTheme="minorHAnsi" w:hAnsiTheme="minorHAnsi" w:cstheme="minorHAnsi"/>
              </w:rPr>
              <w:t>to</w:t>
            </w:r>
            <w:r w:rsidRPr="00E40E23">
              <w:rPr>
                <w:rFonts w:asciiTheme="minorHAnsi" w:hAnsiTheme="minorHAnsi" w:cstheme="minorHAnsi"/>
                <w:spacing w:val="-1"/>
              </w:rPr>
              <w:t xml:space="preserve"> </w:t>
            </w:r>
            <w:r w:rsidRPr="00E40E23">
              <w:rPr>
                <w:rFonts w:asciiTheme="minorHAnsi" w:hAnsiTheme="minorHAnsi" w:cstheme="minorHAnsi"/>
              </w:rPr>
              <w:t>early</w:t>
            </w:r>
            <w:r w:rsidRPr="00E40E23">
              <w:rPr>
                <w:rFonts w:asciiTheme="minorHAnsi" w:hAnsiTheme="minorHAnsi" w:cstheme="minorHAnsi"/>
                <w:spacing w:val="-2"/>
              </w:rPr>
              <w:t xml:space="preserve"> </w:t>
            </w:r>
            <w:r w:rsidRPr="00E40E23">
              <w:rPr>
                <w:rFonts w:asciiTheme="minorHAnsi" w:hAnsiTheme="minorHAnsi" w:cstheme="minorHAnsi"/>
              </w:rPr>
              <w:t>help</w:t>
            </w:r>
          </w:p>
        </w:tc>
        <w:tc>
          <w:tcPr>
            <w:tcW w:w="1701" w:type="dxa"/>
          </w:tcPr>
          <w:p w14:paraId="6E7F267E"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1EF49D8C" w14:textId="77777777" w:rsidR="001F6946" w:rsidRPr="00E40E23" w:rsidRDefault="001F6946" w:rsidP="006016FA">
            <w:pPr>
              <w:pStyle w:val="TableParagraph"/>
              <w:jc w:val="both"/>
              <w:rPr>
                <w:rFonts w:asciiTheme="minorHAnsi" w:hAnsiTheme="minorHAnsi" w:cstheme="minorHAnsi"/>
                <w:sz w:val="18"/>
              </w:rPr>
            </w:pPr>
          </w:p>
        </w:tc>
      </w:tr>
      <w:tr w:rsidR="001F6946" w:rsidRPr="00E40E23" w14:paraId="4169E3B5" w14:textId="77777777" w:rsidTr="00AA29D5">
        <w:trPr>
          <w:trHeight w:val="269"/>
        </w:trPr>
        <w:tc>
          <w:tcPr>
            <w:tcW w:w="4526" w:type="dxa"/>
          </w:tcPr>
          <w:p w14:paraId="7FBD68ED" w14:textId="77777777" w:rsidR="001F6946" w:rsidRPr="00E40E23" w:rsidRDefault="001F6946" w:rsidP="006016FA">
            <w:pPr>
              <w:pStyle w:val="TableParagraph"/>
              <w:spacing w:line="249" w:lineRule="exact"/>
              <w:ind w:left="107"/>
              <w:jc w:val="both"/>
              <w:rPr>
                <w:rFonts w:asciiTheme="minorHAnsi" w:hAnsiTheme="minorHAnsi" w:cstheme="minorHAnsi"/>
              </w:rPr>
            </w:pPr>
            <w:r w:rsidRPr="00E40E23">
              <w:rPr>
                <w:rFonts w:asciiTheme="minorHAnsi" w:hAnsiTheme="minorHAnsi" w:cstheme="minorHAnsi"/>
              </w:rPr>
              <w:t>Other</w:t>
            </w:r>
          </w:p>
        </w:tc>
        <w:tc>
          <w:tcPr>
            <w:tcW w:w="1701" w:type="dxa"/>
          </w:tcPr>
          <w:p w14:paraId="206F537F" w14:textId="77777777" w:rsidR="001F6946" w:rsidRPr="00E40E23" w:rsidRDefault="001F6946" w:rsidP="006016FA">
            <w:pPr>
              <w:pStyle w:val="TableParagraph"/>
              <w:jc w:val="both"/>
              <w:rPr>
                <w:rFonts w:asciiTheme="minorHAnsi" w:hAnsiTheme="minorHAnsi" w:cstheme="minorHAnsi"/>
                <w:sz w:val="18"/>
              </w:rPr>
            </w:pPr>
          </w:p>
        </w:tc>
        <w:tc>
          <w:tcPr>
            <w:tcW w:w="1701" w:type="dxa"/>
          </w:tcPr>
          <w:p w14:paraId="69E2EB4D" w14:textId="77777777" w:rsidR="001F6946" w:rsidRPr="00E40E23" w:rsidRDefault="001F6946" w:rsidP="006016FA">
            <w:pPr>
              <w:pStyle w:val="TableParagraph"/>
              <w:jc w:val="both"/>
              <w:rPr>
                <w:rFonts w:asciiTheme="minorHAnsi" w:hAnsiTheme="minorHAnsi" w:cstheme="minorHAnsi"/>
                <w:sz w:val="18"/>
              </w:rPr>
            </w:pPr>
          </w:p>
        </w:tc>
      </w:tr>
    </w:tbl>
    <w:p w14:paraId="2ECFFAA3" w14:textId="7807D70D" w:rsidR="001F6946" w:rsidRPr="00E40E23" w:rsidRDefault="001F6946">
      <w:pPr>
        <w:rPr>
          <w:rFonts w:asciiTheme="minorHAnsi" w:hAnsiTheme="minorHAnsi" w:cstheme="minorHAnsi"/>
        </w:rPr>
      </w:pPr>
    </w:p>
    <w:sectPr w:rsidR="001F6946" w:rsidRPr="00E40E23" w:rsidSect="000847FC">
      <w:footerReference w:type="default" r:id="rId14"/>
      <w:pgSz w:w="11906" w:h="16838"/>
      <w:pgMar w:top="567" w:right="1440" w:bottom="851" w:left="1440" w:header="28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F48EE" w14:textId="77777777" w:rsidR="00A24361" w:rsidRDefault="00A24361" w:rsidP="008A311C">
      <w:r>
        <w:separator/>
      </w:r>
    </w:p>
  </w:endnote>
  <w:endnote w:type="continuationSeparator" w:id="0">
    <w:p w14:paraId="0A0D3C1E" w14:textId="77777777" w:rsidR="00A24361" w:rsidRDefault="00A24361" w:rsidP="008A3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399015"/>
      <w:docPartObj>
        <w:docPartGallery w:val="Page Numbers (Bottom of Page)"/>
        <w:docPartUnique/>
      </w:docPartObj>
    </w:sdtPr>
    <w:sdtEndPr>
      <w:rPr>
        <w:color w:val="7F7F7F" w:themeColor="background1" w:themeShade="7F"/>
        <w:spacing w:val="60"/>
      </w:rPr>
    </w:sdtEndPr>
    <w:sdtContent>
      <w:p w14:paraId="4AE67D6C" w14:textId="39EC5722" w:rsidR="003E64C3" w:rsidRDefault="003E64C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8C45BBA" w14:textId="77777777" w:rsidR="003E64C3" w:rsidRDefault="003E6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5EDC1" w14:textId="77777777" w:rsidR="00A24361" w:rsidRDefault="00A24361" w:rsidP="008A311C">
      <w:r>
        <w:separator/>
      </w:r>
    </w:p>
  </w:footnote>
  <w:footnote w:type="continuationSeparator" w:id="0">
    <w:p w14:paraId="4A850F7F" w14:textId="77777777" w:rsidR="00A24361" w:rsidRDefault="00A24361" w:rsidP="008A3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D3AB1"/>
    <w:multiLevelType w:val="hybridMultilevel"/>
    <w:tmpl w:val="C488238C"/>
    <w:lvl w:ilvl="0" w:tplc="9A0EB898">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713B1"/>
    <w:multiLevelType w:val="hybridMultilevel"/>
    <w:tmpl w:val="58EA7770"/>
    <w:lvl w:ilvl="0" w:tplc="8DDCDD92">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CA6C11AE">
      <w:numFmt w:val="bullet"/>
      <w:lvlText w:val="•"/>
      <w:lvlJc w:val="left"/>
      <w:pPr>
        <w:ind w:left="595" w:hanging="171"/>
      </w:pPr>
      <w:rPr>
        <w:rFonts w:hint="default"/>
        <w:lang w:val="en-GB" w:eastAsia="en-US" w:bidi="ar-SA"/>
      </w:rPr>
    </w:lvl>
    <w:lvl w:ilvl="2" w:tplc="7FF44F5A">
      <w:numFmt w:val="bullet"/>
      <w:lvlText w:val="•"/>
      <w:lvlJc w:val="left"/>
      <w:pPr>
        <w:ind w:left="850" w:hanging="171"/>
      </w:pPr>
      <w:rPr>
        <w:rFonts w:hint="default"/>
        <w:lang w:val="en-GB" w:eastAsia="en-US" w:bidi="ar-SA"/>
      </w:rPr>
    </w:lvl>
    <w:lvl w:ilvl="3" w:tplc="91D287AE">
      <w:numFmt w:val="bullet"/>
      <w:lvlText w:val="•"/>
      <w:lvlJc w:val="left"/>
      <w:pPr>
        <w:ind w:left="1106" w:hanging="171"/>
      </w:pPr>
      <w:rPr>
        <w:rFonts w:hint="default"/>
        <w:lang w:val="en-GB" w:eastAsia="en-US" w:bidi="ar-SA"/>
      </w:rPr>
    </w:lvl>
    <w:lvl w:ilvl="4" w:tplc="C7FCABB2">
      <w:numFmt w:val="bullet"/>
      <w:lvlText w:val="•"/>
      <w:lvlJc w:val="left"/>
      <w:pPr>
        <w:ind w:left="1361" w:hanging="171"/>
      </w:pPr>
      <w:rPr>
        <w:rFonts w:hint="default"/>
        <w:lang w:val="en-GB" w:eastAsia="en-US" w:bidi="ar-SA"/>
      </w:rPr>
    </w:lvl>
    <w:lvl w:ilvl="5" w:tplc="41ACE9E6">
      <w:numFmt w:val="bullet"/>
      <w:lvlText w:val="•"/>
      <w:lvlJc w:val="left"/>
      <w:pPr>
        <w:ind w:left="1617" w:hanging="171"/>
      </w:pPr>
      <w:rPr>
        <w:rFonts w:hint="default"/>
        <w:lang w:val="en-GB" w:eastAsia="en-US" w:bidi="ar-SA"/>
      </w:rPr>
    </w:lvl>
    <w:lvl w:ilvl="6" w:tplc="C8C001C8">
      <w:numFmt w:val="bullet"/>
      <w:lvlText w:val="•"/>
      <w:lvlJc w:val="left"/>
      <w:pPr>
        <w:ind w:left="1872" w:hanging="171"/>
      </w:pPr>
      <w:rPr>
        <w:rFonts w:hint="default"/>
        <w:lang w:val="en-GB" w:eastAsia="en-US" w:bidi="ar-SA"/>
      </w:rPr>
    </w:lvl>
    <w:lvl w:ilvl="7" w:tplc="B09844F6">
      <w:numFmt w:val="bullet"/>
      <w:lvlText w:val="•"/>
      <w:lvlJc w:val="left"/>
      <w:pPr>
        <w:ind w:left="2127" w:hanging="171"/>
      </w:pPr>
      <w:rPr>
        <w:rFonts w:hint="default"/>
        <w:lang w:val="en-GB" w:eastAsia="en-US" w:bidi="ar-SA"/>
      </w:rPr>
    </w:lvl>
    <w:lvl w:ilvl="8" w:tplc="23668C64">
      <w:numFmt w:val="bullet"/>
      <w:lvlText w:val="•"/>
      <w:lvlJc w:val="left"/>
      <w:pPr>
        <w:ind w:left="2383" w:hanging="171"/>
      </w:pPr>
      <w:rPr>
        <w:rFonts w:hint="default"/>
        <w:lang w:val="en-GB" w:eastAsia="en-US" w:bidi="ar-SA"/>
      </w:rPr>
    </w:lvl>
  </w:abstractNum>
  <w:abstractNum w:abstractNumId="5"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26BE3"/>
    <w:multiLevelType w:val="hybridMultilevel"/>
    <w:tmpl w:val="732AA54C"/>
    <w:lvl w:ilvl="0" w:tplc="D736C4E6">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2BEC5358">
      <w:numFmt w:val="bullet"/>
      <w:lvlText w:val="•"/>
      <w:lvlJc w:val="left"/>
      <w:pPr>
        <w:ind w:left="595" w:hanging="171"/>
      </w:pPr>
      <w:rPr>
        <w:rFonts w:hint="default"/>
        <w:lang w:val="en-GB" w:eastAsia="en-US" w:bidi="ar-SA"/>
      </w:rPr>
    </w:lvl>
    <w:lvl w:ilvl="2" w:tplc="B8CC0AAA">
      <w:numFmt w:val="bullet"/>
      <w:lvlText w:val="•"/>
      <w:lvlJc w:val="left"/>
      <w:pPr>
        <w:ind w:left="850" w:hanging="171"/>
      </w:pPr>
      <w:rPr>
        <w:rFonts w:hint="default"/>
        <w:lang w:val="en-GB" w:eastAsia="en-US" w:bidi="ar-SA"/>
      </w:rPr>
    </w:lvl>
    <w:lvl w:ilvl="3" w:tplc="7DC42B68">
      <w:numFmt w:val="bullet"/>
      <w:lvlText w:val="•"/>
      <w:lvlJc w:val="left"/>
      <w:pPr>
        <w:ind w:left="1106" w:hanging="171"/>
      </w:pPr>
      <w:rPr>
        <w:rFonts w:hint="default"/>
        <w:lang w:val="en-GB" w:eastAsia="en-US" w:bidi="ar-SA"/>
      </w:rPr>
    </w:lvl>
    <w:lvl w:ilvl="4" w:tplc="B7F234F2">
      <w:numFmt w:val="bullet"/>
      <w:lvlText w:val="•"/>
      <w:lvlJc w:val="left"/>
      <w:pPr>
        <w:ind w:left="1361" w:hanging="171"/>
      </w:pPr>
      <w:rPr>
        <w:rFonts w:hint="default"/>
        <w:lang w:val="en-GB" w:eastAsia="en-US" w:bidi="ar-SA"/>
      </w:rPr>
    </w:lvl>
    <w:lvl w:ilvl="5" w:tplc="6DE211CA">
      <w:numFmt w:val="bullet"/>
      <w:lvlText w:val="•"/>
      <w:lvlJc w:val="left"/>
      <w:pPr>
        <w:ind w:left="1617" w:hanging="171"/>
      </w:pPr>
      <w:rPr>
        <w:rFonts w:hint="default"/>
        <w:lang w:val="en-GB" w:eastAsia="en-US" w:bidi="ar-SA"/>
      </w:rPr>
    </w:lvl>
    <w:lvl w:ilvl="6" w:tplc="E9F6314E">
      <w:numFmt w:val="bullet"/>
      <w:lvlText w:val="•"/>
      <w:lvlJc w:val="left"/>
      <w:pPr>
        <w:ind w:left="1872" w:hanging="171"/>
      </w:pPr>
      <w:rPr>
        <w:rFonts w:hint="default"/>
        <w:lang w:val="en-GB" w:eastAsia="en-US" w:bidi="ar-SA"/>
      </w:rPr>
    </w:lvl>
    <w:lvl w:ilvl="7" w:tplc="06203BDC">
      <w:numFmt w:val="bullet"/>
      <w:lvlText w:val="•"/>
      <w:lvlJc w:val="left"/>
      <w:pPr>
        <w:ind w:left="2127" w:hanging="171"/>
      </w:pPr>
      <w:rPr>
        <w:rFonts w:hint="default"/>
        <w:lang w:val="en-GB" w:eastAsia="en-US" w:bidi="ar-SA"/>
      </w:rPr>
    </w:lvl>
    <w:lvl w:ilvl="8" w:tplc="E27A1B32">
      <w:numFmt w:val="bullet"/>
      <w:lvlText w:val="•"/>
      <w:lvlJc w:val="left"/>
      <w:pPr>
        <w:ind w:left="2383" w:hanging="171"/>
      </w:pPr>
      <w:rPr>
        <w:rFonts w:hint="default"/>
        <w:lang w:val="en-GB" w:eastAsia="en-US" w:bidi="ar-SA"/>
      </w:rPr>
    </w:lvl>
  </w:abstractNum>
  <w:abstractNum w:abstractNumId="8" w15:restartNumberingAfterBreak="0">
    <w:nsid w:val="1AE57377"/>
    <w:multiLevelType w:val="hybridMultilevel"/>
    <w:tmpl w:val="F4423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006D5"/>
    <w:multiLevelType w:val="hybridMultilevel"/>
    <w:tmpl w:val="82E4CAA0"/>
    <w:lvl w:ilvl="0" w:tplc="F3EA0800">
      <w:numFmt w:val="bullet"/>
      <w:lvlText w:val=""/>
      <w:lvlJc w:val="left"/>
      <w:pPr>
        <w:ind w:left="326" w:hanging="219"/>
      </w:pPr>
      <w:rPr>
        <w:rFonts w:ascii="Symbol" w:eastAsia="Symbol" w:hAnsi="Symbol" w:cs="Symbol" w:hint="default"/>
        <w:b w:val="0"/>
        <w:bCs w:val="0"/>
        <w:i w:val="0"/>
        <w:iCs w:val="0"/>
        <w:w w:val="99"/>
        <w:sz w:val="22"/>
        <w:szCs w:val="22"/>
        <w:lang w:val="en-GB" w:eastAsia="en-US" w:bidi="ar-SA"/>
      </w:rPr>
    </w:lvl>
    <w:lvl w:ilvl="1" w:tplc="46687B4E">
      <w:numFmt w:val="bullet"/>
      <w:lvlText w:val="•"/>
      <w:lvlJc w:val="left"/>
      <w:pPr>
        <w:ind w:left="577" w:hanging="219"/>
      </w:pPr>
      <w:rPr>
        <w:rFonts w:hint="default"/>
        <w:lang w:val="en-GB" w:eastAsia="en-US" w:bidi="ar-SA"/>
      </w:rPr>
    </w:lvl>
    <w:lvl w:ilvl="2" w:tplc="CD8882E6">
      <w:numFmt w:val="bullet"/>
      <w:lvlText w:val="•"/>
      <w:lvlJc w:val="left"/>
      <w:pPr>
        <w:ind w:left="834" w:hanging="219"/>
      </w:pPr>
      <w:rPr>
        <w:rFonts w:hint="default"/>
        <w:lang w:val="en-GB" w:eastAsia="en-US" w:bidi="ar-SA"/>
      </w:rPr>
    </w:lvl>
    <w:lvl w:ilvl="3" w:tplc="3F5AE1DE">
      <w:numFmt w:val="bullet"/>
      <w:lvlText w:val="•"/>
      <w:lvlJc w:val="left"/>
      <w:pPr>
        <w:ind w:left="1092" w:hanging="219"/>
      </w:pPr>
      <w:rPr>
        <w:rFonts w:hint="default"/>
        <w:lang w:val="en-GB" w:eastAsia="en-US" w:bidi="ar-SA"/>
      </w:rPr>
    </w:lvl>
    <w:lvl w:ilvl="4" w:tplc="8C74B2D6">
      <w:numFmt w:val="bullet"/>
      <w:lvlText w:val="•"/>
      <w:lvlJc w:val="left"/>
      <w:pPr>
        <w:ind w:left="1349" w:hanging="219"/>
      </w:pPr>
      <w:rPr>
        <w:rFonts w:hint="default"/>
        <w:lang w:val="en-GB" w:eastAsia="en-US" w:bidi="ar-SA"/>
      </w:rPr>
    </w:lvl>
    <w:lvl w:ilvl="5" w:tplc="4EF69702">
      <w:numFmt w:val="bullet"/>
      <w:lvlText w:val="•"/>
      <w:lvlJc w:val="left"/>
      <w:pPr>
        <w:ind w:left="1607" w:hanging="219"/>
      </w:pPr>
      <w:rPr>
        <w:rFonts w:hint="default"/>
        <w:lang w:val="en-GB" w:eastAsia="en-US" w:bidi="ar-SA"/>
      </w:rPr>
    </w:lvl>
    <w:lvl w:ilvl="6" w:tplc="9D229994">
      <w:numFmt w:val="bullet"/>
      <w:lvlText w:val="•"/>
      <w:lvlJc w:val="left"/>
      <w:pPr>
        <w:ind w:left="1864" w:hanging="219"/>
      </w:pPr>
      <w:rPr>
        <w:rFonts w:hint="default"/>
        <w:lang w:val="en-GB" w:eastAsia="en-US" w:bidi="ar-SA"/>
      </w:rPr>
    </w:lvl>
    <w:lvl w:ilvl="7" w:tplc="6CBA72D2">
      <w:numFmt w:val="bullet"/>
      <w:lvlText w:val="•"/>
      <w:lvlJc w:val="left"/>
      <w:pPr>
        <w:ind w:left="2121" w:hanging="219"/>
      </w:pPr>
      <w:rPr>
        <w:rFonts w:hint="default"/>
        <w:lang w:val="en-GB" w:eastAsia="en-US" w:bidi="ar-SA"/>
      </w:rPr>
    </w:lvl>
    <w:lvl w:ilvl="8" w:tplc="76DEAC52">
      <w:numFmt w:val="bullet"/>
      <w:lvlText w:val="•"/>
      <w:lvlJc w:val="left"/>
      <w:pPr>
        <w:ind w:left="2379" w:hanging="219"/>
      </w:pPr>
      <w:rPr>
        <w:rFonts w:hint="default"/>
        <w:lang w:val="en-GB" w:eastAsia="en-US" w:bidi="ar-SA"/>
      </w:rPr>
    </w:lvl>
  </w:abstractNum>
  <w:abstractNum w:abstractNumId="10" w15:restartNumberingAfterBreak="0">
    <w:nsid w:val="1C8F6358"/>
    <w:multiLevelType w:val="multilevel"/>
    <w:tmpl w:val="A8D0C946"/>
    <w:lvl w:ilvl="0">
      <w:start w:val="6"/>
      <w:numFmt w:val="decimal"/>
      <w:lvlText w:val="%1."/>
      <w:lvlJc w:val="left"/>
      <w:pPr>
        <w:ind w:left="678" w:hanging="360"/>
        <w:jc w:val="right"/>
      </w:pPr>
      <w:rPr>
        <w:rFonts w:hint="default"/>
        <w:w w:val="99"/>
        <w:lang w:val="en-GB" w:eastAsia="en-US" w:bidi="ar-SA"/>
      </w:rPr>
    </w:lvl>
    <w:lvl w:ilvl="1">
      <w:start w:val="1"/>
      <w:numFmt w:val="decimal"/>
      <w:lvlText w:val="%1.%2"/>
      <w:lvlJc w:val="left"/>
      <w:pPr>
        <w:ind w:left="1388" w:hanging="360"/>
        <w:jc w:val="right"/>
      </w:pPr>
      <w:rPr>
        <w:rFonts w:ascii="Arial" w:eastAsia="Arial" w:hAnsi="Arial" w:cs="Arial" w:hint="default"/>
        <w:b/>
        <w:bCs/>
        <w:i w:val="0"/>
        <w:iCs w:val="0"/>
        <w:w w:val="99"/>
        <w:sz w:val="22"/>
        <w:szCs w:val="22"/>
        <w:lang w:val="en-GB" w:eastAsia="en-US" w:bidi="ar-SA"/>
      </w:rPr>
    </w:lvl>
    <w:lvl w:ilvl="2">
      <w:numFmt w:val="bullet"/>
      <w:lvlText w:val=""/>
      <w:lvlJc w:val="left"/>
      <w:pPr>
        <w:ind w:left="2893" w:hanging="568"/>
      </w:pPr>
      <w:rPr>
        <w:rFonts w:ascii="Symbol" w:eastAsia="Symbol" w:hAnsi="Symbol" w:cs="Symbol" w:hint="default"/>
        <w:b w:val="0"/>
        <w:bCs w:val="0"/>
        <w:i w:val="0"/>
        <w:iCs w:val="0"/>
        <w:w w:val="99"/>
        <w:sz w:val="22"/>
        <w:szCs w:val="22"/>
        <w:lang w:val="en-GB" w:eastAsia="en-US" w:bidi="ar-SA"/>
      </w:rPr>
    </w:lvl>
    <w:lvl w:ilvl="3">
      <w:numFmt w:val="bullet"/>
      <w:lvlText w:val="•"/>
      <w:lvlJc w:val="left"/>
      <w:pPr>
        <w:ind w:left="1460" w:hanging="568"/>
      </w:pPr>
      <w:rPr>
        <w:rFonts w:hint="default"/>
        <w:lang w:val="en-GB" w:eastAsia="en-US" w:bidi="ar-SA"/>
      </w:rPr>
    </w:lvl>
    <w:lvl w:ilvl="4">
      <w:numFmt w:val="bullet"/>
      <w:lvlText w:val="•"/>
      <w:lvlJc w:val="left"/>
      <w:pPr>
        <w:ind w:left="1740" w:hanging="568"/>
      </w:pPr>
      <w:rPr>
        <w:rFonts w:hint="default"/>
        <w:lang w:val="en-GB" w:eastAsia="en-US" w:bidi="ar-SA"/>
      </w:rPr>
    </w:lvl>
    <w:lvl w:ilvl="5">
      <w:numFmt w:val="bullet"/>
      <w:lvlText w:val="•"/>
      <w:lvlJc w:val="left"/>
      <w:pPr>
        <w:ind w:left="2300" w:hanging="568"/>
      </w:pPr>
      <w:rPr>
        <w:rFonts w:hint="default"/>
        <w:lang w:val="en-GB" w:eastAsia="en-US" w:bidi="ar-SA"/>
      </w:rPr>
    </w:lvl>
    <w:lvl w:ilvl="6">
      <w:numFmt w:val="bullet"/>
      <w:lvlText w:val="•"/>
      <w:lvlJc w:val="left"/>
      <w:pPr>
        <w:ind w:left="2900" w:hanging="568"/>
      </w:pPr>
      <w:rPr>
        <w:rFonts w:hint="default"/>
        <w:lang w:val="en-GB" w:eastAsia="en-US" w:bidi="ar-SA"/>
      </w:rPr>
    </w:lvl>
    <w:lvl w:ilvl="7">
      <w:numFmt w:val="bullet"/>
      <w:lvlText w:val="•"/>
      <w:lvlJc w:val="left"/>
      <w:pPr>
        <w:ind w:left="3040" w:hanging="568"/>
      </w:pPr>
      <w:rPr>
        <w:rFonts w:hint="default"/>
        <w:lang w:val="en-GB" w:eastAsia="en-US" w:bidi="ar-SA"/>
      </w:rPr>
    </w:lvl>
    <w:lvl w:ilvl="8">
      <w:numFmt w:val="bullet"/>
      <w:lvlText w:val="•"/>
      <w:lvlJc w:val="left"/>
      <w:pPr>
        <w:ind w:left="5793" w:hanging="568"/>
      </w:pPr>
      <w:rPr>
        <w:rFonts w:hint="default"/>
        <w:lang w:val="en-GB" w:eastAsia="en-US" w:bidi="ar-SA"/>
      </w:rPr>
    </w:lvl>
  </w:abstractNum>
  <w:abstractNum w:abstractNumId="11" w15:restartNumberingAfterBreak="0">
    <w:nsid w:val="2055184C"/>
    <w:multiLevelType w:val="hybridMultilevel"/>
    <w:tmpl w:val="9AF2DE42"/>
    <w:lvl w:ilvl="0" w:tplc="280CA10C">
      <w:numFmt w:val="bullet"/>
      <w:lvlText w:val=""/>
      <w:lvlJc w:val="left"/>
      <w:pPr>
        <w:ind w:left="326" w:hanging="219"/>
      </w:pPr>
      <w:rPr>
        <w:rFonts w:ascii="Symbol" w:eastAsia="Symbol" w:hAnsi="Symbol" w:cs="Symbol" w:hint="default"/>
        <w:b w:val="0"/>
        <w:bCs w:val="0"/>
        <w:i w:val="0"/>
        <w:iCs w:val="0"/>
        <w:w w:val="99"/>
        <w:sz w:val="22"/>
        <w:szCs w:val="22"/>
        <w:lang w:val="en-GB" w:eastAsia="en-US" w:bidi="ar-SA"/>
      </w:rPr>
    </w:lvl>
    <w:lvl w:ilvl="1" w:tplc="ED78AD52">
      <w:numFmt w:val="bullet"/>
      <w:lvlText w:val="•"/>
      <w:lvlJc w:val="left"/>
      <w:pPr>
        <w:ind w:left="577" w:hanging="219"/>
      </w:pPr>
      <w:rPr>
        <w:rFonts w:hint="default"/>
        <w:lang w:val="en-GB" w:eastAsia="en-US" w:bidi="ar-SA"/>
      </w:rPr>
    </w:lvl>
    <w:lvl w:ilvl="2" w:tplc="BB0419EA">
      <w:numFmt w:val="bullet"/>
      <w:lvlText w:val="•"/>
      <w:lvlJc w:val="left"/>
      <w:pPr>
        <w:ind w:left="834" w:hanging="219"/>
      </w:pPr>
      <w:rPr>
        <w:rFonts w:hint="default"/>
        <w:lang w:val="en-GB" w:eastAsia="en-US" w:bidi="ar-SA"/>
      </w:rPr>
    </w:lvl>
    <w:lvl w:ilvl="3" w:tplc="739E043E">
      <w:numFmt w:val="bullet"/>
      <w:lvlText w:val="•"/>
      <w:lvlJc w:val="left"/>
      <w:pPr>
        <w:ind w:left="1092" w:hanging="219"/>
      </w:pPr>
      <w:rPr>
        <w:rFonts w:hint="default"/>
        <w:lang w:val="en-GB" w:eastAsia="en-US" w:bidi="ar-SA"/>
      </w:rPr>
    </w:lvl>
    <w:lvl w:ilvl="4" w:tplc="FA4E3352">
      <w:numFmt w:val="bullet"/>
      <w:lvlText w:val="•"/>
      <w:lvlJc w:val="left"/>
      <w:pPr>
        <w:ind w:left="1349" w:hanging="219"/>
      </w:pPr>
      <w:rPr>
        <w:rFonts w:hint="default"/>
        <w:lang w:val="en-GB" w:eastAsia="en-US" w:bidi="ar-SA"/>
      </w:rPr>
    </w:lvl>
    <w:lvl w:ilvl="5" w:tplc="4442F5C0">
      <w:numFmt w:val="bullet"/>
      <w:lvlText w:val="•"/>
      <w:lvlJc w:val="left"/>
      <w:pPr>
        <w:ind w:left="1607" w:hanging="219"/>
      </w:pPr>
      <w:rPr>
        <w:rFonts w:hint="default"/>
        <w:lang w:val="en-GB" w:eastAsia="en-US" w:bidi="ar-SA"/>
      </w:rPr>
    </w:lvl>
    <w:lvl w:ilvl="6" w:tplc="4BA69774">
      <w:numFmt w:val="bullet"/>
      <w:lvlText w:val="•"/>
      <w:lvlJc w:val="left"/>
      <w:pPr>
        <w:ind w:left="1864" w:hanging="219"/>
      </w:pPr>
      <w:rPr>
        <w:rFonts w:hint="default"/>
        <w:lang w:val="en-GB" w:eastAsia="en-US" w:bidi="ar-SA"/>
      </w:rPr>
    </w:lvl>
    <w:lvl w:ilvl="7" w:tplc="E56E67C0">
      <w:numFmt w:val="bullet"/>
      <w:lvlText w:val="•"/>
      <w:lvlJc w:val="left"/>
      <w:pPr>
        <w:ind w:left="2121" w:hanging="219"/>
      </w:pPr>
      <w:rPr>
        <w:rFonts w:hint="default"/>
        <w:lang w:val="en-GB" w:eastAsia="en-US" w:bidi="ar-SA"/>
      </w:rPr>
    </w:lvl>
    <w:lvl w:ilvl="8" w:tplc="CED41B82">
      <w:numFmt w:val="bullet"/>
      <w:lvlText w:val="•"/>
      <w:lvlJc w:val="left"/>
      <w:pPr>
        <w:ind w:left="2379" w:hanging="219"/>
      </w:pPr>
      <w:rPr>
        <w:rFonts w:hint="default"/>
        <w:lang w:val="en-GB" w:eastAsia="en-US" w:bidi="ar-SA"/>
      </w:rPr>
    </w:lvl>
  </w:abstractNum>
  <w:abstractNum w:abstractNumId="12" w15:restartNumberingAfterBreak="0">
    <w:nsid w:val="22DF6BFC"/>
    <w:multiLevelType w:val="hybridMultilevel"/>
    <w:tmpl w:val="22DA55C6"/>
    <w:lvl w:ilvl="0" w:tplc="143CC788">
      <w:numFmt w:val="bullet"/>
      <w:lvlText w:val="-"/>
      <w:lvlJc w:val="left"/>
      <w:pPr>
        <w:ind w:left="420" w:hanging="360"/>
      </w:pPr>
      <w:rPr>
        <w:rFonts w:ascii="Calibri" w:eastAsia="Arial"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475599E"/>
    <w:multiLevelType w:val="hybridMultilevel"/>
    <w:tmpl w:val="0FCA2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D0586E"/>
    <w:multiLevelType w:val="hybridMultilevel"/>
    <w:tmpl w:val="8324922E"/>
    <w:lvl w:ilvl="0" w:tplc="997C9672">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033C562C">
      <w:numFmt w:val="bullet"/>
      <w:lvlText w:val="•"/>
      <w:lvlJc w:val="left"/>
      <w:pPr>
        <w:ind w:left="595" w:hanging="171"/>
      </w:pPr>
      <w:rPr>
        <w:rFonts w:hint="default"/>
        <w:lang w:val="en-GB" w:eastAsia="en-US" w:bidi="ar-SA"/>
      </w:rPr>
    </w:lvl>
    <w:lvl w:ilvl="2" w:tplc="4BD22C22">
      <w:numFmt w:val="bullet"/>
      <w:lvlText w:val="•"/>
      <w:lvlJc w:val="left"/>
      <w:pPr>
        <w:ind w:left="850" w:hanging="171"/>
      </w:pPr>
      <w:rPr>
        <w:rFonts w:hint="default"/>
        <w:lang w:val="en-GB" w:eastAsia="en-US" w:bidi="ar-SA"/>
      </w:rPr>
    </w:lvl>
    <w:lvl w:ilvl="3" w:tplc="6D189BCE">
      <w:numFmt w:val="bullet"/>
      <w:lvlText w:val="•"/>
      <w:lvlJc w:val="left"/>
      <w:pPr>
        <w:ind w:left="1106" w:hanging="171"/>
      </w:pPr>
      <w:rPr>
        <w:rFonts w:hint="default"/>
        <w:lang w:val="en-GB" w:eastAsia="en-US" w:bidi="ar-SA"/>
      </w:rPr>
    </w:lvl>
    <w:lvl w:ilvl="4" w:tplc="B5D6808A">
      <w:numFmt w:val="bullet"/>
      <w:lvlText w:val="•"/>
      <w:lvlJc w:val="left"/>
      <w:pPr>
        <w:ind w:left="1361" w:hanging="171"/>
      </w:pPr>
      <w:rPr>
        <w:rFonts w:hint="default"/>
        <w:lang w:val="en-GB" w:eastAsia="en-US" w:bidi="ar-SA"/>
      </w:rPr>
    </w:lvl>
    <w:lvl w:ilvl="5" w:tplc="98E29568">
      <w:numFmt w:val="bullet"/>
      <w:lvlText w:val="•"/>
      <w:lvlJc w:val="left"/>
      <w:pPr>
        <w:ind w:left="1617" w:hanging="171"/>
      </w:pPr>
      <w:rPr>
        <w:rFonts w:hint="default"/>
        <w:lang w:val="en-GB" w:eastAsia="en-US" w:bidi="ar-SA"/>
      </w:rPr>
    </w:lvl>
    <w:lvl w:ilvl="6" w:tplc="1B9444FE">
      <w:numFmt w:val="bullet"/>
      <w:lvlText w:val="•"/>
      <w:lvlJc w:val="left"/>
      <w:pPr>
        <w:ind w:left="1872" w:hanging="171"/>
      </w:pPr>
      <w:rPr>
        <w:rFonts w:hint="default"/>
        <w:lang w:val="en-GB" w:eastAsia="en-US" w:bidi="ar-SA"/>
      </w:rPr>
    </w:lvl>
    <w:lvl w:ilvl="7" w:tplc="3836EBBA">
      <w:numFmt w:val="bullet"/>
      <w:lvlText w:val="•"/>
      <w:lvlJc w:val="left"/>
      <w:pPr>
        <w:ind w:left="2127" w:hanging="171"/>
      </w:pPr>
      <w:rPr>
        <w:rFonts w:hint="default"/>
        <w:lang w:val="en-GB" w:eastAsia="en-US" w:bidi="ar-SA"/>
      </w:rPr>
    </w:lvl>
    <w:lvl w:ilvl="8" w:tplc="E0D60A78">
      <w:numFmt w:val="bullet"/>
      <w:lvlText w:val="•"/>
      <w:lvlJc w:val="left"/>
      <w:pPr>
        <w:ind w:left="2383" w:hanging="171"/>
      </w:pPr>
      <w:rPr>
        <w:rFonts w:hint="default"/>
        <w:lang w:val="en-GB" w:eastAsia="en-US" w:bidi="ar-SA"/>
      </w:rPr>
    </w:lvl>
  </w:abstractNum>
  <w:abstractNum w:abstractNumId="15"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CA3073"/>
    <w:multiLevelType w:val="hybridMultilevel"/>
    <w:tmpl w:val="AE3CBFB4"/>
    <w:lvl w:ilvl="0" w:tplc="E1AAE79E">
      <w:numFmt w:val="bullet"/>
      <w:lvlText w:val=""/>
      <w:lvlJc w:val="left"/>
      <w:pPr>
        <w:ind w:left="326" w:hanging="170"/>
      </w:pPr>
      <w:rPr>
        <w:rFonts w:ascii="Symbol" w:eastAsia="Symbol" w:hAnsi="Symbol" w:cs="Symbol" w:hint="default"/>
        <w:b w:val="0"/>
        <w:bCs w:val="0"/>
        <w:i w:val="0"/>
        <w:iCs w:val="0"/>
        <w:w w:val="99"/>
        <w:sz w:val="22"/>
        <w:szCs w:val="22"/>
        <w:lang w:val="en-GB" w:eastAsia="en-US" w:bidi="ar-SA"/>
      </w:rPr>
    </w:lvl>
    <w:lvl w:ilvl="1" w:tplc="24064378">
      <w:numFmt w:val="bullet"/>
      <w:lvlText w:val="•"/>
      <w:lvlJc w:val="left"/>
      <w:pPr>
        <w:ind w:left="577" w:hanging="170"/>
      </w:pPr>
      <w:rPr>
        <w:rFonts w:hint="default"/>
        <w:lang w:val="en-GB" w:eastAsia="en-US" w:bidi="ar-SA"/>
      </w:rPr>
    </w:lvl>
    <w:lvl w:ilvl="2" w:tplc="BF383E06">
      <w:numFmt w:val="bullet"/>
      <w:lvlText w:val="•"/>
      <w:lvlJc w:val="left"/>
      <w:pPr>
        <w:ind w:left="834" w:hanging="170"/>
      </w:pPr>
      <w:rPr>
        <w:rFonts w:hint="default"/>
        <w:lang w:val="en-GB" w:eastAsia="en-US" w:bidi="ar-SA"/>
      </w:rPr>
    </w:lvl>
    <w:lvl w:ilvl="3" w:tplc="CD884ED8">
      <w:numFmt w:val="bullet"/>
      <w:lvlText w:val="•"/>
      <w:lvlJc w:val="left"/>
      <w:pPr>
        <w:ind w:left="1092" w:hanging="170"/>
      </w:pPr>
      <w:rPr>
        <w:rFonts w:hint="default"/>
        <w:lang w:val="en-GB" w:eastAsia="en-US" w:bidi="ar-SA"/>
      </w:rPr>
    </w:lvl>
    <w:lvl w:ilvl="4" w:tplc="35681D34">
      <w:numFmt w:val="bullet"/>
      <w:lvlText w:val="•"/>
      <w:lvlJc w:val="left"/>
      <w:pPr>
        <w:ind w:left="1349" w:hanging="170"/>
      </w:pPr>
      <w:rPr>
        <w:rFonts w:hint="default"/>
        <w:lang w:val="en-GB" w:eastAsia="en-US" w:bidi="ar-SA"/>
      </w:rPr>
    </w:lvl>
    <w:lvl w:ilvl="5" w:tplc="B512E634">
      <w:numFmt w:val="bullet"/>
      <w:lvlText w:val="•"/>
      <w:lvlJc w:val="left"/>
      <w:pPr>
        <w:ind w:left="1607" w:hanging="170"/>
      </w:pPr>
      <w:rPr>
        <w:rFonts w:hint="default"/>
        <w:lang w:val="en-GB" w:eastAsia="en-US" w:bidi="ar-SA"/>
      </w:rPr>
    </w:lvl>
    <w:lvl w:ilvl="6" w:tplc="01160F78">
      <w:numFmt w:val="bullet"/>
      <w:lvlText w:val="•"/>
      <w:lvlJc w:val="left"/>
      <w:pPr>
        <w:ind w:left="1864" w:hanging="170"/>
      </w:pPr>
      <w:rPr>
        <w:rFonts w:hint="default"/>
        <w:lang w:val="en-GB" w:eastAsia="en-US" w:bidi="ar-SA"/>
      </w:rPr>
    </w:lvl>
    <w:lvl w:ilvl="7" w:tplc="B528391A">
      <w:numFmt w:val="bullet"/>
      <w:lvlText w:val="•"/>
      <w:lvlJc w:val="left"/>
      <w:pPr>
        <w:ind w:left="2121" w:hanging="170"/>
      </w:pPr>
      <w:rPr>
        <w:rFonts w:hint="default"/>
        <w:lang w:val="en-GB" w:eastAsia="en-US" w:bidi="ar-SA"/>
      </w:rPr>
    </w:lvl>
    <w:lvl w:ilvl="8" w:tplc="24624DA0">
      <w:numFmt w:val="bullet"/>
      <w:lvlText w:val="•"/>
      <w:lvlJc w:val="left"/>
      <w:pPr>
        <w:ind w:left="2379" w:hanging="170"/>
      </w:pPr>
      <w:rPr>
        <w:rFonts w:hint="default"/>
        <w:lang w:val="en-GB" w:eastAsia="en-US" w:bidi="ar-SA"/>
      </w:rPr>
    </w:lvl>
  </w:abstractNum>
  <w:abstractNum w:abstractNumId="20"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C0BCD"/>
    <w:multiLevelType w:val="hybridMultilevel"/>
    <w:tmpl w:val="BA88A712"/>
    <w:lvl w:ilvl="0" w:tplc="F772904A">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D0A49E98">
      <w:numFmt w:val="bullet"/>
      <w:lvlText w:val="•"/>
      <w:lvlJc w:val="left"/>
      <w:pPr>
        <w:ind w:left="595" w:hanging="171"/>
      </w:pPr>
      <w:rPr>
        <w:rFonts w:hint="default"/>
        <w:lang w:val="en-GB" w:eastAsia="en-US" w:bidi="ar-SA"/>
      </w:rPr>
    </w:lvl>
    <w:lvl w:ilvl="2" w:tplc="C5A035F6">
      <w:numFmt w:val="bullet"/>
      <w:lvlText w:val="•"/>
      <w:lvlJc w:val="left"/>
      <w:pPr>
        <w:ind w:left="850" w:hanging="171"/>
      </w:pPr>
      <w:rPr>
        <w:rFonts w:hint="default"/>
        <w:lang w:val="en-GB" w:eastAsia="en-US" w:bidi="ar-SA"/>
      </w:rPr>
    </w:lvl>
    <w:lvl w:ilvl="3" w:tplc="A4140C7E">
      <w:numFmt w:val="bullet"/>
      <w:lvlText w:val="•"/>
      <w:lvlJc w:val="left"/>
      <w:pPr>
        <w:ind w:left="1106" w:hanging="171"/>
      </w:pPr>
      <w:rPr>
        <w:rFonts w:hint="default"/>
        <w:lang w:val="en-GB" w:eastAsia="en-US" w:bidi="ar-SA"/>
      </w:rPr>
    </w:lvl>
    <w:lvl w:ilvl="4" w:tplc="8406666A">
      <w:numFmt w:val="bullet"/>
      <w:lvlText w:val="•"/>
      <w:lvlJc w:val="left"/>
      <w:pPr>
        <w:ind w:left="1361" w:hanging="171"/>
      </w:pPr>
      <w:rPr>
        <w:rFonts w:hint="default"/>
        <w:lang w:val="en-GB" w:eastAsia="en-US" w:bidi="ar-SA"/>
      </w:rPr>
    </w:lvl>
    <w:lvl w:ilvl="5" w:tplc="63701DC4">
      <w:numFmt w:val="bullet"/>
      <w:lvlText w:val="•"/>
      <w:lvlJc w:val="left"/>
      <w:pPr>
        <w:ind w:left="1617" w:hanging="171"/>
      </w:pPr>
      <w:rPr>
        <w:rFonts w:hint="default"/>
        <w:lang w:val="en-GB" w:eastAsia="en-US" w:bidi="ar-SA"/>
      </w:rPr>
    </w:lvl>
    <w:lvl w:ilvl="6" w:tplc="4D68FF32">
      <w:numFmt w:val="bullet"/>
      <w:lvlText w:val="•"/>
      <w:lvlJc w:val="left"/>
      <w:pPr>
        <w:ind w:left="1872" w:hanging="171"/>
      </w:pPr>
      <w:rPr>
        <w:rFonts w:hint="default"/>
        <w:lang w:val="en-GB" w:eastAsia="en-US" w:bidi="ar-SA"/>
      </w:rPr>
    </w:lvl>
    <w:lvl w:ilvl="7" w:tplc="CC461E4A">
      <w:numFmt w:val="bullet"/>
      <w:lvlText w:val="•"/>
      <w:lvlJc w:val="left"/>
      <w:pPr>
        <w:ind w:left="2127" w:hanging="171"/>
      </w:pPr>
      <w:rPr>
        <w:rFonts w:hint="default"/>
        <w:lang w:val="en-GB" w:eastAsia="en-US" w:bidi="ar-SA"/>
      </w:rPr>
    </w:lvl>
    <w:lvl w:ilvl="8" w:tplc="61BE5006">
      <w:numFmt w:val="bullet"/>
      <w:lvlText w:val="•"/>
      <w:lvlJc w:val="left"/>
      <w:pPr>
        <w:ind w:left="2383" w:hanging="171"/>
      </w:pPr>
      <w:rPr>
        <w:rFonts w:hint="default"/>
        <w:lang w:val="en-GB" w:eastAsia="en-US" w:bidi="ar-SA"/>
      </w:rPr>
    </w:lvl>
  </w:abstractNum>
  <w:abstractNum w:abstractNumId="23"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12ACC"/>
    <w:multiLevelType w:val="multilevel"/>
    <w:tmpl w:val="A8D0C946"/>
    <w:lvl w:ilvl="0">
      <w:start w:val="6"/>
      <w:numFmt w:val="decimal"/>
      <w:lvlText w:val="%1."/>
      <w:lvlJc w:val="left"/>
      <w:pPr>
        <w:ind w:left="678" w:hanging="360"/>
        <w:jc w:val="right"/>
      </w:pPr>
      <w:rPr>
        <w:rFonts w:hint="default"/>
        <w:w w:val="99"/>
        <w:lang w:val="en-GB" w:eastAsia="en-US" w:bidi="ar-SA"/>
      </w:rPr>
    </w:lvl>
    <w:lvl w:ilvl="1">
      <w:start w:val="1"/>
      <w:numFmt w:val="decimal"/>
      <w:lvlText w:val="%1.%2"/>
      <w:lvlJc w:val="left"/>
      <w:pPr>
        <w:ind w:left="1388" w:hanging="360"/>
        <w:jc w:val="right"/>
      </w:pPr>
      <w:rPr>
        <w:rFonts w:ascii="Arial" w:eastAsia="Arial" w:hAnsi="Arial" w:cs="Arial" w:hint="default"/>
        <w:b/>
        <w:bCs/>
        <w:i w:val="0"/>
        <w:iCs w:val="0"/>
        <w:w w:val="99"/>
        <w:sz w:val="22"/>
        <w:szCs w:val="22"/>
        <w:lang w:val="en-GB" w:eastAsia="en-US" w:bidi="ar-SA"/>
      </w:rPr>
    </w:lvl>
    <w:lvl w:ilvl="2">
      <w:numFmt w:val="bullet"/>
      <w:lvlText w:val=""/>
      <w:lvlJc w:val="left"/>
      <w:pPr>
        <w:ind w:left="2893" w:hanging="568"/>
      </w:pPr>
      <w:rPr>
        <w:rFonts w:ascii="Symbol" w:eastAsia="Symbol" w:hAnsi="Symbol" w:cs="Symbol" w:hint="default"/>
        <w:b w:val="0"/>
        <w:bCs w:val="0"/>
        <w:i w:val="0"/>
        <w:iCs w:val="0"/>
        <w:w w:val="99"/>
        <w:sz w:val="22"/>
        <w:szCs w:val="22"/>
        <w:lang w:val="en-GB" w:eastAsia="en-US" w:bidi="ar-SA"/>
      </w:rPr>
    </w:lvl>
    <w:lvl w:ilvl="3">
      <w:numFmt w:val="bullet"/>
      <w:lvlText w:val="•"/>
      <w:lvlJc w:val="left"/>
      <w:pPr>
        <w:ind w:left="1460" w:hanging="568"/>
      </w:pPr>
      <w:rPr>
        <w:rFonts w:hint="default"/>
        <w:lang w:val="en-GB" w:eastAsia="en-US" w:bidi="ar-SA"/>
      </w:rPr>
    </w:lvl>
    <w:lvl w:ilvl="4">
      <w:numFmt w:val="bullet"/>
      <w:lvlText w:val="•"/>
      <w:lvlJc w:val="left"/>
      <w:pPr>
        <w:ind w:left="1740" w:hanging="568"/>
      </w:pPr>
      <w:rPr>
        <w:rFonts w:hint="default"/>
        <w:lang w:val="en-GB" w:eastAsia="en-US" w:bidi="ar-SA"/>
      </w:rPr>
    </w:lvl>
    <w:lvl w:ilvl="5">
      <w:numFmt w:val="bullet"/>
      <w:lvlText w:val="•"/>
      <w:lvlJc w:val="left"/>
      <w:pPr>
        <w:ind w:left="2300" w:hanging="568"/>
      </w:pPr>
      <w:rPr>
        <w:rFonts w:hint="default"/>
        <w:lang w:val="en-GB" w:eastAsia="en-US" w:bidi="ar-SA"/>
      </w:rPr>
    </w:lvl>
    <w:lvl w:ilvl="6">
      <w:numFmt w:val="bullet"/>
      <w:lvlText w:val="•"/>
      <w:lvlJc w:val="left"/>
      <w:pPr>
        <w:ind w:left="2900" w:hanging="568"/>
      </w:pPr>
      <w:rPr>
        <w:rFonts w:hint="default"/>
        <w:lang w:val="en-GB" w:eastAsia="en-US" w:bidi="ar-SA"/>
      </w:rPr>
    </w:lvl>
    <w:lvl w:ilvl="7">
      <w:numFmt w:val="bullet"/>
      <w:lvlText w:val="•"/>
      <w:lvlJc w:val="left"/>
      <w:pPr>
        <w:ind w:left="3040" w:hanging="568"/>
      </w:pPr>
      <w:rPr>
        <w:rFonts w:hint="default"/>
        <w:lang w:val="en-GB" w:eastAsia="en-US" w:bidi="ar-SA"/>
      </w:rPr>
    </w:lvl>
    <w:lvl w:ilvl="8">
      <w:numFmt w:val="bullet"/>
      <w:lvlText w:val="•"/>
      <w:lvlJc w:val="left"/>
      <w:pPr>
        <w:ind w:left="5793" w:hanging="568"/>
      </w:pPr>
      <w:rPr>
        <w:rFonts w:hint="default"/>
        <w:lang w:val="en-GB" w:eastAsia="en-US" w:bidi="ar-SA"/>
      </w:rPr>
    </w:lvl>
  </w:abstractNum>
  <w:abstractNum w:abstractNumId="26" w15:restartNumberingAfterBreak="0">
    <w:nsid w:val="42462983"/>
    <w:multiLevelType w:val="hybridMultilevel"/>
    <w:tmpl w:val="63867EB4"/>
    <w:lvl w:ilvl="0" w:tplc="206E7562">
      <w:numFmt w:val="bullet"/>
      <w:lvlText w:val=""/>
      <w:lvlJc w:val="left"/>
      <w:pPr>
        <w:ind w:left="326" w:hanging="219"/>
      </w:pPr>
      <w:rPr>
        <w:rFonts w:ascii="Symbol" w:eastAsia="Symbol" w:hAnsi="Symbol" w:cs="Symbol" w:hint="default"/>
        <w:b w:val="0"/>
        <w:bCs w:val="0"/>
        <w:i w:val="0"/>
        <w:iCs w:val="0"/>
        <w:w w:val="99"/>
        <w:sz w:val="22"/>
        <w:szCs w:val="22"/>
        <w:lang w:val="en-GB" w:eastAsia="en-US" w:bidi="ar-SA"/>
      </w:rPr>
    </w:lvl>
    <w:lvl w:ilvl="1" w:tplc="B3429748">
      <w:numFmt w:val="bullet"/>
      <w:lvlText w:val="•"/>
      <w:lvlJc w:val="left"/>
      <w:pPr>
        <w:ind w:left="577" w:hanging="219"/>
      </w:pPr>
      <w:rPr>
        <w:rFonts w:hint="default"/>
        <w:lang w:val="en-GB" w:eastAsia="en-US" w:bidi="ar-SA"/>
      </w:rPr>
    </w:lvl>
    <w:lvl w:ilvl="2" w:tplc="224626F0">
      <w:numFmt w:val="bullet"/>
      <w:lvlText w:val="•"/>
      <w:lvlJc w:val="left"/>
      <w:pPr>
        <w:ind w:left="834" w:hanging="219"/>
      </w:pPr>
      <w:rPr>
        <w:rFonts w:hint="default"/>
        <w:lang w:val="en-GB" w:eastAsia="en-US" w:bidi="ar-SA"/>
      </w:rPr>
    </w:lvl>
    <w:lvl w:ilvl="3" w:tplc="212E270E">
      <w:numFmt w:val="bullet"/>
      <w:lvlText w:val="•"/>
      <w:lvlJc w:val="left"/>
      <w:pPr>
        <w:ind w:left="1092" w:hanging="219"/>
      </w:pPr>
      <w:rPr>
        <w:rFonts w:hint="default"/>
        <w:lang w:val="en-GB" w:eastAsia="en-US" w:bidi="ar-SA"/>
      </w:rPr>
    </w:lvl>
    <w:lvl w:ilvl="4" w:tplc="AF526940">
      <w:numFmt w:val="bullet"/>
      <w:lvlText w:val="•"/>
      <w:lvlJc w:val="left"/>
      <w:pPr>
        <w:ind w:left="1349" w:hanging="219"/>
      </w:pPr>
      <w:rPr>
        <w:rFonts w:hint="default"/>
        <w:lang w:val="en-GB" w:eastAsia="en-US" w:bidi="ar-SA"/>
      </w:rPr>
    </w:lvl>
    <w:lvl w:ilvl="5" w:tplc="13087E12">
      <w:numFmt w:val="bullet"/>
      <w:lvlText w:val="•"/>
      <w:lvlJc w:val="left"/>
      <w:pPr>
        <w:ind w:left="1607" w:hanging="219"/>
      </w:pPr>
      <w:rPr>
        <w:rFonts w:hint="default"/>
        <w:lang w:val="en-GB" w:eastAsia="en-US" w:bidi="ar-SA"/>
      </w:rPr>
    </w:lvl>
    <w:lvl w:ilvl="6" w:tplc="E744C488">
      <w:numFmt w:val="bullet"/>
      <w:lvlText w:val="•"/>
      <w:lvlJc w:val="left"/>
      <w:pPr>
        <w:ind w:left="1864" w:hanging="219"/>
      </w:pPr>
      <w:rPr>
        <w:rFonts w:hint="default"/>
        <w:lang w:val="en-GB" w:eastAsia="en-US" w:bidi="ar-SA"/>
      </w:rPr>
    </w:lvl>
    <w:lvl w:ilvl="7" w:tplc="5322AAD0">
      <w:numFmt w:val="bullet"/>
      <w:lvlText w:val="•"/>
      <w:lvlJc w:val="left"/>
      <w:pPr>
        <w:ind w:left="2121" w:hanging="219"/>
      </w:pPr>
      <w:rPr>
        <w:rFonts w:hint="default"/>
        <w:lang w:val="en-GB" w:eastAsia="en-US" w:bidi="ar-SA"/>
      </w:rPr>
    </w:lvl>
    <w:lvl w:ilvl="8" w:tplc="A0FECF82">
      <w:numFmt w:val="bullet"/>
      <w:lvlText w:val="•"/>
      <w:lvlJc w:val="left"/>
      <w:pPr>
        <w:ind w:left="2379" w:hanging="219"/>
      </w:pPr>
      <w:rPr>
        <w:rFonts w:hint="default"/>
        <w:lang w:val="en-GB" w:eastAsia="en-US" w:bidi="ar-SA"/>
      </w:rPr>
    </w:lvl>
  </w:abstractNum>
  <w:abstractNum w:abstractNumId="27"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5166D0"/>
    <w:multiLevelType w:val="hybridMultilevel"/>
    <w:tmpl w:val="F35C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26034"/>
    <w:multiLevelType w:val="hybridMultilevel"/>
    <w:tmpl w:val="C89C90BC"/>
    <w:lvl w:ilvl="0" w:tplc="1A8A67BE">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764A6160">
      <w:numFmt w:val="bullet"/>
      <w:lvlText w:val="•"/>
      <w:lvlJc w:val="left"/>
      <w:pPr>
        <w:ind w:left="595" w:hanging="171"/>
      </w:pPr>
      <w:rPr>
        <w:rFonts w:hint="default"/>
        <w:lang w:val="en-GB" w:eastAsia="en-US" w:bidi="ar-SA"/>
      </w:rPr>
    </w:lvl>
    <w:lvl w:ilvl="2" w:tplc="2842B5D4">
      <w:numFmt w:val="bullet"/>
      <w:lvlText w:val="•"/>
      <w:lvlJc w:val="left"/>
      <w:pPr>
        <w:ind w:left="850" w:hanging="171"/>
      </w:pPr>
      <w:rPr>
        <w:rFonts w:hint="default"/>
        <w:lang w:val="en-GB" w:eastAsia="en-US" w:bidi="ar-SA"/>
      </w:rPr>
    </w:lvl>
    <w:lvl w:ilvl="3" w:tplc="07C097C0">
      <w:numFmt w:val="bullet"/>
      <w:lvlText w:val="•"/>
      <w:lvlJc w:val="left"/>
      <w:pPr>
        <w:ind w:left="1106" w:hanging="171"/>
      </w:pPr>
      <w:rPr>
        <w:rFonts w:hint="default"/>
        <w:lang w:val="en-GB" w:eastAsia="en-US" w:bidi="ar-SA"/>
      </w:rPr>
    </w:lvl>
    <w:lvl w:ilvl="4" w:tplc="06927222">
      <w:numFmt w:val="bullet"/>
      <w:lvlText w:val="•"/>
      <w:lvlJc w:val="left"/>
      <w:pPr>
        <w:ind w:left="1361" w:hanging="171"/>
      </w:pPr>
      <w:rPr>
        <w:rFonts w:hint="default"/>
        <w:lang w:val="en-GB" w:eastAsia="en-US" w:bidi="ar-SA"/>
      </w:rPr>
    </w:lvl>
    <w:lvl w:ilvl="5" w:tplc="EFC873C4">
      <w:numFmt w:val="bullet"/>
      <w:lvlText w:val="•"/>
      <w:lvlJc w:val="left"/>
      <w:pPr>
        <w:ind w:left="1617" w:hanging="171"/>
      </w:pPr>
      <w:rPr>
        <w:rFonts w:hint="default"/>
        <w:lang w:val="en-GB" w:eastAsia="en-US" w:bidi="ar-SA"/>
      </w:rPr>
    </w:lvl>
    <w:lvl w:ilvl="6" w:tplc="A08474AA">
      <w:numFmt w:val="bullet"/>
      <w:lvlText w:val="•"/>
      <w:lvlJc w:val="left"/>
      <w:pPr>
        <w:ind w:left="1872" w:hanging="171"/>
      </w:pPr>
      <w:rPr>
        <w:rFonts w:hint="default"/>
        <w:lang w:val="en-GB" w:eastAsia="en-US" w:bidi="ar-SA"/>
      </w:rPr>
    </w:lvl>
    <w:lvl w:ilvl="7" w:tplc="20884166">
      <w:numFmt w:val="bullet"/>
      <w:lvlText w:val="•"/>
      <w:lvlJc w:val="left"/>
      <w:pPr>
        <w:ind w:left="2127" w:hanging="171"/>
      </w:pPr>
      <w:rPr>
        <w:rFonts w:hint="default"/>
        <w:lang w:val="en-GB" w:eastAsia="en-US" w:bidi="ar-SA"/>
      </w:rPr>
    </w:lvl>
    <w:lvl w:ilvl="8" w:tplc="79ECC3C8">
      <w:numFmt w:val="bullet"/>
      <w:lvlText w:val="•"/>
      <w:lvlJc w:val="left"/>
      <w:pPr>
        <w:ind w:left="2383" w:hanging="171"/>
      </w:pPr>
      <w:rPr>
        <w:rFonts w:hint="default"/>
        <w:lang w:val="en-GB" w:eastAsia="en-US" w:bidi="ar-SA"/>
      </w:rPr>
    </w:lvl>
  </w:abstractNum>
  <w:abstractNum w:abstractNumId="36"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77CF158F"/>
    <w:multiLevelType w:val="hybridMultilevel"/>
    <w:tmpl w:val="69A67A42"/>
    <w:lvl w:ilvl="0" w:tplc="B62C5A74">
      <w:numFmt w:val="bullet"/>
      <w:lvlText w:val=""/>
      <w:lvlJc w:val="left"/>
      <w:pPr>
        <w:ind w:left="339" w:hanging="171"/>
      </w:pPr>
      <w:rPr>
        <w:rFonts w:ascii="Symbol" w:eastAsia="Symbol" w:hAnsi="Symbol" w:cs="Symbol" w:hint="default"/>
        <w:b w:val="0"/>
        <w:bCs w:val="0"/>
        <w:i w:val="0"/>
        <w:iCs w:val="0"/>
        <w:w w:val="99"/>
        <w:sz w:val="22"/>
        <w:szCs w:val="22"/>
        <w:lang w:val="en-GB" w:eastAsia="en-US" w:bidi="ar-SA"/>
      </w:rPr>
    </w:lvl>
    <w:lvl w:ilvl="1" w:tplc="9A0EB898">
      <w:numFmt w:val="bullet"/>
      <w:lvlText w:val="•"/>
      <w:lvlJc w:val="left"/>
      <w:pPr>
        <w:ind w:left="595" w:hanging="171"/>
      </w:pPr>
      <w:rPr>
        <w:rFonts w:hint="default"/>
        <w:lang w:val="en-GB" w:eastAsia="en-US" w:bidi="ar-SA"/>
      </w:rPr>
    </w:lvl>
    <w:lvl w:ilvl="2" w:tplc="2E32C0A6">
      <w:numFmt w:val="bullet"/>
      <w:lvlText w:val="•"/>
      <w:lvlJc w:val="left"/>
      <w:pPr>
        <w:ind w:left="850" w:hanging="171"/>
      </w:pPr>
      <w:rPr>
        <w:rFonts w:hint="default"/>
        <w:lang w:val="en-GB" w:eastAsia="en-US" w:bidi="ar-SA"/>
      </w:rPr>
    </w:lvl>
    <w:lvl w:ilvl="3" w:tplc="493C0B54">
      <w:numFmt w:val="bullet"/>
      <w:lvlText w:val="•"/>
      <w:lvlJc w:val="left"/>
      <w:pPr>
        <w:ind w:left="1106" w:hanging="171"/>
      </w:pPr>
      <w:rPr>
        <w:rFonts w:hint="default"/>
        <w:lang w:val="en-GB" w:eastAsia="en-US" w:bidi="ar-SA"/>
      </w:rPr>
    </w:lvl>
    <w:lvl w:ilvl="4" w:tplc="F80EEE52">
      <w:numFmt w:val="bullet"/>
      <w:lvlText w:val="•"/>
      <w:lvlJc w:val="left"/>
      <w:pPr>
        <w:ind w:left="1361" w:hanging="171"/>
      </w:pPr>
      <w:rPr>
        <w:rFonts w:hint="default"/>
        <w:lang w:val="en-GB" w:eastAsia="en-US" w:bidi="ar-SA"/>
      </w:rPr>
    </w:lvl>
    <w:lvl w:ilvl="5" w:tplc="5E58B9E0">
      <w:numFmt w:val="bullet"/>
      <w:lvlText w:val="•"/>
      <w:lvlJc w:val="left"/>
      <w:pPr>
        <w:ind w:left="1617" w:hanging="171"/>
      </w:pPr>
      <w:rPr>
        <w:rFonts w:hint="default"/>
        <w:lang w:val="en-GB" w:eastAsia="en-US" w:bidi="ar-SA"/>
      </w:rPr>
    </w:lvl>
    <w:lvl w:ilvl="6" w:tplc="4B22CD58">
      <w:numFmt w:val="bullet"/>
      <w:lvlText w:val="•"/>
      <w:lvlJc w:val="left"/>
      <w:pPr>
        <w:ind w:left="1872" w:hanging="171"/>
      </w:pPr>
      <w:rPr>
        <w:rFonts w:hint="default"/>
        <w:lang w:val="en-GB" w:eastAsia="en-US" w:bidi="ar-SA"/>
      </w:rPr>
    </w:lvl>
    <w:lvl w:ilvl="7" w:tplc="2A3A748A">
      <w:numFmt w:val="bullet"/>
      <w:lvlText w:val="•"/>
      <w:lvlJc w:val="left"/>
      <w:pPr>
        <w:ind w:left="2127" w:hanging="171"/>
      </w:pPr>
      <w:rPr>
        <w:rFonts w:hint="default"/>
        <w:lang w:val="en-GB" w:eastAsia="en-US" w:bidi="ar-SA"/>
      </w:rPr>
    </w:lvl>
    <w:lvl w:ilvl="8" w:tplc="3F46CC10">
      <w:numFmt w:val="bullet"/>
      <w:lvlText w:val="•"/>
      <w:lvlJc w:val="left"/>
      <w:pPr>
        <w:ind w:left="2383" w:hanging="171"/>
      </w:pPr>
      <w:rPr>
        <w:rFonts w:hint="default"/>
        <w:lang w:val="en-GB" w:eastAsia="en-US" w:bidi="ar-SA"/>
      </w:rPr>
    </w:lvl>
  </w:abstractNum>
  <w:abstractNum w:abstractNumId="40"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013885">
    <w:abstractNumId w:val="18"/>
  </w:num>
  <w:num w:numId="2" w16cid:durableId="365178497">
    <w:abstractNumId w:val="41"/>
  </w:num>
  <w:num w:numId="3" w16cid:durableId="757404649">
    <w:abstractNumId w:val="27"/>
  </w:num>
  <w:num w:numId="4" w16cid:durableId="832110956">
    <w:abstractNumId w:val="40"/>
  </w:num>
  <w:num w:numId="5" w16cid:durableId="552085607">
    <w:abstractNumId w:val="0"/>
  </w:num>
  <w:num w:numId="6" w16cid:durableId="896084597">
    <w:abstractNumId w:val="33"/>
  </w:num>
  <w:num w:numId="7" w16cid:durableId="1282883405">
    <w:abstractNumId w:val="34"/>
  </w:num>
  <w:num w:numId="8" w16cid:durableId="1637028266">
    <w:abstractNumId w:val="28"/>
  </w:num>
  <w:num w:numId="9" w16cid:durableId="1379087818">
    <w:abstractNumId w:val="2"/>
  </w:num>
  <w:num w:numId="10" w16cid:durableId="462506893">
    <w:abstractNumId w:val="3"/>
  </w:num>
  <w:num w:numId="11" w16cid:durableId="1056470319">
    <w:abstractNumId w:val="16"/>
  </w:num>
  <w:num w:numId="12" w16cid:durableId="277417153">
    <w:abstractNumId w:val="32"/>
  </w:num>
  <w:num w:numId="13" w16cid:durableId="1573537326">
    <w:abstractNumId w:val="38"/>
  </w:num>
  <w:num w:numId="14" w16cid:durableId="1626541161">
    <w:abstractNumId w:val="30"/>
  </w:num>
  <w:num w:numId="15" w16cid:durableId="1841385062">
    <w:abstractNumId w:val="29"/>
  </w:num>
  <w:num w:numId="16" w16cid:durableId="1393970399">
    <w:abstractNumId w:val="6"/>
  </w:num>
  <w:num w:numId="17" w16cid:durableId="1962882104">
    <w:abstractNumId w:val="24"/>
  </w:num>
  <w:num w:numId="18" w16cid:durableId="1870218286">
    <w:abstractNumId w:val="5"/>
  </w:num>
  <w:num w:numId="19" w16cid:durableId="2062247043">
    <w:abstractNumId w:val="21"/>
  </w:num>
  <w:num w:numId="20" w16cid:durableId="768888617">
    <w:abstractNumId w:val="37"/>
  </w:num>
  <w:num w:numId="21" w16cid:durableId="1988779914">
    <w:abstractNumId w:val="23"/>
  </w:num>
  <w:num w:numId="22" w16cid:durableId="1204950228">
    <w:abstractNumId w:val="20"/>
  </w:num>
  <w:num w:numId="23" w16cid:durableId="214777524">
    <w:abstractNumId w:val="15"/>
  </w:num>
  <w:num w:numId="24" w16cid:durableId="1414817736">
    <w:abstractNumId w:val="17"/>
  </w:num>
  <w:num w:numId="25" w16cid:durableId="135027913">
    <w:abstractNumId w:val="13"/>
  </w:num>
  <w:num w:numId="26" w16cid:durableId="1563911092">
    <w:abstractNumId w:val="36"/>
  </w:num>
  <w:num w:numId="27" w16cid:durableId="100536377">
    <w:abstractNumId w:val="7"/>
  </w:num>
  <w:num w:numId="28" w16cid:durableId="1544563732">
    <w:abstractNumId w:val="35"/>
  </w:num>
  <w:num w:numId="29" w16cid:durableId="1962616209">
    <w:abstractNumId w:val="22"/>
  </w:num>
  <w:num w:numId="30" w16cid:durableId="1447307953">
    <w:abstractNumId w:val="14"/>
  </w:num>
  <w:num w:numId="31" w16cid:durableId="1963799497">
    <w:abstractNumId w:val="39"/>
  </w:num>
  <w:num w:numId="32" w16cid:durableId="2045708139">
    <w:abstractNumId w:val="4"/>
  </w:num>
  <w:num w:numId="33" w16cid:durableId="270429965">
    <w:abstractNumId w:val="19"/>
  </w:num>
  <w:num w:numId="34" w16cid:durableId="2114126286">
    <w:abstractNumId w:val="26"/>
  </w:num>
  <w:num w:numId="35" w16cid:durableId="1658343925">
    <w:abstractNumId w:val="9"/>
  </w:num>
  <w:num w:numId="36" w16cid:durableId="615873126">
    <w:abstractNumId w:val="11"/>
  </w:num>
  <w:num w:numId="37" w16cid:durableId="650641479">
    <w:abstractNumId w:val="25"/>
  </w:num>
  <w:num w:numId="38" w16cid:durableId="522087477">
    <w:abstractNumId w:val="10"/>
  </w:num>
  <w:num w:numId="39" w16cid:durableId="545870532">
    <w:abstractNumId w:val="31"/>
  </w:num>
  <w:num w:numId="40" w16cid:durableId="184179053">
    <w:abstractNumId w:val="8"/>
  </w:num>
  <w:num w:numId="41" w16cid:durableId="1399742518">
    <w:abstractNumId w:val="1"/>
  </w:num>
  <w:num w:numId="42" w16cid:durableId="12853809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263"/>
    <w:rsid w:val="000124E0"/>
    <w:rsid w:val="00031EA7"/>
    <w:rsid w:val="00061843"/>
    <w:rsid w:val="000847FC"/>
    <w:rsid w:val="000D1915"/>
    <w:rsid w:val="00123592"/>
    <w:rsid w:val="0015090C"/>
    <w:rsid w:val="0015302B"/>
    <w:rsid w:val="00171902"/>
    <w:rsid w:val="001D29BD"/>
    <w:rsid w:val="001E2ED7"/>
    <w:rsid w:val="001F6946"/>
    <w:rsid w:val="002172D2"/>
    <w:rsid w:val="00236E1F"/>
    <w:rsid w:val="0027496A"/>
    <w:rsid w:val="002C0E12"/>
    <w:rsid w:val="002D18F0"/>
    <w:rsid w:val="002E6078"/>
    <w:rsid w:val="002F44C1"/>
    <w:rsid w:val="00303D69"/>
    <w:rsid w:val="003418AE"/>
    <w:rsid w:val="003756BB"/>
    <w:rsid w:val="00392A9D"/>
    <w:rsid w:val="00395AA8"/>
    <w:rsid w:val="003E4172"/>
    <w:rsid w:val="003E64C3"/>
    <w:rsid w:val="004107D1"/>
    <w:rsid w:val="00411020"/>
    <w:rsid w:val="00462842"/>
    <w:rsid w:val="00494085"/>
    <w:rsid w:val="00497C2D"/>
    <w:rsid w:val="00535302"/>
    <w:rsid w:val="0053624E"/>
    <w:rsid w:val="005B3401"/>
    <w:rsid w:val="005C1D07"/>
    <w:rsid w:val="005E692A"/>
    <w:rsid w:val="005F5D2D"/>
    <w:rsid w:val="006016FA"/>
    <w:rsid w:val="00602109"/>
    <w:rsid w:val="00617732"/>
    <w:rsid w:val="0063503D"/>
    <w:rsid w:val="00653EBA"/>
    <w:rsid w:val="00671015"/>
    <w:rsid w:val="0073039A"/>
    <w:rsid w:val="00747713"/>
    <w:rsid w:val="00772215"/>
    <w:rsid w:val="007A6B80"/>
    <w:rsid w:val="007C2C1B"/>
    <w:rsid w:val="00800EDA"/>
    <w:rsid w:val="008133C8"/>
    <w:rsid w:val="008222CF"/>
    <w:rsid w:val="008226E3"/>
    <w:rsid w:val="00864E48"/>
    <w:rsid w:val="008A311C"/>
    <w:rsid w:val="008A585F"/>
    <w:rsid w:val="008B5685"/>
    <w:rsid w:val="008C2B48"/>
    <w:rsid w:val="008D7D3F"/>
    <w:rsid w:val="008E3540"/>
    <w:rsid w:val="00900905"/>
    <w:rsid w:val="00972E0A"/>
    <w:rsid w:val="00983793"/>
    <w:rsid w:val="009839E5"/>
    <w:rsid w:val="00A22C14"/>
    <w:rsid w:val="00A24361"/>
    <w:rsid w:val="00A37C70"/>
    <w:rsid w:val="00A4597D"/>
    <w:rsid w:val="00AA29D5"/>
    <w:rsid w:val="00AB26F5"/>
    <w:rsid w:val="00AD0263"/>
    <w:rsid w:val="00AD7E8E"/>
    <w:rsid w:val="00AE0FA8"/>
    <w:rsid w:val="00B32F92"/>
    <w:rsid w:val="00B3460C"/>
    <w:rsid w:val="00BF68DA"/>
    <w:rsid w:val="00C85CAD"/>
    <w:rsid w:val="00CA44AE"/>
    <w:rsid w:val="00CA45BE"/>
    <w:rsid w:val="00CE4D94"/>
    <w:rsid w:val="00CE60CA"/>
    <w:rsid w:val="00D60D2D"/>
    <w:rsid w:val="00D670CD"/>
    <w:rsid w:val="00D93C68"/>
    <w:rsid w:val="00DD5C01"/>
    <w:rsid w:val="00DE3A58"/>
    <w:rsid w:val="00E20ACF"/>
    <w:rsid w:val="00E40AA2"/>
    <w:rsid w:val="00E40E23"/>
    <w:rsid w:val="00E465FC"/>
    <w:rsid w:val="00E61491"/>
    <w:rsid w:val="00EB0805"/>
    <w:rsid w:val="00EF4297"/>
    <w:rsid w:val="00F155F2"/>
    <w:rsid w:val="00F1571B"/>
    <w:rsid w:val="00F15EBC"/>
    <w:rsid w:val="00F241FB"/>
    <w:rsid w:val="00F323CB"/>
    <w:rsid w:val="00F84B3E"/>
    <w:rsid w:val="00FD7403"/>
    <w:rsid w:val="00FF0A33"/>
    <w:rsid w:val="31DAB9D3"/>
    <w:rsid w:val="42C1A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E535"/>
  <w15:chartTrackingRefBased/>
  <w15:docId w15:val="{13A8B09B-2A9C-41EE-9558-DD5661CA7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D0263"/>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AD0263"/>
    <w:pPr>
      <w:spacing w:before="90"/>
      <w:ind w:left="320"/>
      <w:outlineLvl w:val="0"/>
    </w:pPr>
    <w:rPr>
      <w:b/>
      <w:bCs/>
      <w:sz w:val="28"/>
      <w:szCs w:val="28"/>
    </w:rPr>
  </w:style>
  <w:style w:type="paragraph" w:styleId="Heading2">
    <w:name w:val="heading 2"/>
    <w:basedOn w:val="Normal"/>
    <w:next w:val="Normal"/>
    <w:link w:val="Heading2Char"/>
    <w:uiPriority w:val="9"/>
    <w:unhideWhenUsed/>
    <w:qFormat/>
    <w:rsid w:val="00A22C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0263"/>
    <w:rPr>
      <w:rFonts w:ascii="Arial" w:eastAsia="Arial" w:hAnsi="Arial" w:cs="Arial"/>
      <w:b/>
      <w:bCs/>
      <w:sz w:val="28"/>
      <w:szCs w:val="28"/>
    </w:rPr>
  </w:style>
  <w:style w:type="paragraph" w:styleId="BodyText">
    <w:name w:val="Body Text"/>
    <w:basedOn w:val="Normal"/>
    <w:link w:val="BodyTextChar"/>
    <w:uiPriority w:val="1"/>
    <w:qFormat/>
    <w:rsid w:val="00AD0263"/>
  </w:style>
  <w:style w:type="character" w:customStyle="1" w:styleId="BodyTextChar">
    <w:name w:val="Body Text Char"/>
    <w:basedOn w:val="DefaultParagraphFont"/>
    <w:link w:val="BodyText"/>
    <w:uiPriority w:val="1"/>
    <w:rsid w:val="00AD0263"/>
    <w:rPr>
      <w:rFonts w:ascii="Arial" w:eastAsia="Arial" w:hAnsi="Arial" w:cs="Arial"/>
    </w:rPr>
  </w:style>
  <w:style w:type="paragraph" w:styleId="ListParagraph">
    <w:name w:val="List Paragraph"/>
    <w:basedOn w:val="Normal"/>
    <w:link w:val="ListParagraphChar"/>
    <w:qFormat/>
    <w:rsid w:val="00AD0263"/>
    <w:pPr>
      <w:widowControl/>
      <w:autoSpaceDE/>
      <w:autoSpaceDN/>
      <w:spacing w:after="200" w:line="276" w:lineRule="auto"/>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AD0263"/>
    <w:rPr>
      <w:color w:val="0000FF"/>
      <w:u w:val="single"/>
    </w:rPr>
  </w:style>
  <w:style w:type="character" w:customStyle="1" w:styleId="ListParagraphChar">
    <w:name w:val="List Paragraph Char"/>
    <w:basedOn w:val="DefaultParagraphFont"/>
    <w:link w:val="ListParagraph"/>
    <w:rsid w:val="00AD0263"/>
  </w:style>
  <w:style w:type="character" w:styleId="FollowedHyperlink">
    <w:name w:val="FollowedHyperlink"/>
    <w:basedOn w:val="DefaultParagraphFont"/>
    <w:uiPriority w:val="99"/>
    <w:semiHidden/>
    <w:unhideWhenUsed/>
    <w:rsid w:val="0073039A"/>
    <w:rPr>
      <w:color w:val="954F72" w:themeColor="followedHyperlink"/>
      <w:u w:val="single"/>
    </w:rPr>
  </w:style>
  <w:style w:type="paragraph" w:customStyle="1" w:styleId="TableParagraph">
    <w:name w:val="Table Paragraph"/>
    <w:basedOn w:val="Normal"/>
    <w:uiPriority w:val="1"/>
    <w:qFormat/>
    <w:rsid w:val="001F6946"/>
  </w:style>
  <w:style w:type="character" w:customStyle="1" w:styleId="Heading2Char">
    <w:name w:val="Heading 2 Char"/>
    <w:basedOn w:val="DefaultParagraphFont"/>
    <w:link w:val="Heading2"/>
    <w:uiPriority w:val="9"/>
    <w:rsid w:val="00A22C14"/>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0D1915"/>
    <w:rPr>
      <w:color w:val="605E5C"/>
      <w:shd w:val="clear" w:color="auto" w:fill="E1DFDD"/>
    </w:rPr>
  </w:style>
  <w:style w:type="character" w:styleId="CommentReference">
    <w:name w:val="annotation reference"/>
    <w:basedOn w:val="DefaultParagraphFont"/>
    <w:uiPriority w:val="99"/>
    <w:semiHidden/>
    <w:unhideWhenUsed/>
    <w:rsid w:val="000D1915"/>
    <w:rPr>
      <w:sz w:val="16"/>
      <w:szCs w:val="16"/>
    </w:rPr>
  </w:style>
  <w:style w:type="paragraph" w:styleId="CommentText">
    <w:name w:val="annotation text"/>
    <w:basedOn w:val="Normal"/>
    <w:link w:val="CommentTextChar"/>
    <w:uiPriority w:val="99"/>
    <w:semiHidden/>
    <w:unhideWhenUsed/>
    <w:rsid w:val="000D1915"/>
    <w:rPr>
      <w:sz w:val="20"/>
      <w:szCs w:val="20"/>
    </w:rPr>
  </w:style>
  <w:style w:type="character" w:customStyle="1" w:styleId="CommentTextChar">
    <w:name w:val="Comment Text Char"/>
    <w:basedOn w:val="DefaultParagraphFont"/>
    <w:link w:val="CommentText"/>
    <w:uiPriority w:val="99"/>
    <w:semiHidden/>
    <w:rsid w:val="000D191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0D1915"/>
    <w:rPr>
      <w:b/>
      <w:bCs/>
    </w:rPr>
  </w:style>
  <w:style w:type="character" w:customStyle="1" w:styleId="CommentSubjectChar">
    <w:name w:val="Comment Subject Char"/>
    <w:basedOn w:val="CommentTextChar"/>
    <w:link w:val="CommentSubject"/>
    <w:uiPriority w:val="99"/>
    <w:semiHidden/>
    <w:rsid w:val="000D1915"/>
    <w:rPr>
      <w:rFonts w:ascii="Arial" w:eastAsia="Arial" w:hAnsi="Arial" w:cs="Arial"/>
      <w:b/>
      <w:bCs/>
      <w:sz w:val="20"/>
      <w:szCs w:val="20"/>
    </w:rPr>
  </w:style>
  <w:style w:type="paragraph" w:styleId="NoSpacing">
    <w:name w:val="No Spacing"/>
    <w:link w:val="NoSpacingChar"/>
    <w:uiPriority w:val="1"/>
    <w:qFormat/>
    <w:rsid w:val="006016FA"/>
    <w:pPr>
      <w:spacing w:after="0" w:line="240" w:lineRule="auto"/>
    </w:pPr>
    <w:rPr>
      <w:rFonts w:ascii="Times New Roman" w:eastAsiaTheme="minorEastAsia" w:hAnsi="Times New Roman" w:cs="Times New Roman"/>
    </w:rPr>
  </w:style>
  <w:style w:type="character" w:customStyle="1" w:styleId="NoSpacingChar">
    <w:name w:val="No Spacing Char"/>
    <w:link w:val="NoSpacing"/>
    <w:uiPriority w:val="1"/>
    <w:rsid w:val="006016FA"/>
    <w:rPr>
      <w:rFonts w:ascii="Times New Roman" w:eastAsiaTheme="minorEastAsia" w:hAnsi="Times New Roman" w:cs="Times New Roman"/>
    </w:rPr>
  </w:style>
  <w:style w:type="paragraph" w:customStyle="1" w:styleId="HeaderText">
    <w:name w:val="Header Text"/>
    <w:basedOn w:val="Normal"/>
    <w:qFormat/>
    <w:rsid w:val="006016FA"/>
    <w:pPr>
      <w:widowControl/>
      <w:autoSpaceDE/>
      <w:autoSpaceDN/>
      <w:jc w:val="right"/>
      <w:textAlignment w:val="baseline"/>
    </w:pPr>
    <w:rPr>
      <w:rFonts w:eastAsia="Times New Roman"/>
      <w:i/>
      <w:iCs/>
      <w:color w:val="FFFFFF"/>
      <w:sz w:val="24"/>
      <w:szCs w:val="24"/>
      <w:lang w:eastAsia="en-GB"/>
    </w:rPr>
  </w:style>
  <w:style w:type="table" w:styleId="TableGrid">
    <w:name w:val="Table Grid"/>
    <w:basedOn w:val="TableNormal"/>
    <w:uiPriority w:val="39"/>
    <w:rsid w:val="0060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311C"/>
    <w:pPr>
      <w:tabs>
        <w:tab w:val="center" w:pos="4513"/>
        <w:tab w:val="right" w:pos="9026"/>
      </w:tabs>
    </w:pPr>
  </w:style>
  <w:style w:type="character" w:customStyle="1" w:styleId="HeaderChar">
    <w:name w:val="Header Char"/>
    <w:basedOn w:val="DefaultParagraphFont"/>
    <w:link w:val="Header"/>
    <w:uiPriority w:val="99"/>
    <w:rsid w:val="008A311C"/>
    <w:rPr>
      <w:rFonts w:ascii="Arial" w:eastAsia="Arial" w:hAnsi="Arial" w:cs="Arial"/>
    </w:rPr>
  </w:style>
  <w:style w:type="paragraph" w:styleId="Footer">
    <w:name w:val="footer"/>
    <w:basedOn w:val="Normal"/>
    <w:link w:val="FooterChar"/>
    <w:uiPriority w:val="99"/>
    <w:unhideWhenUsed/>
    <w:rsid w:val="008A311C"/>
    <w:pPr>
      <w:tabs>
        <w:tab w:val="center" w:pos="4513"/>
        <w:tab w:val="right" w:pos="9026"/>
      </w:tabs>
    </w:pPr>
  </w:style>
  <w:style w:type="character" w:customStyle="1" w:styleId="FooterChar">
    <w:name w:val="Footer Char"/>
    <w:basedOn w:val="DefaultParagraphFont"/>
    <w:link w:val="Footer"/>
    <w:uiPriority w:val="99"/>
    <w:rsid w:val="008A311C"/>
    <w:rPr>
      <w:rFonts w:ascii="Arial" w:eastAsia="Arial" w:hAnsi="Arial" w:cs="Arial"/>
    </w:rPr>
  </w:style>
  <w:style w:type="paragraph" w:styleId="BalloonText">
    <w:name w:val="Balloon Text"/>
    <w:basedOn w:val="Normal"/>
    <w:link w:val="BalloonTextChar"/>
    <w:uiPriority w:val="99"/>
    <w:semiHidden/>
    <w:unhideWhenUsed/>
    <w:rsid w:val="008A31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11C"/>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551575/6.2439_KG_NCA_Sexting_in_Schools_WEB__1_.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pcc.police.uk/documents/Children%20and%20Young%20people/When%20to%20call%20the%20police%20guidance%20for%20schools%20and%20college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540362-e7a8-454c-81c7-dd148fbe397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D9392CA94A6AD409469A3FE83A42B64" ma:contentTypeVersion="12" ma:contentTypeDescription="Create a new document." ma:contentTypeScope="" ma:versionID="6084b69687c77696fb2aaa821be2775f">
  <xsd:schema xmlns:xsd="http://www.w3.org/2001/XMLSchema" xmlns:xs="http://www.w3.org/2001/XMLSchema" xmlns:p="http://schemas.microsoft.com/office/2006/metadata/properties" xmlns:ns2="ed540362-e7a8-454c-81c7-dd148fbe3976" targetNamespace="http://schemas.microsoft.com/office/2006/metadata/properties" ma:root="true" ma:fieldsID="25cb3f076cc6f549b29b3da16d63b8c4" ns2:_="">
    <xsd:import namespace="ed540362-e7a8-454c-81c7-dd148fbe39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40362-e7a8-454c-81c7-dd148fbe39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C69067-60C2-4130-BDC2-9E12E9049A1E}">
  <ds:schemaRefs>
    <ds:schemaRef ds:uri="http://schemas.microsoft.com/office/2006/metadata/properties"/>
    <ds:schemaRef ds:uri="http://schemas.microsoft.com/office/infopath/2007/PartnerControls"/>
    <ds:schemaRef ds:uri="d627aebc-1139-4430-94ec-59b01cffe152"/>
    <ds:schemaRef ds:uri="ed540362-e7a8-454c-81c7-dd148fbe3976"/>
  </ds:schemaRefs>
</ds:datastoreItem>
</file>

<file path=customXml/itemProps2.xml><?xml version="1.0" encoding="utf-8"?>
<ds:datastoreItem xmlns:ds="http://schemas.openxmlformats.org/officeDocument/2006/customXml" ds:itemID="{927CC445-9569-4DDC-85C8-670502DA5BEA}">
  <ds:schemaRefs>
    <ds:schemaRef ds:uri="http://schemas.openxmlformats.org/officeDocument/2006/bibliography"/>
  </ds:schemaRefs>
</ds:datastoreItem>
</file>

<file path=customXml/itemProps3.xml><?xml version="1.0" encoding="utf-8"?>
<ds:datastoreItem xmlns:ds="http://schemas.openxmlformats.org/officeDocument/2006/customXml" ds:itemID="{1B8C4640-F09C-432D-A9A1-1EA1EC2E7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540362-e7a8-454c-81c7-dd148fbe3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93F26-CE79-4D2C-A42B-E75A2DE17467}">
  <ds:schemaRefs>
    <ds:schemaRef ds:uri="http://schemas.microsoft.com/sharepoint/v3/contenttype/form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8773</Words>
  <Characters>50007</Characters>
  <Application>Microsoft Office Word</Application>
  <DocSecurity>0</DocSecurity>
  <Lines>416</Lines>
  <Paragraphs>117</Paragraphs>
  <ScaleCrop>false</ScaleCrop>
  <Company/>
  <LinksUpToDate>false</LinksUpToDate>
  <CharactersWithSpaces>58663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Nicholls, Lee</dc:creator>
  <cp:keywords/>
  <dc:description/>
  <cp:lastModifiedBy>Mrs R Butler</cp:lastModifiedBy>
  <cp:revision>2</cp:revision>
  <cp:lastPrinted>2022-10-07T10:22:00Z</cp:lastPrinted>
  <dcterms:created xsi:type="dcterms:W3CDTF">2025-10-16T09:28:00Z</dcterms:created>
  <dcterms:modified xsi:type="dcterms:W3CDTF">2025-10-16T09:28:00Z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0x0101004D9392CA94A6AD409469A3FE83A42B64</vt:lpwstr>
  </property>
  <property fmtid="{D5CDD505-2E9C-101B-9397-08002B2CF9AE}" pid="3" name="MediaServiceImageTags">
    <vt:lpwstr/>
  </property>
  <property fmtid="{D5CDD505-2E9C-101B-9397-08002B2CF9AE}" pid="4" name="Order">
    <vt:r8>5644200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